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85B6" w14:textId="1CC8E6DC" w:rsidR="00282AFA" w:rsidRDefault="001825B0">
      <w:r>
        <w:rPr>
          <w:b/>
          <w:sz w:val="28"/>
        </w:rPr>
        <w:t>Dr. Qin Z</w:t>
      </w:r>
      <w:r w:rsidR="00646BC0">
        <w:rPr>
          <w:b/>
          <w:sz w:val="28"/>
        </w:rPr>
        <w:t>hou</w:t>
      </w:r>
    </w:p>
    <w:p w14:paraId="3287E7C0" w14:textId="1A122DF6" w:rsidR="00282AFA" w:rsidRDefault="001825B0">
      <w:r>
        <w:t>Senior Researcher (2024-), Akvaplan-niva AS, Norway</w:t>
      </w:r>
    </w:p>
    <w:p w14:paraId="784DABEF" w14:textId="7FE3E61D" w:rsidR="001825B0" w:rsidRDefault="001825B0">
      <w:r>
        <w:t>Researcher (2014-2023), Akvaplan-niva AS, Norway</w:t>
      </w:r>
    </w:p>
    <w:p w14:paraId="56C5EE82" w14:textId="77777777" w:rsidR="00FA0C2F" w:rsidRPr="00FA0C2F" w:rsidRDefault="00FA0C2F" w:rsidP="00FA0C2F">
      <w:pPr>
        <w:rPr>
          <w:lang w:val="en-GB"/>
        </w:rPr>
      </w:pPr>
      <w:r w:rsidRPr="00FA0C2F">
        <w:rPr>
          <w:lang w:val="en-GB"/>
        </w:rPr>
        <w:t>Dr. Qin Zhou is a physical oceanographer and a key developer of ice–ocean interaction modules in the Finite Volume Community Ocean Model (FVCOM) and ice–ocean coupling frameworks. Her research focuses on ice shelf–ocean processes in polar regions and high-resolution hydrodynamic modelling for applications including sea level rise projections.</w:t>
      </w:r>
    </w:p>
    <w:p w14:paraId="025BC97F" w14:textId="77777777" w:rsidR="00FA0C2F" w:rsidRPr="00FA0C2F" w:rsidRDefault="00FA0C2F" w:rsidP="00FA0C2F">
      <w:pPr>
        <w:rPr>
          <w:lang w:val="en-GB"/>
        </w:rPr>
      </w:pPr>
      <w:r w:rsidRPr="00FA0C2F">
        <w:rPr>
          <w:lang w:val="en-GB"/>
        </w:rPr>
        <w:t xml:space="preserve">She is the Principal Investigator of the Norwegian Research Council (NFR)-funded project </w:t>
      </w:r>
      <w:r w:rsidRPr="00FA0C2F">
        <w:rPr>
          <w:i/>
          <w:iCs/>
          <w:lang w:val="en-GB"/>
        </w:rPr>
        <w:t>“CLIM2Ant – From Climatic Drivers to Antarctic Ice Sheet Response: Improving Accuracy in Sea Level Rise Projections”</w:t>
      </w:r>
      <w:r w:rsidRPr="00FA0C2F">
        <w:rPr>
          <w:lang w:val="en-GB"/>
        </w:rPr>
        <w:t xml:space="preserve"> (10 million NOK, 2024–), which advances physically based projections of ice shelf melting through process-resolving ocean modelling.</w:t>
      </w:r>
    </w:p>
    <w:p w14:paraId="164DBF91" w14:textId="5918F482" w:rsidR="00FA0C2F" w:rsidRPr="00FA0C2F" w:rsidRDefault="00FA0C2F" w:rsidP="00FA0C2F">
      <w:pPr>
        <w:rPr>
          <w:lang w:val="en-GB"/>
        </w:rPr>
      </w:pPr>
      <w:r w:rsidRPr="00FA0C2F">
        <w:rPr>
          <w:lang w:val="en-GB"/>
        </w:rPr>
        <w:t xml:space="preserve">She also serves as Ocean Modelling Work Package Leader of the NFR-funded projects </w:t>
      </w:r>
      <w:r w:rsidRPr="00FA0C2F">
        <w:rPr>
          <w:i/>
          <w:iCs/>
          <w:lang w:val="en-GB"/>
        </w:rPr>
        <w:t>“Turbulent Mixing from the Bottom Up: Fluxes and Dispersion at Hydrothermal Vents”</w:t>
      </w:r>
      <w:r w:rsidRPr="00FA0C2F">
        <w:rPr>
          <w:lang w:val="en-GB"/>
        </w:rPr>
        <w:t xml:space="preserve"> (8 million NOK, 2025–) and </w:t>
      </w:r>
      <w:r w:rsidRPr="00FA0C2F">
        <w:rPr>
          <w:i/>
          <w:iCs/>
          <w:lang w:val="en-GB"/>
        </w:rPr>
        <w:t>“Floating Offshore Wind Effect on the Pelagic System: Knowledge Base for Impact Assessment and Monitoring”</w:t>
      </w:r>
      <w:r w:rsidRPr="00FA0C2F">
        <w:rPr>
          <w:lang w:val="en-GB"/>
        </w:rPr>
        <w:t xml:space="preserve"> (11 million NOK, 202</w:t>
      </w:r>
      <w:r>
        <w:rPr>
          <w:lang w:val="en-GB"/>
        </w:rPr>
        <w:t>6</w:t>
      </w:r>
      <w:r w:rsidRPr="00FA0C2F">
        <w:rPr>
          <w:lang w:val="en-GB"/>
        </w:rPr>
        <w:t>–).</w:t>
      </w:r>
    </w:p>
    <w:p w14:paraId="3FBADA85" w14:textId="77777777" w:rsidR="00FA0C2F" w:rsidRPr="00FA0C2F" w:rsidRDefault="00FA0C2F" w:rsidP="00FA0C2F">
      <w:pPr>
        <w:rPr>
          <w:lang w:val="en-GB"/>
        </w:rPr>
      </w:pPr>
      <w:r w:rsidRPr="00FA0C2F">
        <w:rPr>
          <w:lang w:val="en-GB"/>
        </w:rPr>
        <w:t xml:space="preserve">Her publications include articles in </w:t>
      </w:r>
      <w:r w:rsidRPr="00FA0C2F">
        <w:rPr>
          <w:i/>
          <w:iCs/>
          <w:lang w:val="en-GB"/>
        </w:rPr>
        <w:t>Nature Communications</w:t>
      </w:r>
      <w:r w:rsidRPr="00FA0C2F">
        <w:rPr>
          <w:lang w:val="en-GB"/>
        </w:rPr>
        <w:t xml:space="preserve">, </w:t>
      </w:r>
      <w:r w:rsidRPr="00FA0C2F">
        <w:rPr>
          <w:i/>
          <w:iCs/>
          <w:lang w:val="en-GB"/>
        </w:rPr>
        <w:t>Geoscientific Model Development</w:t>
      </w:r>
      <w:r w:rsidRPr="00FA0C2F">
        <w:rPr>
          <w:lang w:val="en-GB"/>
        </w:rPr>
        <w:t xml:space="preserve">, </w:t>
      </w:r>
      <w:r w:rsidRPr="00FA0C2F">
        <w:rPr>
          <w:i/>
          <w:iCs/>
          <w:lang w:val="en-GB"/>
        </w:rPr>
        <w:t>Ocean Modelling</w:t>
      </w:r>
      <w:r w:rsidRPr="00FA0C2F">
        <w:rPr>
          <w:lang w:val="en-GB"/>
        </w:rPr>
        <w:t xml:space="preserve">, and </w:t>
      </w:r>
      <w:r w:rsidRPr="00FA0C2F">
        <w:rPr>
          <w:i/>
          <w:iCs/>
          <w:lang w:val="en-GB"/>
        </w:rPr>
        <w:t>The Cryosphere</w:t>
      </w:r>
      <w:r w:rsidRPr="00FA0C2F">
        <w:rPr>
          <w:lang w:val="en-GB"/>
        </w:rPr>
        <w:t>, among others.</w:t>
      </w:r>
    </w:p>
    <w:p w14:paraId="7EDC8AAE" w14:textId="77777777" w:rsidR="00646BC0" w:rsidRPr="00FA0C2F" w:rsidRDefault="00646BC0">
      <w:pPr>
        <w:rPr>
          <w:lang w:val="en-GB"/>
        </w:rPr>
      </w:pPr>
    </w:p>
    <w:p w14:paraId="46B45A56" w14:textId="77777777" w:rsidR="00646BC0" w:rsidRPr="00646BC0" w:rsidRDefault="00646BC0" w:rsidP="00646BC0">
      <w:r w:rsidRPr="00646BC0">
        <w:rPr>
          <w:b/>
        </w:rPr>
        <w:t>EDUCATION</w:t>
      </w:r>
    </w:p>
    <w:p w14:paraId="0FFA70F5" w14:textId="77777777" w:rsidR="00646BC0" w:rsidRPr="00646BC0" w:rsidRDefault="00646BC0" w:rsidP="00646BC0">
      <w:r w:rsidRPr="00646BC0">
        <w:t>Ph.D. in Physical Oceanography, University of Tromsø / Norwegian Polar Institute, Norway (2014)</w:t>
      </w:r>
    </w:p>
    <w:p w14:paraId="15CC2712" w14:textId="77777777" w:rsidR="00646BC0" w:rsidRPr="00646BC0" w:rsidRDefault="00646BC0" w:rsidP="00646BC0">
      <w:r w:rsidRPr="00646BC0">
        <w:t>M.Sc. in Estate Management, National University of Singapore, Singapore (2006)</w:t>
      </w:r>
    </w:p>
    <w:p w14:paraId="54039CA1" w14:textId="77777777" w:rsidR="00646BC0" w:rsidRDefault="00646BC0" w:rsidP="00646BC0">
      <w:r w:rsidRPr="00646BC0">
        <w:t>M.Sc. in Physical Oceanography, Chinese Academy of Sciences, China (2003)</w:t>
      </w:r>
    </w:p>
    <w:p w14:paraId="6BC51F66" w14:textId="2A646D82" w:rsidR="001825B0" w:rsidRDefault="001825B0" w:rsidP="00646BC0">
      <w:r w:rsidRPr="001825B0">
        <w:t>B.Sc. in Mathematics, Yunnan University, China</w:t>
      </w:r>
      <w:r>
        <w:t xml:space="preserve"> (1999)</w:t>
      </w:r>
    </w:p>
    <w:p w14:paraId="299CA415" w14:textId="77777777" w:rsidR="00646BC0" w:rsidRPr="00646BC0" w:rsidRDefault="00646BC0" w:rsidP="00646BC0"/>
    <w:p w14:paraId="794F7A10" w14:textId="77777777" w:rsidR="00646BC0" w:rsidRPr="00646BC0" w:rsidRDefault="00646BC0" w:rsidP="00646BC0">
      <w:r w:rsidRPr="00646BC0">
        <w:rPr>
          <w:b/>
        </w:rPr>
        <w:t>PUBLICATIONS</w:t>
      </w:r>
    </w:p>
    <w:p w14:paraId="2DCD8827" w14:textId="77777777" w:rsidR="00646BC0" w:rsidRPr="00646BC0" w:rsidRDefault="00646BC0" w:rsidP="00646BC0">
      <w:r w:rsidRPr="00FA0C2F">
        <w:rPr>
          <w:b/>
          <w:bCs/>
          <w:lang w:val="en-GB"/>
        </w:rPr>
        <w:t>Zhou, Q</w:t>
      </w:r>
      <w:r w:rsidRPr="00FA0C2F">
        <w:rPr>
          <w:lang w:val="en-GB"/>
        </w:rPr>
        <w:t xml:space="preserve">., Hattermann, T., et al. (2026). </w:t>
      </w:r>
      <w:r w:rsidRPr="00646BC0">
        <w:t>Channelized topography amplifies melt-sensitivity of cold Antarctic ice shelves. Nature Communications (under revision).</w:t>
      </w:r>
    </w:p>
    <w:p w14:paraId="40ED1357" w14:textId="77777777" w:rsidR="00646BC0" w:rsidRPr="00646BC0" w:rsidRDefault="00646BC0" w:rsidP="00646BC0">
      <w:r w:rsidRPr="00646BC0">
        <w:t xml:space="preserve">Prakash, A., </w:t>
      </w:r>
      <w:r w:rsidRPr="00646BC0">
        <w:rPr>
          <w:b/>
          <w:bCs/>
        </w:rPr>
        <w:t>Zhou, Q</w:t>
      </w:r>
      <w:r w:rsidRPr="00646BC0">
        <w:t>., Hattermann, T., &amp; Kirchner, N. (2025). Enhanced subglacial discharge amplifies Petermann Ice Shelf melting when ocean thermal forcing saturates. Nature Communications, 16, 4213.</w:t>
      </w:r>
    </w:p>
    <w:p w14:paraId="620BBBE8" w14:textId="77777777" w:rsidR="00646BC0" w:rsidRPr="00646BC0" w:rsidRDefault="00646BC0" w:rsidP="00646BC0">
      <w:r w:rsidRPr="00646BC0">
        <w:lastRenderedPageBreak/>
        <w:t xml:space="preserve">Pang, J., Ge, J., Tao, Y., </w:t>
      </w:r>
      <w:r w:rsidRPr="00646BC0">
        <w:rPr>
          <w:b/>
          <w:bCs/>
        </w:rPr>
        <w:t>Zhou, Q</w:t>
      </w:r>
      <w:r w:rsidRPr="00646BC0">
        <w:t>., &amp; Zhou, Z. (2024). Simulating cross-scale flow dynamics around offshore monopile foundations with a GFD-CFD coupled model. Ocean Engineering, 312, 119200.</w:t>
      </w:r>
    </w:p>
    <w:p w14:paraId="7734A22C" w14:textId="77777777" w:rsidR="00646BC0" w:rsidRPr="00646BC0" w:rsidRDefault="00646BC0" w:rsidP="00646BC0">
      <w:r w:rsidRPr="00646BC0">
        <w:rPr>
          <w:b/>
          <w:bCs/>
        </w:rPr>
        <w:t>Zhou</w:t>
      </w:r>
      <w:r w:rsidRPr="00646BC0">
        <w:t>, Q., Zhao, C., Gladstone, R., Hattermann, T., et al. (2024). Evaluating an accelerated forcing approach for improving computational efficiency in coupled ice sheet-ocean modelling. Geoscientific Model Development, 22, 8243–8265.</w:t>
      </w:r>
    </w:p>
    <w:p w14:paraId="393E6B98" w14:textId="77777777" w:rsidR="00646BC0" w:rsidRPr="00646BC0" w:rsidRDefault="00646BC0" w:rsidP="00646BC0">
      <w:r w:rsidRPr="00646BC0">
        <w:t xml:space="preserve">Prakash, A., </w:t>
      </w:r>
      <w:r w:rsidRPr="00646BC0">
        <w:rPr>
          <w:b/>
          <w:bCs/>
        </w:rPr>
        <w:t>Zhou, Q</w:t>
      </w:r>
      <w:r w:rsidRPr="00646BC0">
        <w:t>., Hattermann, T., &amp; Kirchner, N. (2023). Impact of the Nares Strait sea ice arches on the long-term stability of the Petermann Glacier Ice Shelf. The Cryosphere, 17, 5255–5281.</w:t>
      </w:r>
    </w:p>
    <w:p w14:paraId="2AB27891" w14:textId="77777777" w:rsidR="00646BC0" w:rsidRPr="00646BC0" w:rsidRDefault="00646BC0" w:rsidP="00646BC0">
      <w:r w:rsidRPr="00FA0C2F">
        <w:rPr>
          <w:lang w:val="nb-NO"/>
        </w:rPr>
        <w:t xml:space="preserve">Prakash, A., </w:t>
      </w:r>
      <w:r w:rsidRPr="00FA0C2F">
        <w:rPr>
          <w:b/>
          <w:bCs/>
          <w:lang w:val="nb-NO"/>
        </w:rPr>
        <w:t>Zhou, Q</w:t>
      </w:r>
      <w:r w:rsidRPr="00FA0C2F">
        <w:rPr>
          <w:lang w:val="nb-NO"/>
        </w:rPr>
        <w:t xml:space="preserve">., Hattermann, T., Bao, W., Graversen, R., &amp; Kirchner, N. (2022). </w:t>
      </w:r>
      <w:r w:rsidRPr="00646BC0">
        <w:t xml:space="preserve">A nested high-resolution unstructured grid 3-D ocean-sea ice-ice shelf </w:t>
      </w:r>
      <w:proofErr w:type="gramStart"/>
      <w:r w:rsidRPr="00646BC0">
        <w:t>setup</w:t>
      </w:r>
      <w:proofErr w:type="gramEnd"/>
      <w:r w:rsidRPr="00646BC0">
        <w:t xml:space="preserve"> for numerical investigations of the Petermann ice shelf and fjord. </w:t>
      </w:r>
      <w:proofErr w:type="spellStart"/>
      <w:r w:rsidRPr="00646BC0">
        <w:t>MethodsX</w:t>
      </w:r>
      <w:proofErr w:type="spellEnd"/>
      <w:r w:rsidRPr="00646BC0">
        <w:t>, 9, 101668.</w:t>
      </w:r>
    </w:p>
    <w:p w14:paraId="1BC81E0E" w14:textId="77777777" w:rsidR="00646BC0" w:rsidRPr="00646BC0" w:rsidRDefault="00646BC0" w:rsidP="00646BC0">
      <w:r w:rsidRPr="00646BC0">
        <w:t xml:space="preserve">Gladstone, R., Galton-Fenzi, B., Gwyther, D., </w:t>
      </w:r>
      <w:r w:rsidRPr="00646BC0">
        <w:rPr>
          <w:b/>
          <w:bCs/>
        </w:rPr>
        <w:t>Zhou, Q</w:t>
      </w:r>
      <w:r w:rsidRPr="00646BC0">
        <w:t>., et al. (2021). A framework for ice sheet–ocean coupling (FISOC) V1.1. Geoscientific Model Development, 14, 1–17.</w:t>
      </w:r>
    </w:p>
    <w:p w14:paraId="6735CE95" w14:textId="77777777" w:rsidR="00646BC0" w:rsidRPr="00646BC0" w:rsidRDefault="00646BC0" w:rsidP="00646BC0">
      <w:r w:rsidRPr="00646BC0">
        <w:rPr>
          <w:b/>
          <w:bCs/>
        </w:rPr>
        <w:t>Zhou, Q</w:t>
      </w:r>
      <w:r w:rsidRPr="00646BC0">
        <w:t>., &amp; Hattermann, T. (2020). Modeling ice shelf cavities in the unstructured-grid Finite Volume Community Ocean Model: Implementation and effects of resolving small-scale topography. Ocean Modelling, 146, 101536.</w:t>
      </w:r>
    </w:p>
    <w:p w14:paraId="16431F9F" w14:textId="77777777" w:rsidR="00646BC0" w:rsidRPr="00646BC0" w:rsidRDefault="00646BC0" w:rsidP="00646BC0">
      <w:r w:rsidRPr="00646BC0">
        <w:rPr>
          <w:b/>
          <w:bCs/>
        </w:rPr>
        <w:t>Zhou, Q</w:t>
      </w:r>
      <w:r w:rsidRPr="00646BC0">
        <w:t>., Hattermann, T., &amp; Nøst, O.A. (2014). Wind-driven spreading of Antarctica Surface Water beneath the ice shelves in the Eastern Weddell Sea. Journal of Geophysical Research, 119, 3818–3833.</w:t>
      </w:r>
    </w:p>
    <w:p w14:paraId="2820C30C" w14:textId="77777777" w:rsidR="00646BC0" w:rsidRPr="00646BC0" w:rsidRDefault="00646BC0" w:rsidP="00646BC0">
      <w:pPr>
        <w:rPr>
          <w:lang w:val="nb-NO"/>
        </w:rPr>
      </w:pPr>
      <w:r w:rsidRPr="00646BC0">
        <w:rPr>
          <w:b/>
          <w:bCs/>
        </w:rPr>
        <w:t>Zhou, Q</w:t>
      </w:r>
      <w:r w:rsidRPr="00646BC0">
        <w:t xml:space="preserve">., &amp; Nøst, O.A. (2013). The establishment of Atlantic Water </w:t>
      </w:r>
      <w:proofErr w:type="gramStart"/>
      <w:r w:rsidRPr="00646BC0">
        <w:t>transport</w:t>
      </w:r>
      <w:proofErr w:type="gramEnd"/>
      <w:r w:rsidRPr="00646BC0">
        <w:t xml:space="preserve"> as a topographically trapped slope current off Scotland. </w:t>
      </w:r>
      <w:r w:rsidRPr="00646BC0">
        <w:rPr>
          <w:lang w:val="nb-NO"/>
        </w:rPr>
        <w:t>Tellus A, 65, 19978.</w:t>
      </w:r>
    </w:p>
    <w:p w14:paraId="0BE76440" w14:textId="77777777" w:rsidR="00646BC0" w:rsidRPr="00646BC0" w:rsidRDefault="00646BC0" w:rsidP="00646BC0">
      <w:r w:rsidRPr="00646BC0">
        <w:rPr>
          <w:lang w:val="nb-NO"/>
        </w:rPr>
        <w:t xml:space="preserve">Nøst, O.A., Biuw, M., Tverberg, V., Lydersen, C., Hattermann, T., </w:t>
      </w:r>
      <w:r w:rsidRPr="00646BC0">
        <w:rPr>
          <w:b/>
          <w:bCs/>
          <w:lang w:val="nb-NO"/>
        </w:rPr>
        <w:t>Zhou, Q</w:t>
      </w:r>
      <w:r w:rsidRPr="00646BC0">
        <w:rPr>
          <w:lang w:val="nb-NO"/>
        </w:rPr>
        <w:t xml:space="preserve">., Smedsrud, L.H., &amp; Kovacs, K.V. (2011). </w:t>
      </w:r>
      <w:r w:rsidRPr="00646BC0">
        <w:t>Eddy overturning of the Antarctic Slope Front controls glacial melting in the Eastern Weddell Sea. Journal of Geophysical Research, 116, C11014.</w:t>
      </w:r>
    </w:p>
    <w:p w14:paraId="46FDAA44" w14:textId="77777777" w:rsidR="00646BC0" w:rsidRPr="00646BC0" w:rsidRDefault="00646BC0" w:rsidP="00646BC0">
      <w:r w:rsidRPr="00646BC0">
        <w:t xml:space="preserve">Biuw, M., Nøst, O.A., Stien, A., </w:t>
      </w:r>
      <w:r w:rsidRPr="00646BC0">
        <w:rPr>
          <w:b/>
          <w:bCs/>
        </w:rPr>
        <w:t>Zhou, Q</w:t>
      </w:r>
      <w:r w:rsidRPr="00646BC0">
        <w:t xml:space="preserve">., Lydersen, C., &amp; Kovacs, K.V. (2010). Effects of hydrographic variability on the spatial, seasonal and diel diving patterns of Southern Elephant Seals in the Eastern Weddell Sea. </w:t>
      </w:r>
      <w:proofErr w:type="spellStart"/>
      <w:r w:rsidRPr="00646BC0">
        <w:t>PLoS</w:t>
      </w:r>
      <w:proofErr w:type="spellEnd"/>
      <w:r w:rsidRPr="00646BC0">
        <w:t xml:space="preserve"> ONE, 5(11), e13816.</w:t>
      </w:r>
    </w:p>
    <w:p w14:paraId="27957BFB" w14:textId="77777777" w:rsidR="00646BC0" w:rsidRDefault="00646BC0"/>
    <w:sectPr w:rsidR="00646B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618691">
    <w:abstractNumId w:val="8"/>
  </w:num>
  <w:num w:numId="2" w16cid:durableId="2137023733">
    <w:abstractNumId w:val="6"/>
  </w:num>
  <w:num w:numId="3" w16cid:durableId="1809739322">
    <w:abstractNumId w:val="5"/>
  </w:num>
  <w:num w:numId="4" w16cid:durableId="296760106">
    <w:abstractNumId w:val="4"/>
  </w:num>
  <w:num w:numId="5" w16cid:durableId="703487211">
    <w:abstractNumId w:val="7"/>
  </w:num>
  <w:num w:numId="6" w16cid:durableId="778066252">
    <w:abstractNumId w:val="3"/>
  </w:num>
  <w:num w:numId="7" w16cid:durableId="1564438929">
    <w:abstractNumId w:val="2"/>
  </w:num>
  <w:num w:numId="8" w16cid:durableId="1522235615">
    <w:abstractNumId w:val="1"/>
  </w:num>
  <w:num w:numId="9" w16cid:durableId="38430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5B0"/>
    <w:rsid w:val="00282AFA"/>
    <w:rsid w:val="0029639D"/>
    <w:rsid w:val="00326F90"/>
    <w:rsid w:val="00646BC0"/>
    <w:rsid w:val="00AA1D8D"/>
    <w:rsid w:val="00B47730"/>
    <w:rsid w:val="00C7352B"/>
    <w:rsid w:val="00CB0664"/>
    <w:rsid w:val="00DC3A7C"/>
    <w:rsid w:val="00FA0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0FEF4"/>
  <w14:defaultImageDpi w14:val="300"/>
  <w15:docId w15:val="{DA5F1428-CD02-4BC2-BBED-4DBA455B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1245617-35f7-40cc-885c-12dab391e9dd}" enabled="1" method="Standard" siteId="{90e7449b-2e6b-4259-aa80-8ff71a5dc1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 Zhou</cp:lastModifiedBy>
  <cp:revision>3</cp:revision>
  <dcterms:created xsi:type="dcterms:W3CDTF">2026-02-25T13:25:00Z</dcterms:created>
  <dcterms:modified xsi:type="dcterms:W3CDTF">2026-02-25T13:27:00Z</dcterms:modified>
  <cp:category/>
</cp:coreProperties>
</file>