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3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GEOMETRIA DE CONTATO E A DOBRA GALÁCTICA</w:t>
      </w:r>
    </w:p>
    <w:p>
      <w:pPr>
        <w:spacing w:after="227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Síntese da Série Principia Orthogona e a Cáustica de Lentes Gravitacionais</w:t>
      </w:r>
    </w:p>
    <w:p>
      <w:pPr>
        <w:spacing w:after="454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Contact Geometry and the Galactic Fold: Synthesis of the Principia Orthogona Series and the Gravitational Lensing Caustic</w:t>
      </w:r>
    </w:p>
    <w:p>
      <w:pPr>
        <w:spacing w:after="113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Pablo Grossi¹</w:t>
      </w:r>
    </w:p>
    <w:p>
      <w:pPr>
        <w:spacing w:after="454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¹ G6 LLC, Newark, NJ, EUA. ORCID: 0009-0000-6496-2186. E-mail: pgrossi888@outlook.com</w:t>
      </w:r>
    </w:p>
    <w:p>
      <w:pPr>
        <w:spacing w:after="567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Pré-publicação — Série Principia Orthogona · Agosto 2026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RESUMO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 série Principia Orthogona (2026) desenvolve um formalismo de Mecânica de Contato Generativa (MCG) fundamentado no operador dm³ e na variedade de contato (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ℝ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³, 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dz − r²d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). Este artigo sintetiza os resultados centrais dos cinco volumes da série e do Artigo de Trabalho 58 (WP58), com foco na derivação analítica do raio de dobra galáctica r* a partir da equação diferencial dm³. Demonstra-se que r*(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 é o cruzamento em z = 0 da variedade estável do ponto de sela r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2cos(3π/7) ≈ 0,445, e que o parâmetro de acoplamento 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ν/κ — sendo ν a frequência epicíclica vertical e κ a frequência epicíclica radial — vale 2 na ressonância orbital 2:1, resultando em r*(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2) ≈ 0,776 em unidades do raio do disco R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. A contribuição nova deste artigo é a proposta de identificação de r* com o raio da cáustica Whitney A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do mapeamento de lentes gravitacionais da galáxia. Fontes de fundo próximas à cáustica exibem magnificação divergente 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 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∝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 |β − β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|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−1/2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, tornando r* uma grandeza observacionalmente acessível por meio de imagens de lentes fortes de galáxias espirais. A previsão concreta é 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arco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 ≈ r* · R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 / D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, onde D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é a distância angular ao objeto lente.</w:t>
      </w:r>
    </w:p>
    <w:p>
      <w:pPr>
        <w:spacing w:after="454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Palavras-chave: 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geometria de contato; mecânica orbital galáctica; lentes gravitacionais; singularidade Whitney; operador dm³.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ABSTRACT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Principia Orthogona series (2026) develops a Generative Contact Mechanics (GCM) formalism based on the dm³ operator and the contact manifold (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ℝ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³, 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dz − r² d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). This article synthesizes the central results of the five volumes and Working Paper 58 (WP58), focusing on the analytical derivation of the galactic fold radius r* from the dm³ differential equation. It is shown that r*(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) is the z = 0 crossing of the stable manifold of the saddle r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2cos(3π/7) ≈ 0.445, and that the coupling parameter 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ν/κ — where ν is the vertical epicyclic frequency and κ the radial epicyclic frequency — equals 2 at the orbital 2:1 resonance, yielding r*(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2) ≈ 0.776 in units of R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. The new contribution is the proposal to identify r* with the radius of the Whitney A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caustic of the galaxy's gravitational lensing map. Background sources near the caustic exhibit divergent magnification 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 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∝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 |β − β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|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−1/2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, making r* observationally accessible through strong-lensing images of spiral galaxies. The concrete prediction is </w:t>
      </w:r>
      <w:r>
        <w:rPr>
          <w:rFonts w:ascii="Cambria Math" w:cs="Cambria Math" w:eastAsia="Cambria Math" w:hAnsi="Cambria Math"/>
          <w:b w:val="false"/>
          <w:bCs w:val="false"/>
          <w:sz w:val="20"/>
          <w:szCs w:val="20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arc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 ≈ r* · R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 / D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.</w:t>
      </w:r>
    </w:p>
    <w:p>
      <w:pPr>
        <w:spacing w:after="680" w:before="0" w:line="24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Keywords: 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contact geometry; galactic orbital mechanics; gravitational lensing; Whitney singularity; dm³ operator.</w:t>
      </w:r>
    </w:p>
    <w:p>
      <w:pPr>
        <w:spacing w:after="170" w:before="3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 INTRODUÇÃO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mecânica orbital de galáxias espirais apresenta uma bifurcação fundamental: estrelas no disco interior seguem órbitas quase circulares estáveis que convergem, sob perturbação, ao círculo de velocidade rotacional constante v_c; estrelas além de um raio crítico escapam ou se dispersam para a auréola galáctica. Identificar esse raio de transição — denominado aqui raio de dobra galáctica r* — a partir de primeiros princípios dinâmicos constitui o Problema Aberto O.4 da série Principia Orthogona (GROSSI, 2026a).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série Principia Orthogona (G1–G5) propõe uma estrutura unificada baseada em Mecânica de Contato Generativa (MCG). O formalismo parte da variedade de contato padrão em coordenadas cilíndricas 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³,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), governada pelo operador dm³ — um sistema de equações diferenciais autônomas que descreve transições entre atratores. O Volume I (G1) estabelece o aparato matemático; os Volumes II a V especializam o formalismo para realização de contato, domínios biológicos (D1–D4), teoria dimensional e completude estrutural (GROSSI, 2026a–2026e).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Artigo de Trabalho 58 (WP58) resolve O.4 sob condições explicitadas: aproximação superamortecida 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Γ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≫ 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Ω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e resposta linear à troca de ação ressonante. O resultado central é que r* não é invariante da forma de contato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mas sim invariante dinâmico do campo vetorial — a fronteira da bacia de atração do disco, cujo locus é o cruzamento z = 0 da variedade estável do ponto de sela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2cos(3π/7) (GROSSI, 2026b).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contribuição nova deste artigo é a proposta de que r* coincide com o raio da cáustica Whitney 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do mapeamento de lentes gravitacionais da galáxia. Cáusticas Whitney 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são os locais de magnificação divergente em lentes gravitacionais (SCHNEIDER; EHLERS; FALCO, 1992). A identificação r* ↔ cáustica conecta a dinâmica orbital ao observável da magnificação, tornando r* uma previsão testável por lentes fortes.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artigo está organizado da seguinte forma. A Seção 2 apresenta o operador dm³ e a variedade de contato. A Seção 3 deriva r* e o parâmetro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ν/κ. A Seção 4 propõe a identificação de r* com a cáustica gravitacional e formula a previsão observacional. A Seção 5 discute perspectivas observacionais e limitações. A Seção 6 conclui.</w:t>
      </w:r>
    </w:p>
    <w:p>
      <w:pPr>
        <w:spacing w:after="170" w:before="3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 O OPERADOR DM³ E A VARIEDADE DE CONTATO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 A variedade de contato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Considera-se a variedade de contato padrão 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³,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com forma de contato</w:t>
      </w:r>
    </w:p>
    <w:p>
      <w:pPr>
        <w:spacing w:after="113" w:before="113" w:line="360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dz − r² d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em coordenadas cilíndricas (r,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z). A distribuição de contato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ξ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ker(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é o campo de hiperplanos em que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se anula. Uma curva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γ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→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³ é Legendriana se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γ̇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∈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ξ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ao longo de todo o seu traçado, isto é, se satisfaz a equação de contato dz = r² d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em todo ponto (GEIGES, 2008).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interpretação física da equação de contato é direta: dz é a variação do relógio de contato, e r² d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a taxa de acúmulo de momento angular areal por ângulo percorrido. A condição Legendriana é portanto a conservação do momento angular em cada passo.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 A equação diferencial dm³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operador dm³ é definido pelo sistema de EDOs autônomas sobre 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ℝ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³,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):</w:t>
      </w:r>
    </w:p>
    <w:p>
      <w:pPr>
        <w:spacing w:after="113" w:before="113" w:line="360" w:lineRule="auto"/>
        <w:ind w:left="10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ṙ  =  r(1 − r²) +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(r − 1) exp(−z)</w:t>
      </w:r>
    </w:p>
    <w:p>
      <w:pPr>
        <w:spacing w:after="113" w:before="113" w:line="360" w:lineRule="auto"/>
        <w:ind w:left="10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ż  =  r²  − 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(r − 1)² exp(−z)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onde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&gt; 0 é o parâmetro de acoplamento entre o modo radial r e o modo de contato z. O primeiro termo de ṙ — r(1 − r²) — é a restauração ao atrator r = 1 (disco circular); o segundo termo codifica a troca de ação com um reservatório vertical de intensidade proporcional a exp(−z). A equação ż garante a forma de contato como integral de movimento no limite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→ 0 (Lema de Conservação G1, GROSSI, 2026a).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 Pontos fixos e constantes heptagonais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Os pontos de equilíbrio do sistema satisfazem ṙ = ż = 0. Eliminando exp(−z) entre as duas equações, obtém-se o polinômio:</w:t>
      </w:r>
    </w:p>
    <w:p>
      <w:pPr>
        <w:spacing w:after="113" w:before="113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r³ − r² − 2r + 1 = 0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cujas raízes reais positivas são:</w:t>
      </w:r>
    </w:p>
    <w:p>
      <w:pPr>
        <w:spacing w:after="57" w:before="0" w:line="24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2cos(3π/7) ≈ 0,4450   (ponto de sela interno)</w:t>
      </w:r>
    </w:p>
    <w:p>
      <w:pPr>
        <w:spacing w:after="170" w:before="0" w:line="240" w:lineRule="auto"/>
        <w:ind w:left="113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2cos(π/7)  ≈ 1,8019   (ponto de sela externo)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Estas constantes heptagonais são independentes de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: o parâmetro de acoplamento não desloca as raízes r do polinômio. A posição z do ponto de sela, contudo, é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-dependente:</w:t>
      </w:r>
    </w:p>
    <w:p>
      <w:pPr>
        <w:spacing w:after="113" w:before="113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z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sela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= ln[ 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/ (r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(1 +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)) ] = ln( 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/ 0,6430)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dependência de r* em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entra portanto apenas por esta coordenada z do ponto de sela, e não pela coordenada radial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(Teorema G3, GROSSI, 2026b).</w:t>
      </w:r>
    </w:p>
    <w:p>
      <w:pPr>
        <w:spacing w:after="170" w:before="3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 A DOBRA GALÁCTICA R* E O PARÂMETRO Ε = Ν/Κ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 Coordenadas normalizadas da ODE galáctica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Adota-se a coordenada radial normalizada r = R/R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onde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o raio do disco estelar. O termo de restauração ṙ = r(1 − r²) segue do potencial da curva plana de rotação: para v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const, a força radial normalizada é −(1 − r²)/r², e na aproximação superamortecida 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Γ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≫ 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Ω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resulta ṙ = r(1 − r²) (Aproximação A2, GROSSI, 2026b).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termo de acoplamento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(r − 1)exp(−z) modela a troca de momento de ação entre os modos radial e vertical por meio de um reservatório de taxa única exp(−z). Esta é a Aproximação A6, linearidade da resposta em torno de (r, z) = (1, 0).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 Derivação de ε = ν/κ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Na ressonância orbital 2:1 (dois ciclos radiais por ciclo vertical), a transferência de ação entre os modos satisfaz J̇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/ J̇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z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−ν/κ, onde κ = √2 v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/ 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é a frequência epicíclica radial (curva plana), e ν = √(4πGρ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é a frequência epicíclica vertical. A conservação de energia na troca confirma: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ν/κ (Seção 11.4, GROSSI, 2026b).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Verificação independente: a linearização da ODE em r = 1, z = 0 dá ∂ṙ/∂r|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r=1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− 2. Estabilidade marginal requer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2, que coincide com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ν/κ na ressonância 2:1 (ν = 2κ).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 O raio de dobra r*(ε)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Define-se r*(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como o cruzamento z = 0 da variedade estável do ponto de sela (r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z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sela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)). O Teorema G3 (GROSSI, 2026b) garante que r*(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depende de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exclusivamente por meio de z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sela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= ln(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/0,6430). Para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 (ressonância 2:1 galáctica):</w:t>
      </w:r>
    </w:p>
    <w:p>
      <w:pPr>
        <w:spacing w:after="113" w:before="113" w:line="36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r*(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2)  ≈  0,776 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</w:p>
    <w:p>
      <w:pPr>
        <w:spacing w:after="170" w:before="3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 R* COMO CÁUSTICA WHITNEY A₁ DO MAPEAMENTO DE LENTES GRAVITACIONAIS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 Cáusticas em lentes gravitacionais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Em lentes gravitacionais, o mapeamento de lente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η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→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η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tem Jacobiano det(∂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/∂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η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= 0 nas curvas críticas. Suas imagens no plano da fonte são as cáusticas (SCHNEIDER; EHLERS; FALCO, 1992). Na vizinhança de uma cáustica do tipo dobra — singularidade Whitney 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a magnificação de uma fonte a distância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δ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da cáustica diverge como:</w:t>
      </w:r>
    </w:p>
    <w:p>
      <w:pPr>
        <w:spacing w:after="113" w:before="113" w:line="360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∝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|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δ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|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perscript"/>
        </w:rPr>
        <w:t xml:space="preserve">−1/2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Observacionalmente, isto manifesta-se como arcos brilhantes de Einstein. A localização angular do arco satisfaz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arco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LS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· 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/ 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 A proposta de identificação r* ↔ cáustica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proposta deste artigo é: o raio de dobra galáctica r*, derivado da ODE dm³ como fronteira da bacia de atração do disco, coincide com o raio da cáustica Whitney 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do mapeamento de lentes gravitacionais da mesma galáxia.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[MODELO] Esta identificação é uma proposição, não uma derivação de primeiros princípios na teoria da relatividade geral. Requer verificação observacional com sistemas de lentes fortes de galáxias espirais bem caracterizadas. A previsão concreta é:</w:t>
      </w:r>
    </w:p>
    <w:p>
      <w:pPr>
        <w:spacing w:after="113" w:before="113" w:line="360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arco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≈  r*  · 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/  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L</w:t>
      </w:r>
    </w:p>
    <w:p>
      <w:pPr>
        <w:spacing w:after="113" w:before="227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 Magnificação observável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geometria espiral da galáxia — codificada na forma de contato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dz − r² d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— cria uma estrutura adicional de difração gravitacional. O efeito de magnificação de ordem 10× observado em sistemas de lentes fortes de galáxias espirais (KOOPMANS; TREU, 2003) é consistente com o comportamento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∝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|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δ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|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perscript"/>
        </w:rPr>
        <w:t xml:space="preserve">−1/2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próximo a uma cáustica Whitney 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em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δ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≈ 0,01 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[ABERTO] Determinar se a magnificação observada em sistemas específicos de lentes é quantitativamente compatível com r*(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2) ≈ 0,776 requer modelagem de lente com perfil de massa galáctico realístico. Isto constitui o Problema Aberto O.4.3 da série.</w:t>
      </w:r>
    </w:p>
    <w:p>
      <w:pPr>
        <w:spacing w:after="170" w:before="3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 PERSPECTIVAS OBSERVACIONAIS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(a) Levantamento SLACS: a extensão a galáxias espirais permitiria medir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arco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 compará-lo com r* · 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/ 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para uma amostra de galáxias com curva de rotação plana bem determinada.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(b) Missão Euclid (ESA, 2023–): prevê detectar até 10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sistemas de lentes fortes. A classificação morfológica do objeto lente e a medição de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via fotometria permitem o teste direto de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arco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≈ r* · 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/ 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principal limitação é a Aproximação A6 (resposta linear em (r, z) = (1, 0)). Para galáxias com perfil de massa não-newtoniano,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ν/κ pode diferir de 2, deslocando r* de 0,776. O mapeamento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→ r*(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) (GROSSI, 2026b, Figura 1) permite a generalização para qualquer galáxia com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medido.</w:t>
      </w:r>
    </w:p>
    <w:p>
      <w:pPr>
        <w:spacing w:after="170" w:before="3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 CONCLUSÕES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Este artigo sintetizou o formalismo de Mecânica de Contato Generativa da série Principia Orthogona e apresentou a derivação do raio de dobra galáctica r*(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2) ≈ 0,776 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. Os resultados verificados são: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24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(i)   r* é um invariante dinâmico, não de contato (Lema 9.1, WP58).</w:t>
      </w:r>
    </w:p>
    <w:p>
      <w:pPr>
        <w:spacing w:after="0" w:before="0" w:line="24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(ii)  Os pontos de sela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2cos(3π/7) e 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2cos(π/7) são raízes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-independentes do polinômio heptagonal r³ − r² − 2r + 1 = 0.</w:t>
      </w:r>
    </w:p>
    <w:p>
      <w:pPr>
        <w:spacing w:after="0" w:before="0" w:line="24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   (iii)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ε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= ν/κ = 2 na ressonância orbital 2:1, derivado de dois caminhos independentes (Seção 3.2).</w:t>
      </w:r>
    </w:p>
    <w:p>
      <w:pPr>
        <w:spacing w:after="0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 contribuição nova — proposta, não derivada de primeiros princípios — é a identificação de r* com o raio da cáustica Whitney A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do mapeamento de lentes gravitacionais da galáxia, com previsão observacional </w:t>
      </w:r>
      <w:r>
        <w:rPr>
          <w:rFonts w:ascii="Cambria Math" w:cs="Cambria Math" w:eastAsia="Cambria Math" w:hAnsi="Cambria Math"/>
          <w:b w:val="false"/>
          <w:bCs w:val="false"/>
          <w:sz w:val="24"/>
          <w:szCs w:val="24"/>
        </w:rPr>
        <w:t xml:space="preserve">θ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arco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≈ r* · R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disc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 / D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  <w:vertAlign w:val="subscript"/>
        </w:rPr>
        <w:t xml:space="preserve">L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[MODELO]. A verificação observacional constitui o Problema Aberto O.4.3.</w:t>
      </w:r>
    </w:p>
    <w:p>
      <w:pPr>
        <w:spacing w:after="170" w:before="3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AGRADECIMENTOS</w:t>
      </w:r>
    </w:p>
    <w:p>
      <w:pPr>
        <w:spacing w:after="0" w:before="0" w:line="360" w:lineRule="auto"/>
        <w:ind w:left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O autor agradece aos colaboradores Zila e Felipe pelo apoio ao desenvolvimento da série Principia Orthogona.</w:t>
      </w:r>
    </w:p>
    <w:p>
      <w:pPr>
        <w:spacing w:after="170" w:before="340" w:line="36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BARTELMANN, M.; SCHNEIDER, P. Weak gravitational lensing. Physics Reports, v. 340, n. 4-5, p. 291–472, 2001.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BINNEY, J.; TREMAINE, S. Galactic Dynamics. 2. ed. Princeton: Princeton University Press, 2008.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GEIGES, H. An Introduction to the Geometry of Contact Manifolds. Cambridge: Cambridge University Press, 2008.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GROSSI, P. Principia Orthogona, Volume I: GOMC Science — Mathematics of Generative Transitions. [S.l.]: G6 LLC, 2026a. ISBN 979-8-9954416-0-1 (impresso). DOI: 10.5281/zenodo.21146416.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GROSSI, P. WP58: r*_galactic from the Contact G-Chain. Principia Orthogona Vol VII. [S.l.]: G6 LLC, 2026b. Disponível em: https://totogt.github.io/geometry/book7/wp58-galactic-fold.html.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GROSSI, P. WP57: Causal Integration and Milkomeda. Principia Orthogona Vol VII. [S.l.]: G6 LLC, 2026c.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GROSSI, P. Principia Orthogona, Volume III: The Mini-Beast. [S.l.]: G6 LLC, 2026d. ISBN 979-8-9954416-6-3 (eBook). [Documento vivo].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GROSSI, P. Principia Orthogona, Volume V: Complete Completeness — The Seed. [S.l.]: G6 LLC, 2026e. ISBN 979-8-9954416-0-1 (impresso).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KOOPMANS, L. V. E.; TREU, T. The structure and dynamics of luminous and dark matter in the early-type lens galaxy of 0047-281. The Astrophysical Journal, v. 583, n. 2, p. 606–615, 2003.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SCHNEIDER, P.; EHLERS, J.; FALCO, E. E. Gravitational Lenses. Berlin: Springer, 1992.</w:t>
      </w:r>
    </w:p>
    <w:p>
      <w:pPr>
        <w:spacing w:after="113" w:before="0" w:line="24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ZENODO. Principia Orthogona — Generative Contact Mechanics [Comunidade]. Disponível em: https://zenodo.org/communities/principia-orthogona. Acesso em: ago. 2026.</w:t>
      </w:r>
    </w:p>
    <w:sectPr>
      <w:headerReference w:type="default" r:id="rId7"/>
      <w:footerReference w:type="default" r:id="rId8"/>
      <w:pgSz w:w="11905" w:h="16837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b w:val="false"/>
        <w:bCs w:val="false"/>
        <w:sz w:val="20"/>
        <w:szCs w:val="20"/>
      </w:rPr>
      <w:t xml:space="preserve">Grossi — Geometria de Contato e a Dobra Galáctica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2026-08-07T23:09:51.601Z</dcterms:created>
  <dcterms:modified xsi:type="dcterms:W3CDTF">2026-08-07T23:09:51.612Z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