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52"/>
          <w:szCs w:val="52"/>
        </w:rPr>
      </w:pPr>
      <w:bookmarkStart w:id="0" w:name="_Toc32685"/>
      <w:bookmarkStart w:id="1" w:name="_Toc1857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52"/>
          <w:szCs w:val="52"/>
        </w:rPr>
        <w:t>茶城项目</w:t>
      </w:r>
      <w:bookmarkEnd w:id="0"/>
      <w:bookmarkEnd w:id="1"/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角色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：管理员，茶友，茶叶，订单，礼品，礼品回馈记录</w:t>
      </w:r>
    </w:p>
    <w:sdt>
      <w:sdtPr>
        <w:rPr>
          <w:rFonts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  <w:id w:val="147479198"/>
        <w15:color w:val="DBDBDB"/>
        <w:docPartObj>
          <w:docPartGallery w:val="Table of Contents"/>
          <w:docPartUnique/>
        </w:docPartObj>
      </w:sdtPr>
      <w:sdtEnd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eastAsia="黑体"/>
              <w:b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 w:val="24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 w:val="24"/>
              <w:szCs w:val="24"/>
            </w:rPr>
            <w:instrText xml:space="preserve">TOC \o "1-2" \h \u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 w:val="24"/>
              <w:szCs w:val="24"/>
            </w:rPr>
            <w:fldChar w:fldCharType="separate"/>
          </w:r>
        </w:p>
        <w:p>
          <w:pPr>
            <w:pStyle w:val="9"/>
            <w:tabs>
              <w:tab w:val="right" w:leader="dot" w:pos="8306"/>
            </w:tabs>
            <w:ind w:left="0" w:leftChars="0" w:firstLine="0" w:firstLineChars="0"/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_Toc29744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default" w:ascii="Helvetica" w:hAnsi="Helvetica" w:eastAsia="黑体" w:cs="Helvetica"/>
              <w:b/>
              <w:bCs/>
              <w:i w:val="0"/>
              <w:iCs w:val="0"/>
              <w:caps w:val="0"/>
              <w:spacing w:val="0"/>
              <w:sz w:val="22"/>
              <w:szCs w:val="36"/>
            </w:rPr>
            <w:t>1. 实体类的编写(所有数据的类)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_Toc29744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_Toc4456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40"/>
              <w:lang w:val="en-US" w:eastAsia="zh-CN"/>
            </w:rPr>
            <w:t>1.1用户类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_Toc4456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_Toc20843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1.2礼品信息类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_Toc20843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_Toc29326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1.3</w:t>
          </w:r>
          <w:r>
            <w:rPr>
              <w:rFonts w:hint="eastAsia" w:ascii="黑体" w:hAnsi="黑体" w:eastAsia="黑体" w:cs="黑体"/>
              <w:szCs w:val="28"/>
              <w:shd w:val="clear" w:fill="FFFFFF"/>
            </w:rPr>
            <w:t>礼品回馈记录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_Toc29326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4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_Toc13076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szCs w:val="28"/>
              <w:shd w:val="clear" w:fill="FFFFFF"/>
              <w:lang w:val="en-US" w:eastAsia="zh-CN"/>
            </w:rPr>
            <w:t>1.4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szCs w:val="28"/>
              <w:shd w:val="clear" w:fill="FFFFFF"/>
            </w:rPr>
            <w:t>茶叶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szCs w:val="28"/>
              <w:shd w:val="clear" w:fill="FFFFFF"/>
              <w:lang w:val="en-US" w:eastAsia="zh-CN"/>
            </w:rPr>
            <w:t>信息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szCs w:val="28"/>
              <w:shd w:val="clear" w:fill="FFFFFF"/>
            </w:rPr>
            <w:t>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_Toc13076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6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_Toc28518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szCs w:val="28"/>
              <w:shd w:val="clear" w:fill="FFFFFF"/>
              <w:lang w:val="en-US" w:eastAsia="zh-CN"/>
            </w:rPr>
            <w:t>1.5</w:t>
          </w:r>
          <w:r>
            <w:rPr>
              <w:rFonts w:hint="eastAsia" w:ascii="黑体" w:hAnsi="黑体" w:eastAsia="黑体" w:cs="黑体"/>
              <w:bCs w:val="0"/>
              <w:i w:val="0"/>
              <w:iCs w:val="0"/>
              <w:szCs w:val="28"/>
              <w:shd w:val="clear" w:fill="FFFFFF"/>
            </w:rPr>
            <w:t>订单类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_Toc28518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7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_Toc17331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1.6</w:t>
          </w:r>
          <w:r>
            <w:rPr>
              <w:rFonts w:hint="eastAsia" w:ascii="黑体" w:hAnsi="黑体" w:eastAsia="黑体" w:cs="黑体"/>
              <w:szCs w:val="28"/>
              <w:shd w:val="clear" w:fill="FFFFFF"/>
            </w:rPr>
            <w:t>管理员类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_Toc17331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8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</w:p>
        <w:p>
          <w:pPr>
            <w:pStyle w:val="8"/>
            <w:tabs>
              <w:tab w:val="right" w:leader="dot" w:pos="8306"/>
            </w:tabs>
            <w:rPr>
              <w:rFonts w:eastAsia="黑体"/>
              <w:b/>
              <w:sz w:val="22"/>
            </w:rPr>
          </w:pP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instrText xml:space="preserve"> HYPERLINK \l _Toc25137 </w:instrText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22"/>
              <w:szCs w:val="40"/>
              <w:shd w:val="clear" w:fill="FFFFFF"/>
              <w:lang w:val="en-US" w:eastAsia="zh-CN"/>
            </w:rPr>
            <w:t>2.启动类</w:t>
          </w:r>
          <w:r>
            <w:rPr>
              <w:rFonts w:eastAsia="黑体"/>
              <w:b/>
              <w:sz w:val="22"/>
            </w:rPr>
            <w:tab/>
          </w:r>
          <w:r>
            <w:rPr>
              <w:rFonts w:eastAsia="黑体"/>
              <w:b/>
              <w:sz w:val="22"/>
            </w:rPr>
            <w:fldChar w:fldCharType="begin"/>
          </w:r>
          <w:r>
            <w:rPr>
              <w:rFonts w:eastAsia="黑体"/>
              <w:b/>
              <w:sz w:val="22"/>
            </w:rPr>
            <w:instrText xml:space="preserve"> PAGEREF _Toc25137 \h </w:instrText>
          </w:r>
          <w:r>
            <w:rPr>
              <w:rFonts w:eastAsia="黑体"/>
              <w:b/>
              <w:sz w:val="22"/>
            </w:rPr>
            <w:fldChar w:fldCharType="separate"/>
          </w:r>
          <w:r>
            <w:rPr>
              <w:rFonts w:eastAsia="黑体"/>
              <w:b/>
              <w:sz w:val="22"/>
            </w:rPr>
            <w:t>9</w:t>
          </w:r>
          <w:r>
            <w:rPr>
              <w:rFonts w:eastAsia="黑体"/>
              <w:b/>
              <w:sz w:val="22"/>
            </w:rPr>
            <w:fldChar w:fldCharType="end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_Toc20218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2.1启动方法类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_Toc20218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9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_Toc8322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2.2数据初始化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_Toc8322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9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</w:p>
        <w:p>
          <w:pPr>
            <w:pStyle w:val="8"/>
            <w:tabs>
              <w:tab w:val="right" w:leader="dot" w:pos="8306"/>
            </w:tabs>
            <w:rPr>
              <w:rFonts w:eastAsia="黑体"/>
              <w:b/>
              <w:sz w:val="22"/>
            </w:rPr>
          </w:pP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instrText xml:space="preserve"> HYPERLINK \l _Toc21041 </w:instrText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fldChar w:fldCharType="separate"/>
          </w:r>
          <w:r>
            <w:rPr>
              <w:rFonts w:hint="eastAsia" w:eastAsia="黑体"/>
              <w:b/>
              <w:sz w:val="22"/>
              <w:szCs w:val="44"/>
              <w:lang w:val="en-US" w:eastAsia="zh-CN"/>
            </w:rPr>
            <w:t>3.用户操作页面的所有类</w:t>
          </w:r>
          <w:r>
            <w:rPr>
              <w:rFonts w:eastAsia="黑体"/>
              <w:b/>
              <w:sz w:val="22"/>
            </w:rPr>
            <w:tab/>
          </w:r>
          <w:r>
            <w:rPr>
              <w:rFonts w:eastAsia="黑体"/>
              <w:b/>
              <w:sz w:val="22"/>
            </w:rPr>
            <w:fldChar w:fldCharType="begin"/>
          </w:r>
          <w:r>
            <w:rPr>
              <w:rFonts w:eastAsia="黑体"/>
              <w:b/>
              <w:sz w:val="22"/>
            </w:rPr>
            <w:instrText xml:space="preserve"> PAGEREF _Toc21041 \h </w:instrText>
          </w:r>
          <w:r>
            <w:rPr>
              <w:rFonts w:eastAsia="黑体"/>
              <w:b/>
              <w:sz w:val="22"/>
            </w:rPr>
            <w:fldChar w:fldCharType="separate"/>
          </w:r>
          <w:r>
            <w:rPr>
              <w:rFonts w:eastAsia="黑体"/>
              <w:b/>
              <w:sz w:val="22"/>
            </w:rPr>
            <w:t>11</w:t>
          </w:r>
          <w:r>
            <w:rPr>
              <w:rFonts w:eastAsia="黑体"/>
              <w:b/>
              <w:sz w:val="22"/>
            </w:rPr>
            <w:fldChar w:fldCharType="end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_Toc16510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3.1登录界面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_Toc16510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11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_Toc18684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3.2主界面类（包含注销功能）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_Toc18684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12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_Toc23808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3.3茶友信息管理页面类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_Toc23808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13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_Toc24940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3.4茶叶信息管理页面类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_Toc24940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14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_Toc30705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3.5茶叶结算页面类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_Toc30705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15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_Toc22903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3.6礼品信息管理页面类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_Toc22903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16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_Toc21592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3.7回馈页面类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_Toc21592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17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</w:p>
        <w:p>
          <w:pPr>
            <w:pStyle w:val="8"/>
            <w:tabs>
              <w:tab w:val="right" w:leader="dot" w:pos="8306"/>
            </w:tabs>
            <w:rPr>
              <w:rFonts w:eastAsia="黑体"/>
              <w:b/>
              <w:sz w:val="22"/>
            </w:rPr>
          </w:pP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instrText xml:space="preserve"> HYPERLINK \l _Toc6473 </w:instrText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fldChar w:fldCharType="separate"/>
          </w:r>
          <w:r>
            <w:rPr>
              <w:rFonts w:hint="eastAsia" w:eastAsia="黑体"/>
              <w:b/>
              <w:sz w:val="22"/>
              <w:szCs w:val="48"/>
              <w:lang w:val="en-US" w:eastAsia="zh-CN"/>
            </w:rPr>
            <w:t>4.所有茶友操作类</w:t>
          </w:r>
          <w:r>
            <w:rPr>
              <w:rFonts w:eastAsia="黑体"/>
              <w:b/>
              <w:sz w:val="22"/>
            </w:rPr>
            <w:tab/>
          </w:r>
          <w:r>
            <w:rPr>
              <w:rFonts w:eastAsia="黑体"/>
              <w:b/>
              <w:sz w:val="22"/>
            </w:rPr>
            <w:fldChar w:fldCharType="begin"/>
          </w:r>
          <w:r>
            <w:rPr>
              <w:rFonts w:eastAsia="黑体"/>
              <w:b/>
              <w:sz w:val="22"/>
            </w:rPr>
            <w:instrText xml:space="preserve"> PAGEREF _Toc6473 \h </w:instrText>
          </w:r>
          <w:r>
            <w:rPr>
              <w:rFonts w:eastAsia="黑体"/>
              <w:b/>
              <w:sz w:val="22"/>
            </w:rPr>
            <w:fldChar w:fldCharType="separate"/>
          </w:r>
          <w:r>
            <w:rPr>
              <w:rFonts w:eastAsia="黑体"/>
              <w:b/>
              <w:sz w:val="22"/>
            </w:rPr>
            <w:t>18</w:t>
          </w:r>
          <w:r>
            <w:rPr>
              <w:rFonts w:eastAsia="黑体"/>
              <w:b/>
              <w:sz w:val="22"/>
            </w:rPr>
            <w:fldChar w:fldCharType="end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_Toc11756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44"/>
              <w:lang w:val="en-US" w:eastAsia="zh-CN"/>
            </w:rPr>
            <w:t>4.1茶友操作方法类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_Toc11756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18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_Toc30991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44"/>
              <w:lang w:val="en-US" w:eastAsia="zh-CN"/>
            </w:rPr>
            <w:t>4.2茶友添加操作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_Toc30991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20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_Toc8750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44"/>
              <w:lang w:val="en-US" w:eastAsia="zh-CN"/>
            </w:rPr>
            <w:t>4.3茶友删除操作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_Toc8750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21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_Toc22060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44"/>
              <w:lang w:val="en-US" w:eastAsia="zh-CN"/>
            </w:rPr>
            <w:t>4.4茶友查询操作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_Toc22060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22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_Toc32594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4.5茶友修改操作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_Toc32594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23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_Toc31475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4.6茶友查看操作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_Toc31475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25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_Toc3972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4.7判断修改或添加日期合法性的方法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_Toc3972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26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</w:p>
        <w:p>
          <w:pPr>
            <w:pStyle w:val="8"/>
            <w:tabs>
              <w:tab w:val="right" w:leader="dot" w:pos="8306"/>
            </w:tabs>
            <w:rPr>
              <w:rFonts w:eastAsia="黑体"/>
              <w:b/>
              <w:sz w:val="22"/>
            </w:rPr>
          </w:pP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instrText xml:space="preserve"> HYPERLINK \l _Toc13664 </w:instrText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fldChar w:fldCharType="separate"/>
          </w:r>
          <w:r>
            <w:rPr>
              <w:rFonts w:hint="eastAsia" w:eastAsia="黑体"/>
              <w:b/>
              <w:sz w:val="22"/>
              <w:szCs w:val="48"/>
              <w:lang w:val="en-US" w:eastAsia="zh-CN"/>
            </w:rPr>
            <w:t>5.所有茶叶（商品）操作类</w:t>
          </w:r>
          <w:r>
            <w:rPr>
              <w:rFonts w:eastAsia="黑体"/>
              <w:b/>
              <w:sz w:val="22"/>
            </w:rPr>
            <w:tab/>
          </w:r>
          <w:r>
            <w:rPr>
              <w:rFonts w:eastAsia="黑体"/>
              <w:b/>
              <w:sz w:val="22"/>
            </w:rPr>
            <w:fldChar w:fldCharType="begin"/>
          </w:r>
          <w:r>
            <w:rPr>
              <w:rFonts w:eastAsia="黑体"/>
              <w:b/>
              <w:sz w:val="22"/>
            </w:rPr>
            <w:instrText xml:space="preserve"> PAGEREF _Toc13664 \h </w:instrText>
          </w:r>
          <w:r>
            <w:rPr>
              <w:rFonts w:eastAsia="黑体"/>
              <w:b/>
              <w:sz w:val="22"/>
            </w:rPr>
            <w:fldChar w:fldCharType="separate"/>
          </w:r>
          <w:r>
            <w:rPr>
              <w:rFonts w:eastAsia="黑体"/>
              <w:b/>
              <w:sz w:val="22"/>
            </w:rPr>
            <w:t>26</w:t>
          </w:r>
          <w:r>
            <w:rPr>
              <w:rFonts w:eastAsia="黑体"/>
              <w:b/>
              <w:sz w:val="22"/>
            </w:rPr>
            <w:fldChar w:fldCharType="end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_Toc27473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5.1茶叶操作方法类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_Toc27473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26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_Toc7266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shd w:val="clear" w:fill="FFFFFF"/>
              <w:lang w:val="en-US" w:eastAsia="zh-CN"/>
            </w:rPr>
            <w:t>5.2茶叶添加操作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_Toc7266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28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_Toc29743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5.3删除茶叶信息操作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_Toc29743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29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_Toc16569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19"/>
              <w:shd w:val="clear" w:fill="FFFFFF"/>
              <w:lang w:val="en-US" w:eastAsia="zh-CN"/>
            </w:rPr>
            <w:t>5.4茶叶查询操作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_Toc16569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30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_Toc24703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5.5茶叶信息修改操作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_Toc24703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31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_Toc11631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5.6茶叶信息查看操作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_Toc11631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33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</w:p>
        <w:p>
          <w:pPr>
            <w:pStyle w:val="8"/>
            <w:tabs>
              <w:tab w:val="right" w:leader="dot" w:pos="8306"/>
            </w:tabs>
            <w:rPr>
              <w:rFonts w:eastAsia="黑体"/>
              <w:b/>
              <w:sz w:val="22"/>
            </w:rPr>
          </w:pP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instrText xml:space="preserve"> HYPERLINK \l _Toc19591 </w:instrText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fldChar w:fldCharType="separate"/>
          </w:r>
          <w:r>
            <w:rPr>
              <w:rFonts w:hint="eastAsia" w:eastAsia="黑体"/>
              <w:b/>
              <w:sz w:val="22"/>
              <w:szCs w:val="48"/>
              <w:lang w:val="en-US" w:eastAsia="zh-CN"/>
            </w:rPr>
            <w:t>6.所有礼品信息操作类</w:t>
          </w:r>
          <w:r>
            <w:rPr>
              <w:rFonts w:eastAsia="黑体"/>
              <w:b/>
              <w:sz w:val="22"/>
            </w:rPr>
            <w:tab/>
          </w:r>
          <w:r>
            <w:rPr>
              <w:rFonts w:eastAsia="黑体"/>
              <w:b/>
              <w:sz w:val="22"/>
            </w:rPr>
            <w:fldChar w:fldCharType="begin"/>
          </w:r>
          <w:r>
            <w:rPr>
              <w:rFonts w:eastAsia="黑体"/>
              <w:b/>
              <w:sz w:val="22"/>
            </w:rPr>
            <w:instrText xml:space="preserve"> PAGEREF _Toc19591 \h </w:instrText>
          </w:r>
          <w:r>
            <w:rPr>
              <w:rFonts w:eastAsia="黑体"/>
              <w:b/>
              <w:sz w:val="22"/>
            </w:rPr>
            <w:fldChar w:fldCharType="separate"/>
          </w:r>
          <w:r>
            <w:rPr>
              <w:rFonts w:eastAsia="黑体"/>
              <w:b/>
              <w:sz w:val="22"/>
            </w:rPr>
            <w:t>33</w:t>
          </w:r>
          <w:r>
            <w:rPr>
              <w:rFonts w:eastAsia="黑体"/>
              <w:b/>
              <w:sz w:val="22"/>
            </w:rPr>
            <w:fldChar w:fldCharType="end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_Toc32119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6.1礼品操作信息方法类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_Toc32119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33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_Toc8233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6.2礼品信息添加操作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_Toc8233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35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_Toc14081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szCs w:val="19"/>
              <w:shd w:val="clear" w:fill="FFFFFF"/>
              <w:lang w:val="en-US" w:eastAsia="zh-CN"/>
            </w:rPr>
            <w:t>6.3礼品信息删除操作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_Toc14081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36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_Toc22371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6.4礼品信息查询操作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_Toc22371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37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_Toc25198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6.5礼品信息修改操作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_Toc25198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37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_Toc27623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6.6礼品信息查看操作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_Toc27623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39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</w:pPr>
        </w:p>
        <w:p>
          <w:pPr>
            <w:pStyle w:val="8"/>
            <w:tabs>
              <w:tab w:val="right" w:leader="dot" w:pos="8306"/>
            </w:tabs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</w:pP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instrText xml:space="preserve"> HYPERLINK \l _Toc16925 </w:instrText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fldChar w:fldCharType="separate"/>
          </w:r>
          <w:r>
            <w:rPr>
              <w:rFonts w:hint="eastAsia" w:eastAsia="黑体"/>
              <w:b/>
              <w:sz w:val="22"/>
              <w:szCs w:val="52"/>
              <w:lang w:val="en-US" w:eastAsia="zh-CN"/>
            </w:rPr>
            <w:t>7.茶叶结算所有操作</w:t>
          </w:r>
          <w:r>
            <w:rPr>
              <w:rFonts w:eastAsia="黑体"/>
              <w:b/>
              <w:sz w:val="22"/>
            </w:rPr>
            <w:tab/>
          </w:r>
          <w:r>
            <w:rPr>
              <w:rFonts w:eastAsia="黑体"/>
              <w:b/>
              <w:sz w:val="22"/>
            </w:rPr>
            <w:fldChar w:fldCharType="begin"/>
          </w:r>
          <w:r>
            <w:rPr>
              <w:rFonts w:eastAsia="黑体"/>
              <w:b/>
              <w:sz w:val="22"/>
            </w:rPr>
            <w:instrText xml:space="preserve"> PAGEREF _Toc16925 \h </w:instrText>
          </w:r>
          <w:r>
            <w:rPr>
              <w:rFonts w:eastAsia="黑体"/>
              <w:b/>
              <w:sz w:val="22"/>
            </w:rPr>
            <w:fldChar w:fldCharType="separate"/>
          </w:r>
          <w:r>
            <w:rPr>
              <w:rFonts w:eastAsia="黑体"/>
              <w:b/>
              <w:sz w:val="22"/>
            </w:rPr>
            <w:t>40</w:t>
          </w:r>
          <w:r>
            <w:rPr>
              <w:rFonts w:eastAsia="黑体"/>
              <w:b/>
              <w:sz w:val="22"/>
            </w:rPr>
            <w:fldChar w:fldCharType="end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</w:pPr>
          <w:r>
            <w:rPr>
              <w:rFonts w:hint="eastAsia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  <w:t xml:space="preserve">    </w:t>
          </w:r>
          <w:r>
            <w:rPr>
              <w:rFonts w:hint="eastAsia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  <w:t xml:space="preserve"> 7.1所有操作方法</w:t>
          </w:r>
          <w:r>
            <w:rPr>
              <w:rFonts w:hint="eastAsia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  <w:tab/>
          </w:r>
          <w:r>
            <w:rPr>
              <w:rFonts w:hint="eastAsia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  <w:t>40</w:t>
          </w:r>
        </w:p>
        <w:p>
          <w:pPr>
            <w:pStyle w:val="8"/>
            <w:tabs>
              <w:tab w:val="right" w:leader="dot" w:pos="8306"/>
            </w:tabs>
            <w:rPr>
              <w:rFonts w:hint="default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</w:pPr>
        </w:p>
        <w:p>
          <w:pPr>
            <w:pStyle w:val="8"/>
            <w:tabs>
              <w:tab w:val="right" w:leader="dot" w:pos="8306"/>
            </w:tabs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</w:pP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instrText xml:space="preserve"> HYPERLINK \l _Toc20549 </w:instrText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fldChar w:fldCharType="separate"/>
          </w:r>
          <w:r>
            <w:rPr>
              <w:rFonts w:hint="eastAsia" w:eastAsia="黑体"/>
              <w:b/>
              <w:sz w:val="22"/>
              <w:szCs w:val="36"/>
              <w:lang w:val="en-US" w:eastAsia="zh-CN"/>
            </w:rPr>
            <w:t>8.所有回馈操作方法类</w:t>
          </w:r>
          <w:r>
            <w:rPr>
              <w:rFonts w:eastAsia="黑体"/>
              <w:b/>
              <w:sz w:val="22"/>
            </w:rPr>
            <w:tab/>
          </w:r>
          <w:r>
            <w:rPr>
              <w:rFonts w:eastAsia="黑体"/>
              <w:b/>
              <w:sz w:val="22"/>
            </w:rPr>
            <w:fldChar w:fldCharType="begin"/>
          </w:r>
          <w:r>
            <w:rPr>
              <w:rFonts w:eastAsia="黑体"/>
              <w:b/>
              <w:sz w:val="22"/>
            </w:rPr>
            <w:instrText xml:space="preserve"> PAGEREF _Toc20549 \h </w:instrText>
          </w:r>
          <w:r>
            <w:rPr>
              <w:rFonts w:eastAsia="黑体"/>
              <w:b/>
              <w:sz w:val="22"/>
            </w:rPr>
            <w:fldChar w:fldCharType="separate"/>
          </w:r>
          <w:r>
            <w:rPr>
              <w:rFonts w:eastAsia="黑体"/>
              <w:b/>
              <w:sz w:val="22"/>
            </w:rPr>
            <w:t>41</w:t>
          </w:r>
          <w:r>
            <w:rPr>
              <w:rFonts w:eastAsia="黑体"/>
              <w:b/>
              <w:sz w:val="22"/>
            </w:rPr>
            <w:fldChar w:fldCharType="end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</w:pPr>
          <w:r>
            <w:rPr>
              <w:rFonts w:hint="eastAsia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  <w:t xml:space="preserve">     </w:t>
          </w:r>
          <w:r>
            <w:rPr>
              <w:rFonts w:hint="eastAsia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  <w:t>8.1所有操作方法</w:t>
          </w:r>
          <w:r>
            <w:rPr>
              <w:rFonts w:hint="eastAsia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  <w:tab/>
          </w:r>
          <w:r>
            <w:rPr>
              <w:rFonts w:hint="eastAsia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  <w:t>41</w:t>
          </w:r>
        </w:p>
        <w:p>
          <w:pPr>
            <w:pStyle w:val="8"/>
            <w:tabs>
              <w:tab w:val="right" w:leader="dot" w:pos="8306"/>
            </w:tabs>
            <w:rPr>
              <w:rFonts w:hint="default" w:ascii="Helvetica" w:hAnsi="Helvetica" w:eastAsia="黑体" w:cs="Helvetica"/>
              <w:b w:val="0"/>
              <w:i w:val="0"/>
              <w:iCs w:val="0"/>
              <w:caps w:val="0"/>
              <w:color w:val="333333"/>
              <w:spacing w:val="0"/>
              <w:szCs w:val="24"/>
              <w:lang w:val="en-US" w:eastAsia="zh-CN"/>
            </w:rPr>
          </w:pPr>
        </w:p>
        <w:p>
          <w:pPr>
            <w:pStyle w:val="8"/>
            <w:tabs>
              <w:tab w:val="right" w:leader="dot" w:pos="8306"/>
            </w:tabs>
            <w:rPr>
              <w:rFonts w:eastAsia="黑体"/>
              <w:b/>
              <w:sz w:val="22"/>
            </w:rPr>
          </w:pP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instrText xml:space="preserve"> HYPERLINK \l _Toc31076 </w:instrText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spacing w:val="0"/>
              <w:sz w:val="22"/>
              <w:szCs w:val="24"/>
            </w:rPr>
            <w:fldChar w:fldCharType="separate"/>
          </w:r>
          <w:r>
            <w:rPr>
              <w:rFonts w:hint="eastAsia" w:eastAsia="黑体"/>
              <w:b/>
              <w:sz w:val="22"/>
              <w:szCs w:val="52"/>
              <w:lang w:val="en-US" w:eastAsia="zh-CN"/>
            </w:rPr>
            <w:t>9.管理员账号与密码处理/判断类</w:t>
          </w:r>
          <w:r>
            <w:rPr>
              <w:rFonts w:eastAsia="黑体"/>
              <w:b/>
              <w:sz w:val="22"/>
            </w:rPr>
            <w:tab/>
          </w:r>
          <w:r>
            <w:rPr>
              <w:rFonts w:eastAsia="黑体"/>
              <w:b/>
              <w:sz w:val="22"/>
            </w:rPr>
            <w:fldChar w:fldCharType="begin"/>
          </w:r>
          <w:r>
            <w:rPr>
              <w:rFonts w:eastAsia="黑体"/>
              <w:b/>
              <w:sz w:val="22"/>
            </w:rPr>
            <w:instrText xml:space="preserve"> PAGEREF _Toc31076 \h </w:instrText>
          </w:r>
          <w:r>
            <w:rPr>
              <w:rFonts w:eastAsia="黑体"/>
              <w:b/>
              <w:sz w:val="22"/>
            </w:rPr>
            <w:fldChar w:fldCharType="separate"/>
          </w:r>
          <w:r>
            <w:rPr>
              <w:rFonts w:eastAsia="黑体"/>
              <w:b/>
              <w:sz w:val="22"/>
            </w:rPr>
            <w:t>43</w:t>
          </w:r>
          <w:r>
            <w:rPr>
              <w:rFonts w:eastAsia="黑体"/>
              <w:b/>
              <w:sz w:val="22"/>
            </w:rPr>
            <w:fldChar w:fldCharType="end"/>
          </w: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 w:val="22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_Toc12660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36"/>
              <w:lang w:val="en-US" w:eastAsia="zh-CN"/>
            </w:rPr>
            <w:t>9.1修改密码操作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_Toc12660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43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="黑体"/>
            </w:rPr>
          </w:pP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begin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instrText xml:space="preserve"> HYPERLINK \l _Toc9320 </w:instrText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spacing w:val="0"/>
              <w:szCs w:val="24"/>
            </w:rPr>
            <w:fldChar w:fldCharType="separate"/>
          </w:r>
          <w:r>
            <w:rPr>
              <w:rFonts w:hint="eastAsia" w:eastAsia="黑体"/>
              <w:szCs w:val="40"/>
              <w:lang w:val="en-US" w:eastAsia="zh-CN"/>
            </w:rPr>
            <w:t>9.2判断用户名和密码输入&amp;接受用户键盘输入的acceptInput方法</w:t>
          </w:r>
          <w:r>
            <w:rPr>
              <w:rFonts w:eastAsia="黑体"/>
            </w:rPr>
            <w:tab/>
          </w:r>
          <w:r>
            <w:rPr>
              <w:rFonts w:eastAsia="黑体"/>
            </w:rPr>
            <w:fldChar w:fldCharType="begin"/>
          </w:r>
          <w:r>
            <w:rPr>
              <w:rFonts w:eastAsia="黑体"/>
            </w:rPr>
            <w:instrText xml:space="preserve"> PAGEREF _Toc9320 \h </w:instrText>
          </w:r>
          <w:r>
            <w:rPr>
              <w:rFonts w:eastAsia="黑体"/>
            </w:rPr>
            <w:fldChar w:fldCharType="separate"/>
          </w:r>
          <w:r>
            <w:rPr>
              <w:rFonts w:eastAsia="黑体"/>
            </w:rPr>
            <w:t>44</w:t>
          </w:r>
          <w:r>
            <w:rPr>
              <w:rFonts w:eastAsia="黑体"/>
            </w:rPr>
            <w:fldChar w:fldCharType="end"/>
          </w:r>
          <w:r>
            <w:rPr>
              <w:rFonts w:hint="default" w:ascii="Helvetica" w:hAnsi="Helvetica" w:eastAsia="黑体" w:cs="Helvetica"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widowControl/>
            <w:suppressLineNumbers w:val="0"/>
            <w:spacing w:before="168" w:beforeAutospacing="0" w:after="168" w:afterAutospacing="0"/>
            <w:ind w:left="0" w:right="0" w:firstLine="0"/>
            <w:rPr>
              <w:rFonts w:hint="default" w:ascii="Helvetica" w:hAnsi="Helvetica" w:eastAsia="Helvetica" w:cs="Helvetica"/>
              <w:b/>
              <w:i w:val="0"/>
              <w:iCs w:val="0"/>
              <w:caps w:val="0"/>
              <w:color w:val="333333"/>
              <w:spacing w:val="0"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Helvetica" w:hAnsi="Helvetica" w:eastAsia="黑体" w:cs="Helvetica"/>
              <w:b/>
              <w:i w:val="0"/>
              <w:iCs w:val="0"/>
              <w:caps w:val="0"/>
              <w:color w:val="333333"/>
              <w:spacing w:val="0"/>
              <w:szCs w:val="24"/>
            </w:rPr>
            <w:fldChar w:fldCharType="end"/>
          </w:r>
        </w:p>
      </w:sdtContent>
    </w:sdt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0"/>
        </w:pBdr>
        <w:spacing w:line="18" w:lineRule="atLeast"/>
        <w:ind w:left="425" w:leftChars="0" w:hanging="425" w:firstLineChars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2" w:name="_Toc19661"/>
      <w:bookmarkStart w:id="3" w:name="_Toc2974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实体类的编写(所有数据的类)</w:t>
      </w:r>
      <w:bookmarkEnd w:id="2"/>
      <w:bookmarkEnd w:id="3"/>
    </w:p>
    <w:p>
      <w:pPr>
        <w:numPr>
          <w:ilvl w:val="0"/>
          <w:numId w:val="0"/>
        </w:numPr>
        <w:ind w:leftChars="0"/>
        <w:outlineLvl w:val="1"/>
        <w:rPr>
          <w:rFonts w:hint="default"/>
          <w:sz w:val="32"/>
          <w:szCs w:val="40"/>
          <w:lang w:val="en-US" w:eastAsia="zh-CN"/>
        </w:rPr>
      </w:pPr>
      <w:bookmarkStart w:id="4" w:name="_Toc4456"/>
      <w:bookmarkStart w:id="5" w:name="_Toc16242"/>
      <w:r>
        <w:rPr>
          <w:rFonts w:hint="eastAsia"/>
          <w:sz w:val="32"/>
          <w:szCs w:val="40"/>
          <w:lang w:val="en-US" w:eastAsia="zh-CN"/>
        </w:rPr>
        <w:t>1.1用户类</w:t>
      </w:r>
      <w:bookmarkEnd w:id="4"/>
      <w:bookmarkEnd w:id="5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用户类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  <w:lang w:val="en-US" w:eastAsia="zh-CN"/>
        </w:rPr>
        <w:t xml:space="preserve"> km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long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phone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birthday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score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>@Override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toString()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"Customer{"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"id="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phome='"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phone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\'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'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birtjday='"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birthday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\'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'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score="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score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'}'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long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getId()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setId(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long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id)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id;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getPhone()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phone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setPhone(String phone)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phone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phone;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getBirthday()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birthday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setBirthday(String birthday)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birthday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birthday;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getScore()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score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setScore(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score)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score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score;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long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id, String phome, String birtjday,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score)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id;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phone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phome;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birthday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birtjday;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score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score;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outlineLvl w:val="1"/>
        <w:rPr>
          <w:rFonts w:hint="eastAsia"/>
          <w:sz w:val="28"/>
          <w:szCs w:val="36"/>
          <w:lang w:val="en-US" w:eastAsia="zh-CN"/>
        </w:rPr>
      </w:pPr>
      <w:bookmarkStart w:id="6" w:name="_Toc10849"/>
      <w:bookmarkStart w:id="7" w:name="_Toc20843"/>
      <w:r>
        <w:rPr>
          <w:rFonts w:hint="eastAsia"/>
          <w:sz w:val="28"/>
          <w:szCs w:val="36"/>
          <w:lang w:val="en-US" w:eastAsia="zh-CN"/>
        </w:rPr>
        <w:t>1.2礼品信息类</w:t>
      </w:r>
      <w:bookmarkEnd w:id="6"/>
      <w:bookmarkEnd w:id="7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礼品类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price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count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>@Override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toString()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"Gift{"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"name='"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\'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'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price="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price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count="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count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'}'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getName()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setName(String name)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name;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getPrice()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price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setPrice(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price)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price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price;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getCount()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count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setCount(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count)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count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count;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Gift(String name,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price,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count)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name;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price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price;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count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count;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黑体" w:hAnsi="黑体" w:eastAsia="黑体" w:cs="黑体"/>
          <w:color w:val="000000"/>
          <w:sz w:val="28"/>
          <w:szCs w:val="28"/>
          <w:shd w:val="clear" w:fill="FFFFFF"/>
        </w:rPr>
      </w:pPr>
      <w:bookmarkStart w:id="8" w:name="_Toc7726"/>
      <w:bookmarkStart w:id="9" w:name="_Toc29326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1.3</w:t>
      </w:r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</w:rPr>
        <w:t>礼品回馈记录</w:t>
      </w:r>
      <w:bookmarkEnd w:id="8"/>
      <w:bookmarkEnd w:id="9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礼品回馈记录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GiveBack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CustomerPhone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getName()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GiveBack()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setName(String name)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name;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getId()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>@Override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toString()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"GiveBack{"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"name='"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\'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'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id="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CustomerPhone='"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CustomerPhone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\'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'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'}'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setId(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id)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id;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getCustomerPhone()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CustomerPhone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setCustomerPhone(String customerPhone)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CustomerPhone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customerPhone;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GiveBack(String name,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id, String customerPhone)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name;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id;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CustomerPhone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customerPhone;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bookmarkStart w:id="10" w:name="_Toc28017"/>
      <w:bookmarkStart w:id="11" w:name="_Toc13076"/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1.4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茶叶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信息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类</w:t>
      </w:r>
      <w:bookmarkEnd w:id="10"/>
      <w:bookmarkEnd w:id="11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茶叶类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price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count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long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Goods(String name,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price,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count,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long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id)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name;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price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price;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count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count;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id;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>@Override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toString()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"Goods{"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"name='"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\'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'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price="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price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count="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count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id="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'}'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getName()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setName(String name)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name;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getPrice()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price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setPrice(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price)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price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price;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getCount()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count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setCount(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count)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count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count;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long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getId()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setId(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long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id)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id;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黑体" w:hAnsi="黑体" w:eastAsia="黑体" w:cs="黑体"/>
          <w:b w:val="0"/>
          <w:bCs w:val="0"/>
          <w:i w:val="0"/>
          <w:i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bookmarkStart w:id="12" w:name="_Toc26201"/>
      <w:bookmarkStart w:id="13" w:name="_Toc28518"/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1.5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订单类</w:t>
      </w:r>
      <w:bookmarkEnd w:id="12"/>
      <w:bookmarkEnd w:id="13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订单类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Order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phone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double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price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quantity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Order()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>@Override</w:t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toString()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"Order{"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"phone='"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phone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\'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'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name='"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\'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'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price="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price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", quantity="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quantity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'}'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getPhone()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phone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setPhone(String phone)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phone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phone;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getName()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setName(String name)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name;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double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getPrice()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price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setPrice(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double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price)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price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price;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getQuantity()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quantity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setQuantity(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quantity)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quantity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quantity;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Order(String phone, String name,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double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price,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quantity)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phone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phone;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name;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price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price;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quantity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quantity;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黑体" w:hAnsi="黑体" w:eastAsia="黑体" w:cs="黑体"/>
          <w:color w:val="000000"/>
          <w:sz w:val="28"/>
          <w:szCs w:val="28"/>
          <w:shd w:val="clear" w:fill="FFFFFF"/>
        </w:rPr>
      </w:pPr>
      <w:bookmarkStart w:id="14" w:name="_Toc21369"/>
      <w:bookmarkStart w:id="15" w:name="_Toc17331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1.6</w:t>
      </w:r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</w:rPr>
        <w:t>管理员类</w:t>
      </w:r>
      <w:bookmarkEnd w:id="14"/>
      <w:bookmarkEnd w:id="15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管理员类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Manager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password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getName()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setName(String name)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name;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getPassword()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password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setPassword(String password)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password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= password;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eastAsia" w:ascii="黑体" w:hAnsi="黑体" w:eastAsia="黑体" w:cs="黑体"/>
          <w:color w:val="000000"/>
          <w:sz w:val="40"/>
          <w:szCs w:val="40"/>
          <w:shd w:val="clear" w:fill="FFFFFF"/>
          <w:lang w:val="en-US" w:eastAsia="zh-CN"/>
        </w:rPr>
      </w:pPr>
      <w:bookmarkStart w:id="16" w:name="_Toc8383"/>
      <w:bookmarkStart w:id="17" w:name="_Toc25137"/>
      <w:r>
        <w:rPr>
          <w:rFonts w:hint="eastAsia" w:ascii="黑体" w:hAnsi="黑体" w:eastAsia="黑体" w:cs="黑体"/>
          <w:color w:val="000000"/>
          <w:sz w:val="40"/>
          <w:szCs w:val="40"/>
          <w:shd w:val="clear" w:fill="FFFFFF"/>
          <w:lang w:val="en-US" w:eastAsia="zh-CN"/>
        </w:rPr>
        <w:t>2.启动类</w:t>
      </w:r>
      <w:bookmarkEnd w:id="16"/>
      <w:bookmarkEnd w:id="17"/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default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  <w:bookmarkStart w:id="18" w:name="_Toc20218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2.1启动方法类</w:t>
      </w:r>
      <w:bookmarkEnd w:id="18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db.DB;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启动类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ShoppingClient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main(String[] args)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start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start(){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().showLoginMenu();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  <w:bookmarkStart w:id="19" w:name="_Toc8322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2.2数据初始化</w:t>
      </w:r>
      <w:bookmarkEnd w:id="19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bean.*;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java.util.ArrayList;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java.util.List;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数据初始化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List&lt;Customer&gt;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customerList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ArrayList&lt;&gt;();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List&lt;Gift&gt;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giftList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ArrayList&lt;&gt;();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List&lt;Goods&gt;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goodsList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ArrayList&lt;&gt;();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Manager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manager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Manager();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List&lt;GiveBack&gt;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giveList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ArrayList&lt;&gt;();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List&lt;Order&gt;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orderList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ArrayList&lt;&gt;();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初始化数据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initCustomer();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initGift();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initGoods();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initGiveBack();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initOrder();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initManager();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initCustomer(){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Customer(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10001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"19120373098"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"2000-1-1"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Customer(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10002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"15344815644"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"2001-2-2"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20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Customer(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10003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"18784452235"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"2002-3-3"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30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initGift(){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giftList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"圆珠笔"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2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5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giftList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"笔记本"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5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giftList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"小风扇"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50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initGoods(){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"铁观音"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50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"普洱茶"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5000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50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102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"信阳毛尖"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999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50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103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initGiveBack(){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giveList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GiveBack(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"圆珠笔"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2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"19120373098"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initOrder(){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orderList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Order(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"19120373098"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"铁观音"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200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2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orderList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Order(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"18784452235"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"信阳毛尖"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999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*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3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3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initManager(){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manager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.setName(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manager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.setPassword(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outlineLvl w:val="0"/>
        <w:rPr>
          <w:rFonts w:hint="eastAsia"/>
          <w:sz w:val="36"/>
          <w:szCs w:val="44"/>
          <w:lang w:val="en-US" w:eastAsia="zh-CN"/>
        </w:rPr>
      </w:pPr>
      <w:bookmarkStart w:id="20" w:name="_Toc26224"/>
      <w:bookmarkStart w:id="21" w:name="_Toc21041"/>
      <w:r>
        <w:rPr>
          <w:rFonts w:hint="eastAsia"/>
          <w:sz w:val="36"/>
          <w:szCs w:val="44"/>
          <w:lang w:val="en-US" w:eastAsia="zh-CN"/>
        </w:rPr>
        <w:t>3.用户操作页面的所有类</w:t>
      </w:r>
      <w:bookmarkEnd w:id="20"/>
      <w:bookmarkEnd w:id="21"/>
    </w:p>
    <w:p>
      <w:pPr>
        <w:outlineLvl w:val="1"/>
        <w:rPr>
          <w:rFonts w:hint="eastAsia"/>
          <w:sz w:val="28"/>
          <w:szCs w:val="36"/>
          <w:lang w:val="en-US" w:eastAsia="zh-CN"/>
        </w:rPr>
      </w:pPr>
      <w:bookmarkStart w:id="22" w:name="_Toc2691"/>
      <w:bookmarkStart w:id="23" w:name="_Toc16510"/>
      <w:r>
        <w:rPr>
          <w:rFonts w:hint="eastAsia"/>
          <w:sz w:val="28"/>
          <w:szCs w:val="36"/>
          <w:lang w:val="en-US" w:eastAsia="zh-CN"/>
        </w:rPr>
        <w:t>3.1登录界面</w:t>
      </w:r>
      <w:bookmarkEnd w:id="22"/>
      <w:bookmarkEnd w:id="23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Utils.modifyPwd;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client.diyicen.showMain;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*登录菜单页面类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Menu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Scanner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in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单例模式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Menu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menu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Menu menu(){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showLoginMenu(){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"☆☆☆☆☆欢迎使用李唯---茶城管理系统☆☆☆☆☆"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1. 登陆茶友系统"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2. 修改管理员密码"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3. 退出系统"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输入内容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"请选择菜单选项："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choose = 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(choose){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login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())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showMain.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showmain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().showMainMenu();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login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())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modifyPwd.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modifypwd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"~~~~~~~欢迎下次使用~~~~~~~"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exit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default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  <w:bookmarkStart w:id="24" w:name="_Toc1483"/>
      <w:bookmarkStart w:id="25" w:name="_Toc18684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3.2主界面类（包含注销功能）</w:t>
      </w:r>
      <w:bookmarkEnd w:id="24"/>
      <w:bookmarkEnd w:id="25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client.diercen.*;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showMain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showMain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showmain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showMain();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showMain showmain(){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showmain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showMainMenu(){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"☆☆☆☆☆欢迎使用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  <w:lang w:val="en-US" w:eastAsia="zh-CN"/>
        </w:rPr>
        <w:t>云鬓花颜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-茶城管理系统☆☆☆☆☆"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"===============进入主界面=====</w:t>
      </w:r>
      <w:bookmarkStart w:id="71" w:name="_GoBack"/>
      <w:bookmarkEnd w:id="71"/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1.茶友信息管理"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2.茶叶信息管理"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3.茶叶结算"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4.礼品信息管理"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5.回馈"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6.注销"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"请输入选项菜单："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choose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"4"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"6"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switch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(choose)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().showCustMenu();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showTeaMenu.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teamenu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teaSettlement.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settlement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().teasettlement();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"4"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showGiftMenu.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().giftMenu();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showgiveBack.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back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().giveback();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//Dao.dao().give();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"6"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"跳转到登录页"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  <w:lang w:val="en-US" w:eastAsia="zh-CN"/>
        </w:rPr>
        <w:t>// 返回登录页面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().showLoginMenu();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(con);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  <w:bookmarkStart w:id="26" w:name="_Toc18591"/>
      <w:bookmarkStart w:id="27" w:name="_Toc23808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3.3茶友信息管理页面类</w:t>
      </w:r>
      <w:bookmarkEnd w:id="26"/>
      <w:bookmarkEnd w:id="27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Utils.Customer.*;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client.diyicen.showMain;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*茶友页面类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showMenu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showMenu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showmenu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showMenu showmenu(){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showmenu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showCustMenu(){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"===============茶友信息管理================"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1.显示所有茶友信息"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2.添加茶友信息"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3.修改茶友信息"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4.删除茶友信息"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5.查询指定茶友信息"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"请输入数字选项，或输入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\"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n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\"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返回上级菜单:"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choose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"4"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(choose)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showCust.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().showAll();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addCust.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add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().addCustomer();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modifyCust.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modify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().modifyCustomer();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"4"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deletCust.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delet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().deletCustomer();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inquireCust.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inquire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().showCustomer();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showMain.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showmain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().showMainMenu();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while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(con);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default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  <w:bookmarkStart w:id="28" w:name="_Toc24940"/>
      <w:bookmarkStart w:id="29" w:name="_Toc24716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3.4茶叶信息管理页面类</w:t>
      </w:r>
      <w:bookmarkEnd w:id="28"/>
      <w:bookmarkEnd w:id="29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Utils.Goods.*;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client.diyicen.showMain;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茶叶页面类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showTeaMenu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showTeaMenu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teamenu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showTeaMenu();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showTeaMenu teamenu(){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teamenu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teaMenu(){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"===============茶叶信息管理================"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1.显示所有茶叶信息"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2.添加茶叶"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3.修改茶叶"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4.删除茶叶"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5.查询指定茶叶"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"请输入数字选项，或输入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\"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n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\"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返回上级菜单:"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choose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"4"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(choose)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showGoods.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().showAll();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addGoods.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addgoods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().add();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modfiyGoods.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modfiygoods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().modify();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"4"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deletGoods.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deletgoods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().delet();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inquireGoods.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inquiregoods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().inquire();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showMain.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showmain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().showMainMenu();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(con);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</w:p>
    <w:p>
      <w:pPr>
        <w:outlineLvl w:val="1"/>
        <w:rPr>
          <w:rFonts w:hint="eastAsia"/>
          <w:sz w:val="28"/>
          <w:szCs w:val="36"/>
          <w:lang w:val="en-US" w:eastAsia="zh-CN"/>
        </w:rPr>
      </w:pPr>
      <w:bookmarkStart w:id="30" w:name="_Toc15418"/>
      <w:bookmarkStart w:id="31" w:name="_Toc30705"/>
      <w:r>
        <w:rPr>
          <w:rFonts w:hint="eastAsia"/>
          <w:sz w:val="28"/>
          <w:szCs w:val="36"/>
          <w:lang w:val="en-US" w:eastAsia="zh-CN"/>
        </w:rPr>
        <w:t>3.5茶叶结算页面类</w:t>
      </w:r>
      <w:bookmarkEnd w:id="30"/>
      <w:bookmarkEnd w:id="31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Utils.TeaSettlementDao;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client.diyicen.showMain;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*茶叶结算页面类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teaSettlement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teaSettlement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settlement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teaSettlement();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teaSettlement settlement(){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settlement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teasettlement(){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"===============茶叶结算================"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1.查看订单"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2.结算"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"请输入数字选项，或输入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\"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n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\"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返回上级菜单:"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choose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(choose)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TeaSettlementDao.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teaSettlementDao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().showSettlement();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TeaSettlementDao.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teaSettlementDao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().settlement();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showMain.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showmain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().showMainMenu();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(con);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outlineLvl w:val="1"/>
        <w:rPr>
          <w:rFonts w:hint="eastAsia"/>
          <w:sz w:val="28"/>
          <w:szCs w:val="36"/>
          <w:lang w:val="en-US" w:eastAsia="zh-CN"/>
        </w:rPr>
      </w:pPr>
      <w:bookmarkStart w:id="32" w:name="_Toc22903"/>
      <w:bookmarkStart w:id="33" w:name="_Toc12484"/>
      <w:r>
        <w:rPr>
          <w:rFonts w:hint="eastAsia"/>
          <w:sz w:val="28"/>
          <w:szCs w:val="36"/>
          <w:lang w:val="en-US" w:eastAsia="zh-CN"/>
        </w:rPr>
        <w:t>3.6礼品信息管理页面类</w:t>
      </w:r>
      <w:bookmarkEnd w:id="32"/>
      <w:bookmarkEnd w:id="33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client.diercen.*;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showMain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showMain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showmain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showMain();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showMain showmain(){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showmain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showMainMenu(){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"☆☆☆☆☆欢迎使用中软国际-茶城管理系统☆☆☆☆☆"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"===============进入主界面================"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1.茶友信息管理"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2.茶叶信息管理"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3.茶叶结算"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4.礼品信息管理"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5.回馈"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6.注销"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"请输入选项菜单："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choose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"4"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"6"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switch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(choose)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().showCustMenu();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showTeaMenu.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teamenu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teaSettlement.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settlement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().teasettlement();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"4"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showGiftMenu.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().giftMenu();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"5"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showgiveBack.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back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().giveback();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//Dao.dao().give();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"6"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"跳转到登录页"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().showLoginMenu();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(con);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outlineLvl w:val="1"/>
        <w:rPr>
          <w:rFonts w:hint="eastAsia"/>
          <w:sz w:val="28"/>
          <w:szCs w:val="36"/>
          <w:lang w:val="en-US" w:eastAsia="zh-CN"/>
        </w:rPr>
      </w:pPr>
      <w:bookmarkStart w:id="34" w:name="_Toc21592"/>
      <w:bookmarkStart w:id="35" w:name="_Toc9880"/>
      <w:r>
        <w:rPr>
          <w:rFonts w:hint="eastAsia"/>
          <w:sz w:val="28"/>
          <w:szCs w:val="36"/>
          <w:lang w:val="en-US" w:eastAsia="zh-CN"/>
        </w:rPr>
        <w:t>3.7回馈页面类</w:t>
      </w:r>
      <w:bookmarkEnd w:id="34"/>
      <w:bookmarkEnd w:id="35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Utils.giveDao;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client.diyicen.showMain;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回馈页面类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showgiveBack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showgiveBack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back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showgiveBack();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showgiveBack back(){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back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giveback(){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"===============回馈================"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1.发放积分"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2.发放礼品"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 3.礼品回馈记录"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"请输入数字选项，或输入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\"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n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\"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返回上级菜单:"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choose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(choose)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"1"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giveDao.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().giveSorce();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"2"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giveDao.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().giveGift();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"3"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giveDao.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().showGiveBack();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: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con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(con);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showMain.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showmain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().showMainMenu();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40"/>
          <w:szCs w:val="48"/>
          <w:lang w:val="en-US" w:eastAsia="zh-CN"/>
        </w:rPr>
      </w:pPr>
      <w:bookmarkStart w:id="36" w:name="_Toc6473"/>
      <w:bookmarkStart w:id="37" w:name="_Toc19509"/>
      <w:r>
        <w:rPr>
          <w:rFonts w:hint="eastAsia"/>
          <w:sz w:val="40"/>
          <w:szCs w:val="48"/>
          <w:lang w:val="en-US" w:eastAsia="zh-CN"/>
        </w:rPr>
        <w:t>4.所有茶友操作类</w:t>
      </w:r>
      <w:bookmarkEnd w:id="36"/>
      <w:bookmarkEnd w:id="37"/>
    </w:p>
    <w:p>
      <w:pPr>
        <w:numPr>
          <w:ilvl w:val="0"/>
          <w:numId w:val="0"/>
        </w:numPr>
        <w:ind w:leftChars="0"/>
        <w:outlineLvl w:val="1"/>
        <w:rPr>
          <w:rFonts w:hint="default"/>
          <w:sz w:val="36"/>
          <w:szCs w:val="44"/>
          <w:lang w:val="en-US" w:eastAsia="zh-CN"/>
        </w:rPr>
      </w:pPr>
      <w:bookmarkStart w:id="38" w:name="_Toc11756"/>
      <w:bookmarkStart w:id="39" w:name="_Toc446"/>
      <w:r>
        <w:rPr>
          <w:rFonts w:hint="eastAsia"/>
          <w:sz w:val="36"/>
          <w:szCs w:val="44"/>
          <w:lang w:val="en-US" w:eastAsia="zh-CN"/>
        </w:rPr>
        <w:t>4.1茶友操作方法类</w:t>
      </w:r>
      <w:bookmarkEnd w:id="38"/>
      <w:bookmarkEnd w:id="39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db.DB;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CustomerDao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customerDao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CustomerDao();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CustomerDao customerDao(){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* 查询所有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showList(){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"茶友号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手机号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茶友生日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积分"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(Customer c :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.println(c.getId()+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+c.getPhone()+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+c.getBirthday()+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+c.getScore());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* 添加客户到集合中</w:t>
      </w:r>
      <w:r>
        <w:rPr>
          <w:rFonts w:hint="eastAsia" w:ascii="黑体" w:hAnsi="黑体" w:eastAsia="黑体" w:cs="黑体"/>
          <w:b/>
          <w:bCs/>
          <w:i/>
          <w:iCs/>
          <w:color w:val="3D3D3D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/>
          <w:iCs/>
          <w:color w:val="3D3D3D"/>
          <w:sz w:val="19"/>
          <w:szCs w:val="19"/>
          <w:shd w:val="clear" w:fill="FFFFFF"/>
        </w:rPr>
        <w:t xml:space="preserve">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add(Customer customer)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获取当前最后一个元素的id，将id+1之后赋值给新客户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customer.setId(DB.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.get(DB.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.size()-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).getId()+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.add(customer);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* 根据手机号修改茶友信息</w:t>
      </w:r>
      <w:r>
        <w:rPr>
          <w:rFonts w:hint="eastAsia" w:ascii="黑体" w:hAnsi="黑体" w:eastAsia="黑体" w:cs="黑体"/>
          <w:b/>
          <w:bCs/>
          <w:i/>
          <w:iCs/>
          <w:color w:val="3D3D3D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/>
          <w:iCs/>
          <w:color w:val="3D3D3D"/>
          <w:sz w:val="19"/>
          <w:szCs w:val="19"/>
          <w:shd w:val="clear" w:fill="FFFFFF"/>
        </w:rPr>
        <w:t xml:space="preserve">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modify(String phone,Customer newCust){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Customer customer = selectCustomer(phone);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(newCust.getPhone()!=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customer.setPhone(newCust.getPhone());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(newCust.getBirthday()!=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customer.setBirthday(newCust.getBirthday());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(newCust.getScore()!=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customer.setScore(newCust.getScore());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"修改后："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"茶友号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手机号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茶友生日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积分"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.println(customer.getId()+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+customer.getPhone()+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+customer.getBirthday()+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+customer.getScore());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delete(String phone){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Customer customer = selectCustomer(phone);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.remove(customer);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"删除成功"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* 根据手机号查询茶友信息</w:t>
      </w:r>
      <w:r>
        <w:rPr>
          <w:rFonts w:hint="eastAsia" w:ascii="黑体" w:hAnsi="黑体" w:eastAsia="黑体" w:cs="黑体"/>
          <w:b/>
          <w:bCs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/>
          <w:iCs/>
          <w:color w:val="808080"/>
          <w:sz w:val="19"/>
          <w:szCs w:val="19"/>
          <w:shd w:val="clear" w:fill="FFFFFF"/>
        </w:rPr>
        <w:t xml:space="preserve">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 selectCustomer(String phone){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(Customer c :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(c.getPhone().equals(phone)){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 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* 根据id查询茶友信息</w:t>
      </w:r>
      <w:r>
        <w:rPr>
          <w:rFonts w:hint="eastAsia" w:ascii="黑体" w:hAnsi="黑体" w:eastAsia="黑体" w:cs="黑体"/>
          <w:b/>
          <w:bCs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i/>
          <w:iCs/>
          <w:color w:val="808080"/>
          <w:sz w:val="19"/>
          <w:szCs w:val="19"/>
          <w:shd w:val="clear" w:fill="FFFFFF"/>
        </w:rPr>
        <w:t xml:space="preserve">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 selectCustomer(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long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id){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(Customer c :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(c.getId()==id){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 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</w:p>
    <w:p>
      <w:pPr>
        <w:outlineLvl w:val="1"/>
        <w:rPr>
          <w:rFonts w:hint="eastAsia"/>
          <w:sz w:val="36"/>
          <w:szCs w:val="44"/>
          <w:lang w:val="en-US" w:eastAsia="zh-CN"/>
        </w:rPr>
      </w:pPr>
      <w:bookmarkStart w:id="40" w:name="_Toc30991"/>
      <w:bookmarkStart w:id="41" w:name="_Toc31481"/>
      <w:r>
        <w:rPr>
          <w:rFonts w:hint="eastAsia"/>
          <w:sz w:val="36"/>
          <w:szCs w:val="44"/>
          <w:lang w:val="en-US" w:eastAsia="zh-CN"/>
        </w:rPr>
        <w:t>4.2茶友添加操作</w:t>
      </w:r>
      <w:bookmarkEnd w:id="40"/>
      <w:bookmarkEnd w:id="41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茶叶添加类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addCust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addCust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add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addCust();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addCust add(){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add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添加的方法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addCustomer(){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BirthJudgment judgment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BirthJudgment();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"茶城购物管理系统&gt;&gt;茶友信息管理&gt;&gt;添加茶友信息"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"请输入茶友的手机号："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phone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判断输入是否合法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while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(phone.length()!=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"手机号输入错误，请重新输入："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phone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"请输入茶友的生日（年-月-日）："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birthday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保存茶友信息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(judgment.Judgment(birthday)){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Customer customer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customer.setPhone(phone);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customer.setBirthday(birthday);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customer.setScore(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().add(customer);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"添加成功！！！"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else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"日期不合法"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返回操作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().showCustMenu();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outlineLvl w:val="1"/>
        <w:rPr>
          <w:rFonts w:hint="eastAsia"/>
          <w:sz w:val="36"/>
          <w:szCs w:val="44"/>
          <w:lang w:val="en-US" w:eastAsia="zh-CN"/>
        </w:rPr>
      </w:pPr>
      <w:bookmarkStart w:id="42" w:name="_Toc23289"/>
      <w:bookmarkStart w:id="43" w:name="_Toc8750"/>
      <w:r>
        <w:rPr>
          <w:rFonts w:hint="eastAsia"/>
          <w:sz w:val="36"/>
          <w:szCs w:val="44"/>
          <w:lang w:val="en-US" w:eastAsia="zh-CN"/>
        </w:rPr>
        <w:t>4.3茶友删除操作</w:t>
      </w:r>
      <w:bookmarkEnd w:id="42"/>
      <w:bookmarkEnd w:id="43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删除茶友操作类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deletCust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deletCust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delet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deletCust();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deletCust delet(){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delet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deletCustomer(){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"茶城购物管理系统&gt;&gt;茶友信息管理&gt;&gt;删除茶友信息"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CustomerDao.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"请输入茶友的手机号："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phone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判断输入是否合法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while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(phone.length()!=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"手机号输入错误，请重新输入："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phone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"是否确定删除(y/n):"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customerDao中的delet方法，用于删除茶友信息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().delete(phone);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返回操作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().showCustMenu();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outlineLvl w:val="1"/>
        <w:rPr>
          <w:rFonts w:hint="default"/>
          <w:sz w:val="36"/>
          <w:szCs w:val="44"/>
          <w:lang w:val="en-US" w:eastAsia="zh-CN"/>
        </w:rPr>
      </w:pPr>
      <w:bookmarkStart w:id="44" w:name="_Toc19536"/>
      <w:bookmarkStart w:id="45" w:name="_Toc22060"/>
      <w:r>
        <w:rPr>
          <w:rFonts w:hint="eastAsia"/>
          <w:sz w:val="36"/>
          <w:szCs w:val="44"/>
          <w:lang w:val="en-US" w:eastAsia="zh-CN"/>
        </w:rPr>
        <w:t>4.4茶友查询操作</w:t>
      </w:r>
      <w:bookmarkEnd w:id="44"/>
      <w:bookmarkEnd w:id="45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查询茶友信息的类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inquireCust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inquireCust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inquire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inquireCust();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inquireCust inquire(){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inquire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showCustomer(){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"茶城购物管理系统&gt;&gt;茶友信息管理&gt;&gt;查询茶友信息"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try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"请输入要查询的id或手机号："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inputkey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Customer 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(inputkey.length() == 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customer = 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().selectCustomer(inputkey);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(customer==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"您查询的用户不存在，该手机号用户，未被注册"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Long id = Long.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valueOf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(inputkey);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customer = 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().selectCustomer(id);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(customer==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"您查询的用户不存在，没有该id"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"茶友号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手机号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茶友生日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会员积分"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.println(customer.getId()+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+customer.getPhone()+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+customer.getBirthday()+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+customer.getScore());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(NumberFormatException 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"输入错误，重新执行"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showCustomer();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返回操作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().showCustMenu();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  <w:bookmarkStart w:id="46" w:name="_Toc9970"/>
      <w:bookmarkStart w:id="47" w:name="_Toc32594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4.5茶友修改操作</w:t>
      </w:r>
      <w:bookmarkEnd w:id="46"/>
      <w:bookmarkEnd w:id="47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茶友信息修改的类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modifyCust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modifyCust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modify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modifyCust();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modifyCust modify(){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modify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BirthJudgment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judgment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BirthJudgment();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modifyCustomer(){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Customer newCust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Customer();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"茶城购物管理系统&gt;&gt;茶友信息管理&gt;&gt;修改茶友信息"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CustomerDao.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"请输入要修改的茶友的手机号："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phone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while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(phone.length()!=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 xml:space="preserve">11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|| selectCustomer(phone) ==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"手机号输入不存在或错误，请重新输入："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phone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加判断，是否要修改手机号，如果要修改手机号，输入新的手机号3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do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"是否确定修改手机号码(y/n):"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(selectCustomer(phone) !=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"请输入要修改的手机号码"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String pho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newCust.setPhone(pho);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"修改成功！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"是否确定要修改生日日期(y/n)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"输入的用户不存在"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"是否确定要修改生日日期(y/n):"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"请输入茶友的生日（年-月-日）："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String birthday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(!birthday.equals(newCust.getBirthday()) &amp;&amp;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judgment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.Judgment(birthday)){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    newCust.setBirthday(birthday);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"修改成功！"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"日期不合法或相同！！"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加判断，是否要修改生日，如果要修改生日，则输入新的生日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modify(phone,newCust);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().showCustMenu();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</w:pPr>
      <w:bookmarkStart w:id="48" w:name="_Toc8973"/>
      <w:bookmarkStart w:id="49" w:name="_Toc31475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4.6茶友查看操作</w:t>
      </w:r>
      <w:bookmarkEnd w:id="48"/>
      <w:bookmarkEnd w:id="49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查看茶友信息的类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showCust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showCust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show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showCust();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showCust show(){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show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showAll(){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"茶城购物管理系统&gt;&gt;茶友信息管理&gt;&gt;显示所有茶友信息"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"输入n返回上级菜单"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showmenu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().showCustMenu();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  <w:bookmarkStart w:id="50" w:name="_Toc3972"/>
      <w:bookmarkStart w:id="51" w:name="_Toc745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4.7判断修改或添加日期合法性的方法</w:t>
      </w:r>
      <w:bookmarkEnd w:id="50"/>
      <w:bookmarkEnd w:id="51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java.text.DateFormat;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java.text.ParseException;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java.text.SimpleDateFormat;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java.util.Date;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判断输入日期是否合法的类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BirthJudgment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Boolean Judgment(String str){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DateFormat datef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SimpleDateFormat(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"yyyy-MM-dd"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datef.setLenient(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try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Date date = datef.parse(str);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(ParseException e)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 false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 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40"/>
          <w:szCs w:val="48"/>
          <w:lang w:val="en-US" w:eastAsia="zh-CN"/>
        </w:rPr>
      </w:pPr>
      <w:bookmarkStart w:id="52" w:name="_Toc13664"/>
      <w:r>
        <w:rPr>
          <w:rFonts w:hint="eastAsia"/>
          <w:sz w:val="40"/>
          <w:szCs w:val="48"/>
          <w:lang w:val="en-US" w:eastAsia="zh-CN"/>
        </w:rPr>
        <w:t>5.所有茶叶（商品）操作类</w:t>
      </w:r>
      <w:bookmarkEnd w:id="52"/>
    </w:p>
    <w:p>
      <w:pPr>
        <w:numPr>
          <w:ilvl w:val="0"/>
          <w:numId w:val="0"/>
        </w:numPr>
        <w:outlineLvl w:val="1"/>
        <w:rPr>
          <w:rFonts w:hint="eastAsia"/>
          <w:sz w:val="28"/>
          <w:szCs w:val="36"/>
          <w:lang w:val="en-US" w:eastAsia="zh-CN"/>
        </w:rPr>
      </w:pPr>
      <w:bookmarkStart w:id="53" w:name="_Toc27473"/>
      <w:r>
        <w:rPr>
          <w:rFonts w:hint="eastAsia"/>
          <w:sz w:val="28"/>
          <w:szCs w:val="36"/>
          <w:lang w:val="en-US" w:eastAsia="zh-CN"/>
        </w:rPr>
        <w:t>5.1茶叶操作方法类</w:t>
      </w:r>
      <w:bookmarkEnd w:id="53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bean.Goods;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db.DB;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GoodsDao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goodsDao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GoodsDao();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GoodsDao goodsDao(){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goodsDao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查询所有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showList(){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"商品编号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商品名称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商品价值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商品兑换积分"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(Goods c :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.println(c.getId()+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+c.getName()+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+c.getPrice()+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+c.getCount());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添加茶叶到集合中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add(Goods goods)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获取当前最后一个元素的id，将id+1之后赋值给新客户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goods.setId(DB.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.get(DB.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.size()-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).getId()+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.add(goods);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根据手机号修改茶叶信息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modify(String name,Goods newGoods){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 goods = selectGoods(name);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(newGoods.getId()!=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goods.setId(newGoods.getId());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(newGoods.getName()!=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goods.setName(newGoods.getName());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(newGoods.getPrice()!=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goods.setPrice(newGoods.getPrice());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(newGoods.getCount()!=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goods.setCount(newGoods.getCount());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删除信息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delete(String name){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 goods = selectGoods(name);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.remove(goods);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"删除成功"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根据名称查询茶叶信息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 selectGoods(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long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id){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(Goods c :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(c.getId() == id){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 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根据name查询商品信息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 selectGoods(String name){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(Goods c :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goodsList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(c.getName().equals(name)){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 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default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</w:pPr>
      <w:bookmarkStart w:id="54" w:name="_Toc7266"/>
      <w:r>
        <w:rPr>
          <w:rFonts w:hint="eastAsia" w:ascii="黑体" w:hAnsi="黑体" w:eastAsia="黑体" w:cs="黑体"/>
          <w:color w:val="000000"/>
          <w:sz w:val="28"/>
          <w:szCs w:val="28"/>
          <w:shd w:val="clear" w:fill="FFFFFF"/>
          <w:lang w:val="en-US" w:eastAsia="zh-CN"/>
        </w:rPr>
        <w:t>5.2茶叶添加操作</w:t>
      </w:r>
      <w:bookmarkEnd w:id="54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client.diercen.showTeaMenu;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bean.Goods;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茶叶添加操作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addGoods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addGoods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addgoods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addGoods();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addGoods addgoods(){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addgoods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"茶城购物管理系统&gt;&gt;茶叶信息管理&gt;&gt;添加茶叶信息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"请输入茶叶的名称："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name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"请输入茶叶的价值："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price = in.nextInt();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"请输入茶叶的积分："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count = in.nextInt();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 goods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goods.setName(name);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goods.setPrice(price);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goods.setCount(count);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goodsDao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().add(goods);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"添加成功！"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showTeaMenu.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teamenu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outlineLvl w:val="1"/>
        <w:rPr>
          <w:rFonts w:hint="default"/>
          <w:sz w:val="28"/>
          <w:szCs w:val="36"/>
          <w:lang w:val="en-US" w:eastAsia="zh-CN"/>
        </w:rPr>
      </w:pPr>
      <w:bookmarkStart w:id="55" w:name="_Toc29743"/>
      <w:r>
        <w:rPr>
          <w:rFonts w:hint="eastAsia"/>
          <w:sz w:val="28"/>
          <w:szCs w:val="36"/>
          <w:lang w:val="en-US" w:eastAsia="zh-CN"/>
        </w:rPr>
        <w:t>5.3删除茶叶信息操作</w:t>
      </w:r>
      <w:bookmarkEnd w:id="55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client.diercen.showTeaMenu;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删除茶叶信息操作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deletGoods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GoodsDao{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deletGoods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deletgoods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deletGoods();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deletGoods deletgoods(){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deletgoods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"茶城购物管理系统&gt;&gt;茶友信息管理&gt;&gt;删除茶友信息"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goodsDao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"请输入茶叶的名称："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name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"是否确定删除(y/n):"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delete(name);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返回操作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showTeaMenu.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teamenu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default" w:ascii="黑体" w:hAnsi="黑体" w:eastAsia="黑体" w:cs="黑体"/>
          <w:color w:val="000000"/>
          <w:sz w:val="19"/>
          <w:szCs w:val="19"/>
          <w:shd w:val="clear" w:fill="FFFFFF"/>
          <w:lang w:val="en-US" w:eastAsia="zh-CN"/>
        </w:rPr>
      </w:pPr>
      <w:bookmarkStart w:id="56" w:name="_Toc16569"/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  <w:lang w:val="en-US" w:eastAsia="zh-CN"/>
        </w:rPr>
        <w:t>5.4茶叶查询操作</w:t>
      </w:r>
      <w:bookmarkEnd w:id="56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client.diercen.showTeaMenu;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bean.Goods;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茶叶查询操作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inquireGoods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GoodsDao{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inquireGoods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inquiregoods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inquireGoods();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inquireGoods inquiregoods(){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inquiregoods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inquire(){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"请输入要查询的茶叶名称："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inputkey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 goods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(inputkey !=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goods = selectGoods(inputkey);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(goods==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"您查询的茶叶不存在"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"商品编号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商品名称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价格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积分"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.println(goods.getId()+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+goods.getName()+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+goods.getPrice()+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+goods.getCount());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showTeaMenu.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teamenu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outlineLvl w:val="1"/>
        <w:rPr>
          <w:rFonts w:hint="default"/>
          <w:sz w:val="28"/>
          <w:szCs w:val="36"/>
          <w:lang w:val="en-US" w:eastAsia="zh-CN"/>
        </w:rPr>
      </w:pPr>
      <w:bookmarkStart w:id="57" w:name="_Toc24703"/>
      <w:r>
        <w:rPr>
          <w:rFonts w:hint="eastAsia"/>
          <w:sz w:val="28"/>
          <w:szCs w:val="36"/>
          <w:lang w:val="en-US" w:eastAsia="zh-CN"/>
        </w:rPr>
        <w:t>5.5茶叶信息修改操作</w:t>
      </w:r>
      <w:bookmarkEnd w:id="57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client.diercen.showTeaMenu;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bean.Goods;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茶叶信息修改操作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modfiyGoods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modfiyGoods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modfiygoods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modfiyGoods();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modfiyGoods modfiygoods(){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modfiygoods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 goods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Goods();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"茶城购物管理系统&gt;&gt;茶友信息管理&gt;&gt;修改茶友信息"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goodsDao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"请输入茶友的名称："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name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while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(selectGoods(name) ==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"名称不存在或错误，请重新输入："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name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加判断，是否要修改手机号，如果要修改手机号，输入新的手机号3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do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"是否确定修改名称(y/n):"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(selectGoods(name) !=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"请输入要修改的名称"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String pho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goods.setName(pho);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"修改成功！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"是否确定要修改价值(y/n)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"输入的商品不存在"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"是否确定要修改价值(y/n)"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"请输入修改后的价格："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price = in.nextInt();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(price != goods.getPrice())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goods.setPrice(price);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"修改成功！"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"是否确定要修改库存(y/n)"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"请输入修改后的库存："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count = in.nextInt();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(count != goods.getCount())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goods.setCount(count);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"修改成功！"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while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modify(name,goods);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showTeaMenu.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teamenu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outlineLvl w:val="1"/>
        <w:rPr>
          <w:rFonts w:hint="default"/>
          <w:sz w:val="28"/>
          <w:szCs w:val="36"/>
          <w:lang w:val="en-US" w:eastAsia="zh-CN"/>
        </w:rPr>
      </w:pPr>
      <w:bookmarkStart w:id="58" w:name="_Toc11631"/>
      <w:r>
        <w:rPr>
          <w:rFonts w:hint="eastAsia"/>
          <w:sz w:val="28"/>
          <w:szCs w:val="36"/>
          <w:lang w:val="en-US" w:eastAsia="zh-CN"/>
        </w:rPr>
        <w:t>5.6茶叶信息查看操作</w:t>
      </w:r>
      <w:bookmarkEnd w:id="58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Utils.GoodsDao;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client.diercen.showTeaMenu;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茶叶信息查看操作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showGoods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showGoods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 xml:space="preserve">showgoods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showGoods();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showGoods showgoods(){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showgoods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showAll(){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"茶城购物管理系统&gt;&gt;茶友信息管理&gt;&gt;显示所有茶友信息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GoodsDao.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goodsDao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showTeaMenu.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teamenu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outlineLvl w:val="0"/>
        <w:rPr>
          <w:rFonts w:hint="default"/>
          <w:sz w:val="40"/>
          <w:szCs w:val="48"/>
          <w:lang w:val="en-US" w:eastAsia="zh-CN"/>
        </w:rPr>
      </w:pPr>
      <w:bookmarkStart w:id="59" w:name="_Toc19591"/>
      <w:r>
        <w:rPr>
          <w:rFonts w:hint="eastAsia"/>
          <w:sz w:val="40"/>
          <w:szCs w:val="48"/>
          <w:lang w:val="en-US" w:eastAsia="zh-CN"/>
        </w:rPr>
        <w:t>6.所有礼品信息操作类</w:t>
      </w:r>
      <w:bookmarkEnd w:id="59"/>
    </w:p>
    <w:p>
      <w:pPr>
        <w:numPr>
          <w:ilvl w:val="0"/>
          <w:numId w:val="0"/>
        </w:numPr>
        <w:outlineLvl w:val="1"/>
        <w:rPr>
          <w:rFonts w:hint="default"/>
          <w:sz w:val="28"/>
          <w:szCs w:val="36"/>
          <w:lang w:val="en-US" w:eastAsia="zh-CN"/>
        </w:rPr>
      </w:pPr>
      <w:bookmarkStart w:id="60" w:name="_Toc32119"/>
      <w:r>
        <w:rPr>
          <w:rFonts w:hint="eastAsia"/>
          <w:sz w:val="28"/>
          <w:szCs w:val="36"/>
          <w:lang w:val="en-US" w:eastAsia="zh-CN"/>
        </w:rPr>
        <w:t>6.1礼品操作信息方法类</w:t>
      </w:r>
      <w:bookmarkEnd w:id="6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bean.Gift;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db.DB;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GiftDao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GiftDao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GiftDao();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GiftDao GiftDao(){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GiftDao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查询所有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showList(){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"礼品名称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礼品价值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兑换积分"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(Gift c :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giftList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.println(c.getName()+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+c.getPrice()+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+c.getCount());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添加礼品到集合中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add(Gift gift)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giftList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.add(gift);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根据名称修改礼品信息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modify(String phone,Gift newGift){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 Gift = selectGift(phone);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(newGift.getName()!=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Gift.setName(newGift.getName());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(newGift.getPrice()!=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Gift.setPrice(newGift.getPrice());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(newGift.getCount()!=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Gift.setCount(newGift.getCount());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"修改后："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"名称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价值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积分"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.println(Gift.getName()+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+Gift.getPrice()+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+Gift.getCount());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delete(String phone){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 Gift = selectGift(phone);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giftList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.remove(Gift);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"删除成功"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 根据id查询礼品信息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 selectGift(String name){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(Gift c :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giftList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(c.getName().equals(name)){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 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36"/>
          <w:lang w:val="en-US" w:eastAsia="zh-CN"/>
        </w:rPr>
      </w:pPr>
      <w:bookmarkStart w:id="61" w:name="_Toc8233"/>
      <w:r>
        <w:rPr>
          <w:rFonts w:hint="eastAsia"/>
          <w:sz w:val="28"/>
          <w:szCs w:val="36"/>
          <w:lang w:val="en-US" w:eastAsia="zh-CN"/>
        </w:rPr>
        <w:t>6.2礼品信息添加操作</w:t>
      </w:r>
      <w:bookmarkEnd w:id="61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client.diercen.showGiftMenu;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bean.Gift;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添加礼品信息的类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addGift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addGift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addgift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addGift addgift(){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addgift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"茶城购物管理系统&gt;&gt;礼品信息管理&gt;&gt;添加礼品信息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"请输入礼品的名称："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name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"请输入礼品的价值："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price = in.nextInt();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"请输入礼品的积分："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count = in.nextInt();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 gift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add(gift);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gift.setName(name);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gift.setPrice(price);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gift.setCount(count);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"添加成功！"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showGiftMenu.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().giftMenu();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outlineLvl w:val="1"/>
        <w:rPr>
          <w:rFonts w:hint="default" w:ascii="黑体" w:hAnsi="黑体" w:eastAsia="黑体" w:cs="黑体"/>
          <w:color w:val="000000"/>
          <w:sz w:val="19"/>
          <w:szCs w:val="19"/>
          <w:shd w:val="clear" w:fill="FFFFFF"/>
          <w:lang w:val="en-US" w:eastAsia="zh-CN"/>
        </w:rPr>
      </w:pPr>
      <w:bookmarkStart w:id="62" w:name="_Toc14081"/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  <w:lang w:val="en-US" w:eastAsia="zh-CN"/>
        </w:rPr>
        <w:t>6.3礼品信息删除操作</w:t>
      </w:r>
      <w:bookmarkEnd w:id="62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client.diercen.showGiftMenu;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删除礼品信息的类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deletGift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deletGift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deletift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deletGift deletift(){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deletift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delet(){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"茶城购物管理系统&gt;&gt;礼品信息管理&gt;&gt;删除礼品信息"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"请输入礼品的名称："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name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"是否确定删除(y/n):"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,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delete(name);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showGiftMenu.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().giftMenu();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36"/>
          <w:lang w:val="en-US" w:eastAsia="zh-CN"/>
        </w:rPr>
      </w:pPr>
      <w:bookmarkStart w:id="63" w:name="_Toc22371"/>
      <w:r>
        <w:rPr>
          <w:rFonts w:hint="eastAsia"/>
          <w:sz w:val="28"/>
          <w:szCs w:val="36"/>
          <w:lang w:val="en-US" w:eastAsia="zh-CN"/>
        </w:rPr>
        <w:t>6.4礼品信息查询操作</w:t>
      </w:r>
      <w:bookmarkEnd w:id="63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client.diercen.showGiftMenu;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bean.Gift;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查询礼品信息的类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inquireGift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inquireGift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inquiregift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inquireGift();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inquireGift inquiregift(){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inquiregift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inquire(){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"请输入要查询的礼品名称："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inputkey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 gift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(inputkey !=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gift = selectGift(inputkey);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(gift==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"您查询的礼品不存在"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"礼品名称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价值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积分"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.println(gift.getName()+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+gift.getPrice()+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+gift.getCount());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showGiftMenu.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().giftMenu();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36"/>
          <w:lang w:val="en-US" w:eastAsia="zh-CN"/>
        </w:rPr>
      </w:pPr>
      <w:bookmarkStart w:id="64" w:name="_Toc25198"/>
      <w:r>
        <w:rPr>
          <w:rFonts w:hint="eastAsia"/>
          <w:sz w:val="28"/>
          <w:szCs w:val="36"/>
          <w:lang w:val="en-US" w:eastAsia="zh-CN"/>
        </w:rPr>
        <w:t>6.5礼品信息修改操作</w:t>
      </w:r>
      <w:bookmarkEnd w:id="64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client.diercen.showGiftMenu;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bean.Gift;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礼品信息修改操作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modifyGift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modifyGift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modifygift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modifyGift modifygift(){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modifygift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 gift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"茶城购物管理系统&gt;&gt;礼品信息管理&gt;&gt;修改礼品信息"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"请输入礼品的名称："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name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while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(selectGift(name) ==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"名称不存在或错误，请重新输入："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name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do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"是否确定修改名称(y/n):"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(selectGift(name) !=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"请输入要修改的名称"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String nam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gift.setName(nam);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"修改成功！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"是否确定要修改价值(y/n)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"输入的礼品不存在"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"是否确定要修改价值(y/n)"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"请输入修改后的价值："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price = in.nextInt();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(price != gift.getPrice())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gift.setPrice(price);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"修改成功！"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"是否确定要修改库存(y/n)"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flag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"y"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"请输入修改后的库存："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count = in.nextInt();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(count != gift.getCount() &amp;&amp; count &gt;= 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gift.setCount(count);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"修改成功！"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.equals(flag)){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while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modify(name,gift);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showGiftMenu.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().giftMenu();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36"/>
          <w:lang w:val="en-US" w:eastAsia="zh-CN"/>
        </w:rPr>
      </w:pPr>
      <w:bookmarkStart w:id="65" w:name="_Toc27623"/>
      <w:r>
        <w:rPr>
          <w:rFonts w:hint="eastAsia"/>
          <w:sz w:val="28"/>
          <w:szCs w:val="36"/>
          <w:lang w:val="en-US" w:eastAsia="zh-CN"/>
        </w:rPr>
        <w:t>6.6礼品信息查看操作</w:t>
      </w:r>
      <w:bookmarkEnd w:id="65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Utils.GiftDao;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client.diercen.showGiftMenu;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礼品信息查看操作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showGift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showGift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showgift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showGift();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showGift showGift(){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showgift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showAllGift(){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"茶城购物管理系统&gt;&gt;茶友信息管理&gt;&gt;显示所有茶友信息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\n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GiftDao.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showGiftMenu.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giftmenu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().giftMenu();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2"/>
        </w:numPr>
        <w:jc w:val="both"/>
        <w:outlineLvl w:val="0"/>
        <w:rPr>
          <w:rFonts w:hint="eastAsia"/>
          <w:sz w:val="44"/>
          <w:szCs w:val="52"/>
          <w:lang w:val="en-US" w:eastAsia="zh-CN"/>
        </w:rPr>
      </w:pPr>
      <w:bookmarkStart w:id="66" w:name="_Toc16925"/>
      <w:r>
        <w:rPr>
          <w:rFonts w:hint="eastAsia"/>
          <w:sz w:val="44"/>
          <w:szCs w:val="52"/>
          <w:lang w:val="en-US" w:eastAsia="zh-CN"/>
        </w:rPr>
        <w:t>茶叶结算所有操作</w:t>
      </w:r>
      <w:bookmarkEnd w:id="66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7.1所有操作方法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bean.Order;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client.diercen.teaSettlement;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db.DB.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orderList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茶叶结算所有操作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TeaSettlementDao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TeaSettlementDao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teaSettlementDao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TeaSettlementDao();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TeaSettlementDao teaSettlementDao(){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teaSettlementDao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查看操作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showSettlement(){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"茶友手机号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茶叶名称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总价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数量"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(Order c :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orderList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.println(c.getPhone() 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c.getName() 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+ c.getPrice() + 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 c.getQuantity());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teaSettlement.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settlement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().teasettlement();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结算操作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settlement(){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计算总金额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double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totalAmount = 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(Order order :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orderList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totalAmount += order.getPrice();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生成结算单据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"茶叶结算单据："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(Order order :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orderList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"茶叶名称: 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 order.getName());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"数量: 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 order.getQuantity());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"---------------------"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"总金额: 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 totalAmount);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teaSettlement.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settlement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().teasettlement();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eastAsia"/>
          <w:sz w:val="40"/>
          <w:szCs w:val="48"/>
          <w:lang w:val="en-US" w:eastAsia="zh-CN"/>
        </w:rPr>
      </w:pPr>
      <w:bookmarkStart w:id="67" w:name="_Toc20549"/>
      <w:r>
        <w:rPr>
          <w:rFonts w:hint="eastAsia"/>
          <w:sz w:val="40"/>
          <w:szCs w:val="48"/>
          <w:lang w:val="en-US" w:eastAsia="zh-CN"/>
        </w:rPr>
        <w:t>所有回馈操作方法类</w:t>
      </w:r>
      <w:bookmarkEnd w:id="67"/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8.1所有操作方法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bean.Customer;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bean.GiveBack;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client.diercen.showgiveBack;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client.diyicen.Util;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db.DB;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db.DB.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所有回馈操作方法类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giveDao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giveDao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dao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giveDao();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giveDao dao(){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Scanner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scanner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GiveBack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 xml:space="preserve">giveBack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GiveBack();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给茶友发放积分的方法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giveSorce(){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"请输入回馈积分："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feedbackPoints =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scanner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.nextInt();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"回馈已发送给以下茶友："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(Customer customer : 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customerList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phone = customer.getPhone();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currentPoints = customer.getScore();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"茶友手机号: 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 phone);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 xml:space="preserve">"当前积分: "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 (currentPoints + feedbackPoints));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"---------------------"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showgiveBack.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back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().giveback();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给茶友发放礼品的方法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giveGift(){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"请输入要发放礼品的茶友手机号："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CustomerDao.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"==================================="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customerphone =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scanner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(CustomerDao.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customerDao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().selectCustomer(customerphone) !=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GiftDao.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().showList();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"请选择要发放的礼品(输入名称)："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giftname =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scanner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(GiftDao.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GiftDao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().selectGift(giftname) !=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add(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giveBack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giveBack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.setCustomerPhone(customerphone);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giveBack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.setName(giftname);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"发放成功!!"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"礼品不存在！"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"茶友不存在！"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"返回输入n"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item = Util.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acceptInput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"n"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.equals(item)){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showgiveBack.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back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().giveback();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查看礼品回馈记录的方法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showGiveBack(){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"礼品名称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茶友手机号"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(GiveBack c :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giveList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.println(c.getName()+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\t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+c.getCustomerPhone());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add(GiveBack giveBack)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giveBack.setId(DB.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giveList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.get(DB.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giveList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.size()-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).getId()+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giveList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.add(giveBack);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sz w:val="44"/>
          <w:szCs w:val="52"/>
          <w:lang w:val="en-US" w:eastAsia="zh-CN"/>
        </w:rPr>
      </w:pPr>
      <w:bookmarkStart w:id="68" w:name="_Toc31076"/>
      <w:r>
        <w:rPr>
          <w:rFonts w:hint="eastAsia"/>
          <w:sz w:val="44"/>
          <w:szCs w:val="52"/>
          <w:lang w:val="en-US" w:eastAsia="zh-CN"/>
        </w:rPr>
        <w:t>9.管理员账号与密码处理/判断类</w:t>
      </w:r>
      <w:bookmarkEnd w:id="68"/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36"/>
          <w:lang w:val="en-US" w:eastAsia="zh-CN"/>
        </w:rPr>
      </w:pPr>
      <w:bookmarkStart w:id="69" w:name="_Toc12660"/>
      <w:r>
        <w:rPr>
          <w:rFonts w:hint="eastAsia"/>
          <w:sz w:val="28"/>
          <w:szCs w:val="36"/>
          <w:lang w:val="en-US" w:eastAsia="zh-CN"/>
        </w:rPr>
        <w:t>9.1修改密码操作</w:t>
      </w:r>
      <w:bookmarkEnd w:id="69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Utils;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db.DB;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修改密码陈操作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modifyPwd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modifypwd(){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Scanner in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while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"请输入新密码(输入0退出修改密码)："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newPwd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"0"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.equals(newPwd))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"请再次输入新密码(输入0退出修改密码)："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rePwd = in.nextLine();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"0"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.equals(rePwd))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(newPwd.equals(rePwd))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manager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.setPassword(newPwd);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"两次输入密码不一致，请重新输入"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32"/>
          <w:szCs w:val="40"/>
          <w:lang w:val="en-US" w:eastAsia="zh-CN"/>
        </w:rPr>
      </w:pPr>
      <w:bookmarkStart w:id="70" w:name="_Toc9320"/>
      <w:r>
        <w:rPr>
          <w:rFonts w:hint="eastAsia"/>
          <w:sz w:val="32"/>
          <w:szCs w:val="40"/>
          <w:lang w:val="en-US" w:eastAsia="zh-CN"/>
        </w:rPr>
        <w:t>9.2判断用户名和密码输入&amp;接受用户键盘输入的acceptInput方法</w:t>
      </w:r>
      <w:bookmarkEnd w:id="7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b/>
          <w:kern w:val="2"/>
          <w:sz w:val="21"/>
          <w:szCs w:val="36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client.diyicen;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db.DB;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java.util.Scanner;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/*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 检测用户名和密码是否正确的类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*/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Util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private static final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Scanner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 xml:space="preserve">in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Scanner(System.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String acceptInput(String... item){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String result;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flag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do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result =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;i&lt;item.</w:t>
      </w:r>
      <w:r>
        <w:rPr>
          <w:rFonts w:hint="eastAsia" w:ascii="黑体" w:hAnsi="黑体" w:eastAsia="黑体" w:cs="黑体"/>
          <w:b/>
          <w:bCs/>
          <w:color w:val="660E7A"/>
          <w:sz w:val="19"/>
          <w:szCs w:val="19"/>
          <w:shd w:val="clear" w:fill="FFFFFF"/>
        </w:rPr>
        <w:t>length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;i++){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(result.equalsIgnoreCase(item[i])){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flag =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(flag)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"输入错误，请重新输入"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while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result;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public static boolean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login(){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5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;;j--){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"请输入用户名："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String inputName =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判断输入的用户名是否正确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(inputName.equals(DB.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manager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.getName())){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for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3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 i&gt;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 i--){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"请输入密码(道友还有"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+i+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"次机会输入)："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String inputPwd = 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in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.nextLine();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>// 判断密码是否正确</w:t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i/>
          <w:iCs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(inputPwd.equals(DB.</w:t>
      </w:r>
      <w:r>
        <w:rPr>
          <w:rFonts w:hint="eastAsia" w:ascii="黑体" w:hAnsi="黑体" w:eastAsia="黑体" w:cs="黑体"/>
          <w:i/>
          <w:iCs/>
          <w:color w:val="660E7A"/>
          <w:sz w:val="19"/>
          <w:szCs w:val="19"/>
          <w:shd w:val="clear" w:fill="FFFFFF"/>
        </w:rPr>
        <w:t>manager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.getPassword()))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return true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(i == 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"密码错误三次，请联系管理员！"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    System.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exit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"您的密码输入错误，请重新输入。"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"用户名输入错误，请重新输入。"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000080"/>
          <w:sz w:val="19"/>
          <w:szCs w:val="19"/>
          <w:shd w:val="clear" w:fill="FFFFFF"/>
        </w:rPr>
        <w:t>if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(j == 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1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b/>
          <w:bCs/>
          <w:i/>
          <w:iCs/>
          <w:color w:val="660E7A"/>
          <w:sz w:val="19"/>
          <w:szCs w:val="19"/>
          <w:shd w:val="clear" w:fill="FFFFFF"/>
        </w:rPr>
        <w:t>out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.println(</w:t>
      </w:r>
      <w:r>
        <w:rPr>
          <w:rFonts w:hint="eastAsia" w:ascii="黑体" w:hAnsi="黑体" w:eastAsia="黑体" w:cs="黑体"/>
          <w:b/>
          <w:bCs/>
          <w:color w:val="008000"/>
          <w:sz w:val="19"/>
          <w:szCs w:val="19"/>
          <w:shd w:val="clear" w:fill="FFFFFF"/>
        </w:rPr>
        <w:t>"超过5次输入错误，退出系统"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eastAsia" w:ascii="黑体" w:hAnsi="黑体" w:eastAsia="黑体" w:cs="黑体"/>
          <w:i/>
          <w:iCs/>
          <w:color w:val="000000"/>
          <w:sz w:val="19"/>
          <w:szCs w:val="19"/>
          <w:shd w:val="clear" w:fill="FFFFFF"/>
        </w:rPr>
        <w:t>exit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(</w:t>
      </w:r>
      <w:r>
        <w:rPr>
          <w:rFonts w:hint="eastAsia" w:ascii="黑体" w:hAnsi="黑体" w:eastAsia="黑体" w:cs="黑体"/>
          <w:color w:val="0000FF"/>
          <w:sz w:val="19"/>
          <w:szCs w:val="19"/>
          <w:shd w:val="clear" w:fill="FFFFFF"/>
        </w:rPr>
        <w:t>0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);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9"/>
          <w:szCs w:val="19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E24EE"/>
    <w:multiLevelType w:val="multilevel"/>
    <w:tmpl w:val="160E24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DD610BB"/>
    <w:multiLevelType w:val="singleLevel"/>
    <w:tmpl w:val="4DD610B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N2RkM2FkZGYwZDBiYTU3ZDQ2MGQ0YTI0NTViMTAifQ=="/>
  </w:docVars>
  <w:rsids>
    <w:rsidRoot w:val="776D6E42"/>
    <w:rsid w:val="019860E9"/>
    <w:rsid w:val="03345AEF"/>
    <w:rsid w:val="079A27AB"/>
    <w:rsid w:val="0BC33EB3"/>
    <w:rsid w:val="22E47ED6"/>
    <w:rsid w:val="2C63762C"/>
    <w:rsid w:val="3F7728BF"/>
    <w:rsid w:val="69766FE4"/>
    <w:rsid w:val="72373B9C"/>
    <w:rsid w:val="776D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7128</Words>
  <Characters>36072</Characters>
  <Lines>0</Lines>
  <Paragraphs>0</Paragraphs>
  <TotalTime>5</TotalTime>
  <ScaleCrop>false</ScaleCrop>
  <LinksUpToDate>false</LinksUpToDate>
  <CharactersWithSpaces>51603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2023-07-17T00:30:00Z</dcterms:created>
  <dc:creator>눈_눈</dc:creator>
  <cp:lastModifiedBy>눈_눈</cp:lastModifiedBy>
  <dcterms:modified xsi:type="dcterms:W3CDTF">2023-07-17T07:13:16Z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E0B791A37AAE4B988E1D5850498DD9D0_13</vt:lpwstr>
  </property>
</Properties>
</file>