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INFORME TÉCNICO DE ADMINISTRACIÓN DE BASES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Documentación, decisiones técnicas y evidencias de administración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7e7e7" w:val="clear"/>
          </w:tcPr>
          <w:p w:rsidR="00000000" w:rsidDel="00000000" w:rsidP="00000000" w:rsidRDefault="00000000" w:rsidRPr="00000000" w14:paraId="0000000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Administración de bases de datos</w:t>
            </w:r>
          </w:p>
        </w:tc>
      </w:tr>
      <w:tr>
        <w:trPr>
          <w:cantSplit w:val="0"/>
          <w:tblHeader w:val="0"/>
        </w:trPr>
        <w:tc>
          <w:tcPr>
            <w:shd w:fill="e7e7e7" w:val="clear"/>
          </w:tcPr>
          <w:p w:rsidR="00000000" w:rsidDel="00000000" w:rsidP="00000000" w:rsidRDefault="00000000" w:rsidRPr="00000000" w14:paraId="0000000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Unidad / Tema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Experiencia de aprendizaje 1</w:t>
            </w:r>
          </w:p>
        </w:tc>
      </w:tr>
      <w:tr>
        <w:trPr>
          <w:cantSplit w:val="0"/>
          <w:tblHeader w:val="0"/>
        </w:trPr>
        <w:tc>
          <w:tcPr>
            <w:shd w:fill="e7e7e7" w:val="clear"/>
          </w:tcPr>
          <w:p w:rsidR="00000000" w:rsidDel="00000000" w:rsidP="00000000" w:rsidRDefault="00000000" w:rsidRPr="00000000" w14:paraId="0000000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Evaluación  1</w:t>
            </w:r>
          </w:p>
        </w:tc>
      </w:tr>
      <w:tr>
        <w:trPr>
          <w:cantSplit w:val="0"/>
          <w:tblHeader w:val="0"/>
        </w:trPr>
        <w:tc>
          <w:tcPr>
            <w:shd w:fill="e7e7e7" w:val="clear"/>
          </w:tcPr>
          <w:p w:rsidR="00000000" w:rsidDel="00000000" w:rsidP="00000000" w:rsidRDefault="00000000" w:rsidRPr="00000000" w14:paraId="0000000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Estudiantes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Sebastián Soto, Sebastián Ortiz y Franco Gonzalez</w:t>
            </w:r>
          </w:p>
        </w:tc>
      </w:tr>
      <w:tr>
        <w:trPr>
          <w:cantSplit w:val="0"/>
          <w:tblHeader w:val="0"/>
        </w:trPr>
        <w:tc>
          <w:tcPr>
            <w:shd w:fill="e7e7e7" w:val="clear"/>
          </w:tcPr>
          <w:p w:rsidR="00000000" w:rsidDel="00000000" w:rsidP="00000000" w:rsidRDefault="00000000" w:rsidRPr="00000000" w14:paraId="0000000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Sección / Grupo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001D - Grupo 8</w:t>
            </w:r>
          </w:p>
        </w:tc>
      </w:tr>
      <w:tr>
        <w:trPr>
          <w:cantSplit w:val="0"/>
          <w:tblHeader w:val="0"/>
        </w:trPr>
        <w:tc>
          <w:tcPr>
            <w:shd w:fill="e7e7e7" w:val="clear"/>
          </w:tcPr>
          <w:p w:rsidR="00000000" w:rsidDel="00000000" w:rsidP="00000000" w:rsidRDefault="00000000" w:rsidRPr="00000000" w14:paraId="0000000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07-09-2026</w:t>
            </w:r>
          </w:p>
        </w:tc>
      </w:tr>
    </w:tbl>
    <w:p w:rsidR="00000000" w:rsidDel="00000000" w:rsidP="00000000" w:rsidRDefault="00000000" w:rsidRPr="00000000" w14:paraId="0000001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Índice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de contenido</w:t>
      </w:r>
    </w:p>
    <w:p w:rsidR="00000000" w:rsidDel="00000000" w:rsidP="00000000" w:rsidRDefault="00000000" w:rsidRPr="00000000" w14:paraId="0000001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dt>
      <w:sdtPr>
        <w:id w:val="-11026462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Resumen ejecutivo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jcmmqzgj8b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Contexto y 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Entorno de trabajo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Alcance y supuestos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Actividades realizadas y registros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Orden y nomenclatura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Respaldos y verificación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Medidas de seguridad aplicadas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Registro de cambios (bitácora)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Decisiones técnicas y justificación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Decisión técnica 1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Decisión técnica 2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Decisión técnica 3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Evidencias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Conclusiones y aprendizajes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Anexos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pStyle w:val="Heading1"/>
        <w:spacing w:line="36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line="360" w:lineRule="auto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1. Resumen ejecutivo</w:t>
      </w:r>
    </w:p>
    <w:p w:rsidR="00000000" w:rsidDel="00000000" w:rsidP="00000000" w:rsidRDefault="00000000" w:rsidRPr="00000000" w14:paraId="0000002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El objetivo de esta entrega es implementar y documentar una configuración básica de administración segura de bases de datos, aplicando separación de funciones y el principio de mínimo privilegio. Se trabajó con Oracle Database 21c XE como motor relacional y MongoDB Server 8.3.8 como motor NoSQL, utilizando SQL Developer 24.3.1 y MongoDB Compass 1.50.0 como clientes. En Oracle se implementaron esquema, tablas, claves, restricciones, datos, índice, vista, usuarios, roles, privilegios y controles de contraseña, bloqueo y expiración. En MongoDB se implementaron base, colecciones, datos, roles, usuarios, pruebas de acceso, índice, monitoreo y usuario administrador. Las pruebas permitieron comprobar accesos autorizados y rechazos según cada perfil.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line="360" w:lineRule="auto"/>
        <w:jc w:val="both"/>
        <w:rPr>
          <w:color w:val="000000"/>
          <w:sz w:val="30"/>
          <w:szCs w:val="30"/>
        </w:rPr>
      </w:pPr>
      <w:bookmarkStart w:colFirst="0" w:colLast="0" w:name="_yjcmmqzgj8b8" w:id="0"/>
      <w:bookmarkEnd w:id="0"/>
      <w:r w:rsidDel="00000000" w:rsidR="00000000" w:rsidRPr="00000000">
        <w:rPr>
          <w:color w:val="000000"/>
          <w:sz w:val="30"/>
          <w:szCs w:val="30"/>
          <w:rtl w:val="0"/>
        </w:rPr>
        <w:t xml:space="preserve">2. Contexto y objetivo</w:t>
      </w:r>
    </w:p>
    <w:p w:rsidR="00000000" w:rsidDel="00000000" w:rsidP="00000000" w:rsidRDefault="00000000" w:rsidRPr="00000000" w14:paraId="0000002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Se requiere garantizar la disponibilidad, integridad y confidencialidad de la información, así como el control de acceso a los datos según el principio de mínimo privilegio.</w:t>
      </w:r>
    </w:p>
    <w:p w:rsidR="00000000" w:rsidDel="00000000" w:rsidP="00000000" w:rsidRDefault="00000000" w:rsidRPr="00000000" w14:paraId="0000002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El objetivo principal está en desarrollar componentes que contemplen la implementación de  un esquema de base de datos relacional (Oracle) y una base de datos NoSQL (MongoDB) con objetos, usuarios y roles definidos, la aplicación de políticas de seguridad (contraseñas, auditoría, etc.) que aseguren la protección de los datos y la generación de evidencia que demuestren la correcta asignación de permisos y restricciones de operaciones no autorizadas.</w:t>
      </w:r>
    </w:p>
    <w:p w:rsidR="00000000" w:rsidDel="00000000" w:rsidP="00000000" w:rsidRDefault="00000000" w:rsidRPr="00000000" w14:paraId="0000002C">
      <w:pPr>
        <w:pStyle w:val="Heading1"/>
        <w:spacing w:line="360" w:lineRule="auto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3. Entorno de trabajo</w:t>
      </w:r>
    </w:p>
    <w:p w:rsidR="00000000" w:rsidDel="00000000" w:rsidP="00000000" w:rsidRDefault="00000000" w:rsidRPr="00000000" w14:paraId="0000002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920"/>
        <w:tblGridChange w:id="0">
          <w:tblGrid>
            <w:gridCol w:w="4680"/>
            <w:gridCol w:w="4920"/>
          </w:tblGrid>
        </w:tblGridChange>
      </w:tblGrid>
      <w:tr>
        <w:trPr>
          <w:cantSplit w:val="0"/>
          <w:tblHeader w:val="0"/>
        </w:trPr>
        <w:tc>
          <w:tcPr>
            <w:shd w:fill="3d85c6" w:val="clear"/>
          </w:tcPr>
          <w:p w:rsidR="00000000" w:rsidDel="00000000" w:rsidP="00000000" w:rsidRDefault="00000000" w:rsidRPr="00000000" w14:paraId="0000002E">
            <w:pPr>
              <w:spacing w:line="360" w:lineRule="auto"/>
              <w:jc w:val="both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d85c6" w:val="clear"/>
          </w:tcPr>
          <w:p w:rsidR="00000000" w:rsidDel="00000000" w:rsidP="00000000" w:rsidRDefault="00000000" w:rsidRPr="00000000" w14:paraId="0000002F">
            <w:pPr>
              <w:spacing w:line="360" w:lineRule="auto"/>
              <w:jc w:val="both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Motor de BD (relacional)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Oracle Database 21c Express Edition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21.0.0.0.0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Motor de BD (NoSQL)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MongoDB Server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8.3.8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operativo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 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Herramientas (IDE/Cliente)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Oracle SQL Developer 24.3.1; MongoDB Compass 1.50.0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Ambiente (DEV/QA/PROD)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 / entorno de práctica académico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Repositorio (enlace)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https://github.com/TOXICSNNZ/Evaluacion-1-abd</w:t>
            </w:r>
          </w:p>
        </w:tc>
      </w:tr>
    </w:tbl>
    <w:p w:rsidR="00000000" w:rsidDel="00000000" w:rsidP="00000000" w:rsidRDefault="00000000" w:rsidRPr="00000000" w14:paraId="0000004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line="360" w:lineRule="auto"/>
        <w:jc w:val="both"/>
        <w:rPr>
          <w:color w:val="000000"/>
          <w:sz w:val="40"/>
          <w:szCs w:val="40"/>
        </w:rPr>
      </w:pPr>
      <w:r w:rsidDel="00000000" w:rsidR="00000000" w:rsidRPr="00000000">
        <w:rPr>
          <w:color w:val="000000"/>
          <w:sz w:val="40"/>
          <w:szCs w:val="40"/>
          <w:rtl w:val="0"/>
        </w:rPr>
        <w:t xml:space="preserve">4. Alcance y supuestos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Creación del esquema / base de datos con identificador: 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shd w:fill="d9d9d9" w:val="clear"/>
          <w:rtl w:val="0"/>
        </w:rPr>
        <w:t xml:space="preserve">db_ep1_equipo_08</w:t>
      </w:r>
      <w:r w:rsidDel="00000000" w:rsidR="00000000" w:rsidRPr="00000000">
        <w:rPr>
          <w:rFonts w:ascii="Arial" w:cs="Arial" w:eastAsia="Arial" w:hAnsi="Arial"/>
          <w:sz w:val="15"/>
          <w:szCs w:val="15"/>
          <w:rtl w:val="0"/>
        </w:rPr>
        <w:t xml:space="preserve"> (Oracle)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sz w:val="15"/>
          <w:szCs w:val="15"/>
          <w:shd w:fill="d9d9d9" w:val="clear"/>
          <w:rtl w:val="0"/>
        </w:rPr>
        <w:t xml:space="preserve">db_ep1_equipo_08</w:t>
      </w:r>
      <w:r w:rsidDel="00000000" w:rsidR="00000000" w:rsidRPr="00000000">
        <w:rPr>
          <w:shd w:fill="d9d9d9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(MongoDB).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Generación de evidencias de pruebas de permisos.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Oracle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Creación de 4 usuarios:</w:t>
      </w:r>
    </w:p>
    <w:p w:rsidR="00000000" w:rsidDel="00000000" w:rsidP="00000000" w:rsidRDefault="00000000" w:rsidRPr="00000000" w14:paraId="00000048">
      <w:pPr>
        <w:spacing w:line="360" w:lineRule="auto"/>
        <w:ind w:left="720" w:firstLine="0"/>
        <w:jc w:val="both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shd w:fill="d9d9d9" w:val="clear"/>
          <w:rtl w:val="0"/>
        </w:rPr>
        <w:t xml:space="preserve">APP_ADMIN_EP1_EQUIPO_08</w:t>
      </w:r>
      <w:r w:rsidDel="00000000" w:rsidR="00000000" w:rsidRPr="00000000">
        <w:rPr>
          <w:i w:val="1"/>
          <w:iCs w:val="1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shd w:fill="d9d9d9" w:val="clear"/>
          <w:rtl w:val="0"/>
        </w:rPr>
        <w:t xml:space="preserve">APP_USER_1_EP1_EQUIPO_08</w:t>
      </w:r>
      <w:r w:rsidDel="00000000" w:rsidR="00000000" w:rsidRPr="00000000">
        <w:rPr>
          <w:i w:val="1"/>
          <w:iCs w:val="1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shd w:fill="d9d9d9" w:val="clear"/>
          <w:rtl w:val="0"/>
        </w:rPr>
        <w:t xml:space="preserve">APP_USER_2_EP1_EQUIPO_08</w:t>
      </w:r>
      <w:r w:rsidDel="00000000" w:rsidR="00000000" w:rsidRPr="00000000">
        <w:rPr>
          <w:i w:val="1"/>
          <w:iCs w:val="1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pacing w:line="360" w:lineRule="auto"/>
        <w:ind w:left="72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shd w:fill="d9d9d9" w:val="clear"/>
          <w:rtl w:val="0"/>
        </w:rPr>
        <w:t xml:space="preserve">AUDITOR_EP1_EQUIPO_08</w:t>
      </w:r>
      <w:r w:rsidDel="00000000" w:rsidR="00000000" w:rsidRPr="00000000">
        <w:rPr>
          <w:i w:val="1"/>
          <w:iCs w:val="1"/>
          <w:sz w:val="16"/>
          <w:szCs w:val="16"/>
          <w:shd w:fill="d9d9d9" w:val="clear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line="360" w:lineRule="auto"/>
        <w:ind w:left="720" w:hanging="360"/>
        <w:jc w:val="both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Creación de 3 roles: </w:t>
      </w:r>
    </w:p>
    <w:p w:rsidR="00000000" w:rsidDel="00000000" w:rsidP="00000000" w:rsidRDefault="00000000" w:rsidRPr="00000000" w14:paraId="0000004B">
      <w:pPr>
        <w:spacing w:line="360" w:lineRule="auto"/>
        <w:ind w:left="720" w:firstLine="0"/>
        <w:jc w:val="both"/>
        <w:rPr>
          <w:i w:val="1"/>
          <w:iCs w:val="1"/>
          <w:sz w:val="16"/>
          <w:szCs w:val="16"/>
          <w:shd w:fill="d9d9d9" w:val="clear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shd w:fill="d9d9d9" w:val="clear"/>
          <w:rtl w:val="0"/>
        </w:rPr>
        <w:t xml:space="preserve">ROL_READ_EP1_EQUIPO_08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shd w:fill="d9d9d9" w:val="clear"/>
          <w:rtl w:val="0"/>
        </w:rPr>
        <w:t xml:space="preserve"> ROL_WRITE_EP1_EQUIPO_08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shd w:fill="d9d9d9" w:val="clear"/>
          <w:rtl w:val="0"/>
        </w:rPr>
        <w:t xml:space="preserve">ROL_AUDIT_EP1_EQUIPO_08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Creación de 3 tablas (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shd w:fill="d9d9d9" w:val="clear"/>
          <w:rtl w:val="0"/>
        </w:rPr>
        <w:t xml:space="preserve">Clientes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shd w:fill="d9d9d9" w:val="clear"/>
          <w:rtl w:val="0"/>
        </w:rPr>
        <w:t xml:space="preserve">Pedidos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shd w:fill="d9d9d9" w:val="clear"/>
          <w:rtl w:val="0"/>
        </w:rPr>
        <w:t xml:space="preserve">Pagos</w:t>
      </w:r>
      <w:r w:rsidDel="00000000" w:rsidR="00000000" w:rsidRPr="00000000">
        <w:rPr>
          <w:rtl w:val="0"/>
        </w:rPr>
        <w:t xml:space="preserve">), 1 índice, 1 vista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NoSQL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Creación de 3 colecciones: </w:t>
      </w:r>
    </w:p>
    <w:p w:rsidR="00000000" w:rsidDel="00000000" w:rsidP="00000000" w:rsidRDefault="00000000" w:rsidRPr="00000000" w14:paraId="00000050">
      <w:pPr>
        <w:spacing w:line="276" w:lineRule="auto"/>
        <w:ind w:left="72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shd w:fill="d9d9d9" w:val="clear"/>
          <w:rtl w:val="0"/>
        </w:rPr>
        <w:t xml:space="preserve">COL_CLIENTES_EP1_EQUIPO_08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shd w:fill="d9d9d9" w:val="clear"/>
          <w:rtl w:val="0"/>
        </w:rPr>
        <w:t xml:space="preserve">COL_PEDIDOS_EP1_EQUIPO_08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shd w:fill="d9d9d9" w:val="clear"/>
          <w:rtl w:val="0"/>
        </w:rPr>
        <w:t xml:space="preserve">COL_LOG_ACCESO_EP1_EQUIPO_08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Creación de de 3 Usuarios: </w:t>
      </w:r>
    </w:p>
    <w:p w:rsidR="00000000" w:rsidDel="00000000" w:rsidP="00000000" w:rsidRDefault="00000000" w:rsidRPr="00000000" w14:paraId="00000052">
      <w:pPr>
        <w:spacing w:line="276" w:lineRule="auto"/>
        <w:ind w:left="72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shd w:fill="d9d9d9" w:val="clear"/>
          <w:rtl w:val="0"/>
        </w:rPr>
        <w:t xml:space="preserve">MONGO_ADMIN_EP1_EQUIPO_08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shd w:fill="d9d9d9" w:val="clear"/>
          <w:rtl w:val="0"/>
        </w:rPr>
        <w:t xml:space="preserve">MONGO_USER_1_EP1_EQUIPO_08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shd w:fill="d9d9d9" w:val="clear"/>
          <w:rtl w:val="0"/>
        </w:rPr>
        <w:t xml:space="preserve">MONGO_AUDITOR_EP1_EQUIPO_08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Creación de 3 roles: </w:t>
      </w:r>
    </w:p>
    <w:p w:rsidR="00000000" w:rsidDel="00000000" w:rsidP="00000000" w:rsidRDefault="00000000" w:rsidRPr="00000000" w14:paraId="00000054">
      <w:pPr>
        <w:spacing w:line="276" w:lineRule="auto"/>
        <w:ind w:left="720"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shd w:fill="d9d9d9" w:val="clear"/>
          <w:rtl w:val="0"/>
        </w:rPr>
        <w:t xml:space="preserve">MONGO_READ_EP1_EQUIPO_08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shd w:fill="d9d9d9" w:val="clear"/>
          <w:rtl w:val="0"/>
        </w:rPr>
        <w:t xml:space="preserve">MONGO_WRITE_EP1_EQUIPO_08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shd w:fill="d9d9d9" w:val="clear"/>
          <w:rtl w:val="0"/>
        </w:rPr>
        <w:t xml:space="preserve">MONGO_AUDIT_EP1_EQUIPO_08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line="276" w:lineRule="auto"/>
        <w:ind w:left="720" w:firstLine="0"/>
        <w:jc w:val="both"/>
        <w:rPr>
          <w:rFonts w:ascii="Arial" w:cs="Arial" w:eastAsia="Arial" w:hAnsi="Arial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ind w:left="720" w:firstLine="0"/>
        <w:jc w:val="both"/>
        <w:rPr>
          <w:rFonts w:ascii="Arial" w:cs="Arial" w:eastAsia="Arial" w:hAnsi="Arial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ind w:left="0" w:firstLine="0"/>
        <w:jc w:val="both"/>
        <w:rPr>
          <w:rFonts w:ascii="Arial" w:cs="Arial" w:eastAsia="Arial" w:hAnsi="Arial"/>
          <w:sz w:val="15"/>
          <w:szCs w:val="15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line="36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Actividades realizadas y registros</w:t>
      </w:r>
    </w:p>
    <w:p w:rsidR="00000000" w:rsidDel="00000000" w:rsidP="00000000" w:rsidRDefault="00000000" w:rsidRPr="00000000" w14:paraId="0000005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line="36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5.1 Orden y nomenclatura</w:t>
      </w:r>
    </w:p>
    <w:tbl>
      <w:tblPr>
        <w:tblStyle w:val="Table3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3d85c6" w:val="clear"/>
          </w:tcPr>
          <w:p w:rsidR="00000000" w:rsidDel="00000000" w:rsidP="00000000" w:rsidRDefault="00000000" w:rsidRPr="00000000" w14:paraId="0000005B">
            <w:pPr>
              <w:spacing w:line="360" w:lineRule="auto"/>
              <w:jc w:val="both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d85c6" w:val="clear"/>
          </w:tcPr>
          <w:p w:rsidR="00000000" w:rsidDel="00000000" w:rsidP="00000000" w:rsidRDefault="00000000" w:rsidRPr="00000000" w14:paraId="0000005C">
            <w:pPr>
              <w:spacing w:line="360" w:lineRule="auto"/>
              <w:jc w:val="both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Convención aplicada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d85c6" w:val="clear"/>
          </w:tcPr>
          <w:p w:rsidR="00000000" w:rsidDel="00000000" w:rsidP="00000000" w:rsidRDefault="00000000" w:rsidRPr="00000000" w14:paraId="0000005D">
            <w:pPr>
              <w:spacing w:line="360" w:lineRule="auto"/>
              <w:jc w:val="both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d85c6" w:val="clear"/>
          </w:tcPr>
          <w:p w:rsidR="00000000" w:rsidDel="00000000" w:rsidP="00000000" w:rsidRDefault="00000000" w:rsidRPr="00000000" w14:paraId="0000005E">
            <w:pPr>
              <w:spacing w:line="360" w:lineRule="auto"/>
              <w:jc w:val="both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Esquema / base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base + sufijo de equipo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OWNER_EP1_EQUIPO_08 / db_ep1_equipo_08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 el espacio de trabajo de cada motor.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Tablas / colecciones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funcional + _EP1_EQUIPO_08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CLIENTES_EP1_EQUIPO_08 / COL_CLIENTES_EP1_EQUIPO_08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reconocer el equipo y el propósito del objeto.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Perfil + _EP1_EQUIPO_08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APP_USER_1_EP1_EQUIPO_08 / MONGO_AUDITOR_EP1_EQUIPO_08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Separa las cuentas según función.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+ _EP1_EQUIPO_08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ROL_READ_EP1_EQUIPO_08 / MONGO_AUDIT_EP1_EQUIPO_08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Centraliza permisos por responsabilidad.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Índices / vistas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funcional + _EP1_EQUIPO_08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IDX_PEDIDOS_CLIENTE_EP1_EQUIPO_08 / VW_RESUMEN_PEDIDOS_EP1_EQUIPO_08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Mantiene consistencia y facilita identificación.</w:t>
            </w:r>
          </w:p>
        </w:tc>
      </w:tr>
    </w:tbl>
    <w:p w:rsidR="00000000" w:rsidDel="00000000" w:rsidP="00000000" w:rsidRDefault="00000000" w:rsidRPr="00000000" w14:paraId="0000007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line="36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5.2 Respaldos y verificación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No se generaron respaldos definitivos de Oracle ni MongoDB durante esta entrega, quedó fuera del alcance desarrollado porque no lo trabajamos en clases.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1440"/>
        <w:gridCol w:w="1890"/>
        <w:gridCol w:w="1755"/>
        <w:gridCol w:w="1515"/>
        <w:gridCol w:w="1560"/>
        <w:tblGridChange w:id="0">
          <w:tblGrid>
            <w:gridCol w:w="1200"/>
            <w:gridCol w:w="1440"/>
            <w:gridCol w:w="1890"/>
            <w:gridCol w:w="1755"/>
            <w:gridCol w:w="1515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3d85c6" w:val="clear"/>
          </w:tcPr>
          <w:p w:rsidR="00000000" w:rsidDel="00000000" w:rsidP="00000000" w:rsidRDefault="00000000" w:rsidRPr="00000000" w14:paraId="00000076">
            <w:pPr>
              <w:spacing w:line="360" w:lineRule="auto"/>
              <w:jc w:val="both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Fecha/Hora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d85c6" w:val="clear"/>
          </w:tcPr>
          <w:p w:rsidR="00000000" w:rsidDel="00000000" w:rsidP="00000000" w:rsidRDefault="00000000" w:rsidRPr="00000000" w14:paraId="00000077">
            <w:pPr>
              <w:spacing w:line="360" w:lineRule="auto"/>
              <w:jc w:val="both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respaldo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d85c6" w:val="clear"/>
          </w:tcPr>
          <w:p w:rsidR="00000000" w:rsidDel="00000000" w:rsidP="00000000" w:rsidRDefault="00000000" w:rsidRPr="00000000" w14:paraId="00000078">
            <w:pPr>
              <w:spacing w:line="360" w:lineRule="auto"/>
              <w:jc w:val="both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d85c6" w:val="clear"/>
          </w:tcPr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d85c6" w:val="clear"/>
          </w:tcPr>
          <w:p w:rsidR="00000000" w:rsidDel="00000000" w:rsidP="00000000" w:rsidRDefault="00000000" w:rsidRPr="00000000" w14:paraId="0000007A">
            <w:pPr>
              <w:spacing w:line="360" w:lineRule="auto"/>
              <w:jc w:val="both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Verificación 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d85c6" w:val="clear"/>
          </w:tcPr>
          <w:p w:rsidR="00000000" w:rsidDel="00000000" w:rsidP="00000000" w:rsidRDefault="00000000" w:rsidRPr="00000000" w14:paraId="0000007B">
            <w:pPr>
              <w:spacing w:line="360" w:lineRule="auto"/>
              <w:jc w:val="both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4.179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07-09-2026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realizado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Oracle: esquema OWNER_EP1_EQUIPO _08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aplica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se ejecutó respaldo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Pendiente</w:t>
            </w:r>
          </w:p>
        </w:tc>
      </w:tr>
      <w:tr>
        <w:trPr>
          <w:cantSplit w:val="0"/>
          <w:trHeight w:val="529.4531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07-09-2026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realizado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MongoDB: db_ep1_equipo_08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aplica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se ejecutó mongodump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07-09-2026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 de mejora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Oracle y MongoDB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Futuro ambiente productivo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recomienda restauración de prueba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Recomendado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07-09-2026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 de mejora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Oracle y MongoDB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Futuro ambiente productivo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recomienda respaldo periódico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Recomendado</w:t>
            </w:r>
          </w:p>
        </w:tc>
      </w:tr>
    </w:tbl>
    <w:p w:rsidR="00000000" w:rsidDel="00000000" w:rsidP="00000000" w:rsidRDefault="00000000" w:rsidRPr="00000000" w14:paraId="0000009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line="360" w:lineRule="auto"/>
        <w:jc w:val="both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line="36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5.3 Medidas de seguridad aplicadas</w:t>
      </w:r>
    </w:p>
    <w:tbl>
      <w:tblPr>
        <w:tblStyle w:val="Table5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3d85c6" w:val="clear"/>
          </w:tcPr>
          <w:p w:rsidR="00000000" w:rsidDel="00000000" w:rsidP="00000000" w:rsidRDefault="00000000" w:rsidRPr="00000000" w14:paraId="00000097">
            <w:pPr>
              <w:spacing w:line="360" w:lineRule="auto"/>
              <w:jc w:val="both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d85c6" w:val="clear"/>
          </w:tcPr>
          <w:p w:rsidR="00000000" w:rsidDel="00000000" w:rsidP="00000000" w:rsidRDefault="00000000" w:rsidRPr="00000000" w14:paraId="00000098">
            <w:pPr>
              <w:spacing w:line="360" w:lineRule="auto"/>
              <w:jc w:val="both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Política/Configuración aplicada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d85c6" w:val="clear"/>
          </w:tcPr>
          <w:p w:rsidR="00000000" w:rsidDel="00000000" w:rsidP="00000000" w:rsidRDefault="00000000" w:rsidRPr="00000000" w14:paraId="00000099">
            <w:pPr>
              <w:spacing w:line="360" w:lineRule="auto"/>
              <w:jc w:val="both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Justificación breve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d85c6" w:val="clear"/>
          </w:tcPr>
          <w:p w:rsidR="00000000" w:rsidDel="00000000" w:rsidP="00000000" w:rsidRDefault="00000000" w:rsidRPr="00000000" w14:paraId="0000009A">
            <w:pPr>
              <w:spacing w:line="360" w:lineRule="auto"/>
              <w:jc w:val="both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Complejidad de contraseñas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Requiere mayúsculas, minúsculas, números y símbolos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protege contra ataques de fuerza bruta (confidencialidad)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utilizaron contraseñas seguras a la hora de crear los usuarios, ej: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shd w:fill="d9d9d9" w:val="clear"/>
                <w:rtl w:val="0"/>
              </w:rPr>
              <w:t xml:space="preserve">MAdmin01$EP1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Expiración de contraseñas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Configuración de vigencia de 90 días (Oracle)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Reduce el riesgo de credenciales comprometidas 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utilizó el script:</w:t>
            </w:r>
          </w:p>
          <w:p w:rsidR="00000000" w:rsidDel="00000000" w:rsidP="00000000" w:rsidRDefault="00000000" w:rsidRPr="00000000" w14:paraId="000000A3">
            <w:pPr>
              <w:spacing w:line="360" w:lineRule="auto"/>
              <w:jc w:val="both"/>
              <w:rPr>
                <w:i w:val="1"/>
                <w:iCs w:val="1"/>
                <w:sz w:val="14"/>
                <w:szCs w:val="14"/>
                <w:shd w:fill="d9d9d9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shd w:fill="d9d9d9" w:val="clear"/>
                <w:rtl w:val="0"/>
              </w:rPr>
              <w:t xml:space="preserve">PASSWORD_LIFE_TIME 90;</w:t>
            </w:r>
            <w:r w:rsidDel="00000000" w:rsidR="00000000" w:rsidRPr="00000000">
              <w:rPr>
                <w:i w:val="1"/>
                <w:iCs w:val="1"/>
                <w:sz w:val="14"/>
                <w:szCs w:val="14"/>
                <w:shd w:fill="d9d9d9" w:val="clear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Bloqueo por intentos fallidos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Políticas de bloqueo por 5 intentos fallidos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Previene ataques de fuerza bruta (Disponibilidad)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utilizó el script:</w:t>
            </w:r>
          </w:p>
          <w:p w:rsidR="00000000" w:rsidDel="00000000" w:rsidP="00000000" w:rsidRDefault="00000000" w:rsidRPr="00000000" w14:paraId="000000A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5"/>
                <w:szCs w:val="15"/>
                <w:shd w:fill="d9d9d9" w:val="clear"/>
                <w:rtl w:val="0"/>
              </w:rPr>
              <w:t xml:space="preserve">FAILED_LOGIN_ATTEMPTS 5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Mínimo privilegio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Asignación de roles restrictivos por usuario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reduce el impacto de una cuenta comprometida 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realizaron pruebas para cada usuario y rol (evidencia mostrada en el punto 7)</w:t>
            </w:r>
          </w:p>
        </w:tc>
      </w:tr>
    </w:tbl>
    <w:p w:rsidR="00000000" w:rsidDel="00000000" w:rsidP="00000000" w:rsidRDefault="00000000" w:rsidRPr="00000000" w14:paraId="000000AD">
      <w:pPr>
        <w:spacing w:line="36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spacing w:line="36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5.4 Registro de cambios (bitácora)</w:t>
      </w:r>
    </w:p>
    <w:p w:rsidR="00000000" w:rsidDel="00000000" w:rsidP="00000000" w:rsidRDefault="00000000" w:rsidRPr="00000000" w14:paraId="000000A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6859.000000000001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2268"/>
        <w:gridCol w:w="1587"/>
        <w:gridCol w:w="1587"/>
        <w:tblGridChange w:id="0">
          <w:tblGrid>
            <w:gridCol w:w="1417"/>
            <w:gridCol w:w="2268"/>
            <w:gridCol w:w="1587"/>
            <w:gridCol w:w="1587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0B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Fecha/Hora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B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 realizado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B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B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07-09-26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creación de base </w:t>
            </w:r>
          </w:p>
          <w:p w:rsidR="00000000" w:rsidDel="00000000" w:rsidP="00000000" w:rsidRDefault="00000000" w:rsidRPr="00000000" w14:paraId="000000B6">
            <w:pPr>
              <w:spacing w:line="360" w:lineRule="auto"/>
              <w:jc w:val="both"/>
              <w:rPr>
                <w:i w:val="1"/>
                <w:iCs w:val="1"/>
                <w:shd w:fill="d9d9d9" w:val="clear"/>
              </w:rPr>
            </w:pPr>
            <w:r w:rsidDel="00000000" w:rsidR="00000000" w:rsidRPr="00000000">
              <w:rPr>
                <w:i w:val="1"/>
                <w:iCs w:val="1"/>
                <w:shd w:fill="d9d9d9" w:val="clear"/>
                <w:rtl w:val="0"/>
              </w:rPr>
              <w:t xml:space="preserve">db_ep1_equipo_08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iniciar el entorno de trabajo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Sebastian Soto</w:t>
            </w:r>
          </w:p>
        </w:tc>
      </w:tr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07-09-26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Creación de usuarios y roles en Oracle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Establecer control de acceso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Sebastian Soto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07-09-26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Creación de tablas, índice y vistas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definir estructura de los datos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Sebastian soto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07-09-26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insertar datos de pruebas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validar permisos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Sebastián ortiz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creación de base/colecciones en MongoDB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Implementar entorno NoSQL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Franco Gonzalez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07-09-26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creación de usuarios en MongoDB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Control de accesos NoSQL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Franco Gonzales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07-09-26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de permisos en Oracle y MongoDB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Verificar PoLP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Sebastian Ortiz</w:t>
            </w:r>
          </w:p>
        </w:tc>
      </w:tr>
    </w:tbl>
    <w:p w:rsidR="00000000" w:rsidDel="00000000" w:rsidP="00000000" w:rsidRDefault="00000000" w:rsidRPr="00000000" w14:paraId="000000D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spacing w:line="36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Decisiones técnicas y justificación</w:t>
      </w:r>
    </w:p>
    <w:p w:rsidR="00000000" w:rsidDel="00000000" w:rsidP="00000000" w:rsidRDefault="00000000" w:rsidRPr="00000000" w14:paraId="000000D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spacing w:line="36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Decisión técnica 1</w:t>
      </w:r>
    </w:p>
    <w:tbl>
      <w:tblPr>
        <w:tblStyle w:val="Table7"/>
        <w:tblW w:w="901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81"/>
        <w:gridCol w:w="6633"/>
        <w:tblGridChange w:id="0">
          <w:tblGrid>
            <w:gridCol w:w="2381"/>
            <w:gridCol w:w="6633"/>
          </w:tblGrid>
        </w:tblGridChange>
      </w:tblGrid>
      <w:tr>
        <w:trPr>
          <w:cantSplit w:val="0"/>
          <w:tblHeader w:val="0"/>
        </w:trPr>
        <w:tc>
          <w:tcPr>
            <w:shd w:fill="e7e7e7" w:val="clear"/>
          </w:tcPr>
          <w:p w:rsidR="00000000" w:rsidDel="00000000" w:rsidP="00000000" w:rsidRDefault="00000000" w:rsidRPr="00000000" w14:paraId="000000D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Era necesario evitar que todos los usuarios tuvieran el mismo nivel de acceso a los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7e7" w:val="clear"/>
          </w:tcPr>
          <w:p w:rsidR="00000000" w:rsidDel="00000000" w:rsidP="00000000" w:rsidRDefault="00000000" w:rsidRPr="00000000" w14:paraId="000000D9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Decisión tomada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roles ROL_READ_EP1_EQUIPO_08, ROL_WRITE_EP1_EQUIPO_08 y ROL_AUDIT_EP1_EQUIPO_08 y asignarlos según la función de cada usuario.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e7e7e7" w:val="clear"/>
          </w:tcPr>
          <w:p w:rsidR="00000000" w:rsidDel="00000000" w:rsidP="00000000" w:rsidRDefault="00000000" w:rsidRPr="00000000" w14:paraId="000000D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Principio de mínimo privilegio: cada cuenta recibe solamente los permisos necesarios para su función.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e7e7e7" w:val="clear"/>
          </w:tcPr>
          <w:p w:rsidR="00000000" w:rsidDel="00000000" w:rsidP="00000000" w:rsidRDefault="00000000" w:rsidRPr="00000000" w14:paraId="000000D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Beneficio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Reducir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modificaciones no autorizadas y facilitar la administración de permisos.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e7e7e7" w:val="clear"/>
          </w:tcPr>
          <w:p w:rsidR="00000000" w:rsidDel="00000000" w:rsidP="00000000" w:rsidRDefault="00000000" w:rsidRPr="00000000" w14:paraId="000000D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Riesgos / consideraciones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La buena asignación depende de que los roles se mantengan actualizados. Se redujo el riesgo evitando dar privilegios globales a usuarios que no los necesitan.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spacing w:line="36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Decisión técnica 2</w:t>
      </w:r>
    </w:p>
    <w:tbl>
      <w:tblPr>
        <w:tblStyle w:val="Table8"/>
        <w:tblW w:w="901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81"/>
        <w:gridCol w:w="6633"/>
        <w:tblGridChange w:id="0">
          <w:tblGrid>
            <w:gridCol w:w="2381"/>
            <w:gridCol w:w="6633"/>
          </w:tblGrid>
        </w:tblGridChange>
      </w:tblGrid>
      <w:tr>
        <w:trPr>
          <w:cantSplit w:val="0"/>
          <w:tblHeader w:val="0"/>
        </w:trPr>
        <w:tc>
          <w:tcPr>
            <w:shd w:fill="e7e7e7" w:val="clear"/>
          </w:tcPr>
          <w:p w:rsidR="00000000" w:rsidDel="00000000" w:rsidP="00000000" w:rsidRDefault="00000000" w:rsidRPr="00000000" w14:paraId="000000E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Era necesario demostrar que los permisos realmente restringen las operaciones.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7e7" w:val="clear"/>
          </w:tcPr>
          <w:p w:rsidR="00000000" w:rsidDel="00000000" w:rsidP="00000000" w:rsidRDefault="00000000" w:rsidRPr="00000000" w14:paraId="000000E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Decisión tomada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Realizar pruebas de SELECT, INSERT, UPDATE, DELETE, DROP y creación de usuarios/roles según correspondiera a cada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7e7" w:val="clear"/>
          </w:tcPr>
          <w:p w:rsidR="00000000" w:rsidDel="00000000" w:rsidP="00000000" w:rsidRDefault="00000000" w:rsidRPr="00000000" w14:paraId="000000E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 configuración de  seguridad debe poder verificarse mediante resultados permitidos y denegados.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7e7" w:val="clear"/>
          </w:tcPr>
          <w:p w:rsidR="00000000" w:rsidDel="00000000" w:rsidP="00000000" w:rsidRDefault="00000000" w:rsidRPr="00000000" w14:paraId="000000E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Beneficio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Obtener evidencia concreta del control de acceso y facilitar la revisión del trabajo.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7e7" w:val="clear"/>
          </w:tcPr>
          <w:p w:rsidR="00000000" w:rsidDel="00000000" w:rsidP="00000000" w:rsidRDefault="00000000" w:rsidRPr="00000000" w14:paraId="000000E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Riesgos / consideraciones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pruebas se realizaron sobre datos de práctica para evitar afectar información real.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line="36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Decisión técnica 3</w:t>
      </w:r>
    </w:p>
    <w:tbl>
      <w:tblPr>
        <w:tblStyle w:val="Table9"/>
        <w:tblW w:w="901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81"/>
        <w:gridCol w:w="6633"/>
        <w:tblGridChange w:id="0">
          <w:tblGrid>
            <w:gridCol w:w="2381"/>
            <w:gridCol w:w="6633"/>
          </w:tblGrid>
        </w:tblGridChange>
      </w:tblGrid>
      <w:tr>
        <w:trPr>
          <w:cantSplit w:val="0"/>
          <w:tblHeader w:val="0"/>
        </w:trPr>
        <w:tc>
          <w:tcPr>
            <w:shd w:fill="e7e7e7" w:val="clear"/>
          </w:tcPr>
          <w:p w:rsidR="00000000" w:rsidDel="00000000" w:rsidP="00000000" w:rsidRDefault="00000000" w:rsidRPr="00000000" w14:paraId="000000E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cuentas necesitaban controles básicos adicionales a la asignación de privilegios.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7e7" w:val="clear"/>
          </w:tcPr>
          <w:p w:rsidR="00000000" w:rsidDel="00000000" w:rsidP="00000000" w:rsidRDefault="00000000" w:rsidRPr="00000000" w14:paraId="000000F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Decisión tomada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Oracle se configuró un perfil con bloqueo ante cinco intentos fallidos y expiración de contraseña a 90 días.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7e7" w:val="clear"/>
          </w:tcPr>
          <w:p w:rsidR="00000000" w:rsidDel="00000000" w:rsidP="00000000" w:rsidRDefault="00000000" w:rsidRPr="00000000" w14:paraId="000000F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controles de cuenta ayudan a reducir el riesgo asociado al uso indebido o prolongado de credenciales.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7e7" w:val="clear"/>
          </w:tcPr>
          <w:p w:rsidR="00000000" w:rsidDel="00000000" w:rsidP="00000000" w:rsidRDefault="00000000" w:rsidRPr="00000000" w14:paraId="000000F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Beneficio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Reducir intentos repetidos de acceso y limitar el tiempo de uso de una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7e7" w:val="clear"/>
          </w:tcPr>
          <w:p w:rsidR="00000000" w:rsidDel="00000000" w:rsidP="00000000" w:rsidRDefault="00000000" w:rsidRPr="00000000" w14:paraId="000000F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Riesgos / consideraciones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Estos controles se implementaron en Oracle; no se extendieron a MongoDB en esta entrega porque no formaron parte del procedimiento práctico trabajado.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pStyle w:val="Heading1"/>
        <w:spacing w:line="36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Evidencias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(Las evidencias de creación de tablas, datos, etc. se encuentran en formato .sql o .txt el .zip enviado con este informe, es por eso que no los adjuntamos en este apartado de evidencias).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Evidencias 1: </w:t>
      </w:r>
      <w:r w:rsidDel="00000000" w:rsidR="00000000" w:rsidRPr="00000000">
        <w:rPr/>
        <w:drawing>
          <wp:inline distB="114300" distT="114300" distL="114300" distR="114300">
            <wp:extent cx="5943600" cy="3205163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08796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Descripción breve: </w:t>
      </w:r>
      <w:r w:rsidDel="00000000" w:rsidR="00000000" w:rsidRPr="00000000">
        <w:rPr>
          <w:sz w:val="20"/>
          <w:szCs w:val="20"/>
          <w:rtl w:val="0"/>
        </w:rPr>
        <w:t xml:space="preserve">Capturas de las restricciones en Oracle con el usuario APP_USER_1.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Evidencias 2: </w:t>
      </w:r>
      <w:r w:rsidDel="00000000" w:rsidR="00000000" w:rsidRPr="00000000">
        <w:rPr/>
        <w:drawing>
          <wp:inline distB="114300" distT="114300" distL="114300" distR="114300">
            <wp:extent cx="4880505" cy="4216189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0505" cy="42161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329113" cy="342830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1250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3428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76713" cy="3775106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3775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805238" cy="344483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238" cy="344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281488" cy="3867434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3867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80217" cy="377666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0217" cy="3776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Descripción breve: </w:t>
      </w:r>
      <w:r w:rsidDel="00000000" w:rsidR="00000000" w:rsidRPr="00000000">
        <w:rPr>
          <w:sz w:val="20"/>
          <w:szCs w:val="20"/>
          <w:rtl w:val="0"/>
        </w:rPr>
        <w:t xml:space="preserve">Capturas de las restricciones en Oracle con el usuario APP_USER_2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Evidencia 3: </w:t>
      </w:r>
    </w:p>
    <w:p w:rsidR="00000000" w:rsidDel="00000000" w:rsidP="00000000" w:rsidRDefault="00000000" w:rsidRPr="00000000" w14:paraId="00000100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157788" cy="412457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4124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043488" cy="310368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103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087640" cy="3856496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7640" cy="3856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Descripción breve: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 Capturas de MongoDB mostrando colecciones.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spacing w:line="36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 Conclusiones y aprendizajes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 través de esta evaluación, se logró implementar un modelo completo de administración y seguridad para bases de datos relacionales y no relacionales. La aplicación de mínimo privilegio permitió asignar permisos asegurándose de que cada usuario tenga únicamente accesos necesarios para su función, lo que reduce significativamente los riesgos de seguridad.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Aprendizajes claves: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importancia de documentar cada decisión técnica y sus fundamentos para garantizar la continuidad operativa.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necesidad de equilibrar la seguridad y rendimiento, especialmente en auditoría y cifrado.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utilidad de las herramientas nativas de cada motor para implementar políticas de seguridad sin depender de software externo.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relevancia de trabajar en equipo y coordinar para evitar inconsistencias.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spacing w:line="36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 Anexos</w:t>
      </w:r>
    </w:p>
    <w:p w:rsidR="00000000" w:rsidDel="00000000" w:rsidP="00000000" w:rsidRDefault="00000000" w:rsidRPr="00000000" w14:paraId="0000010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Liste anexos como scripts, archivos de respaldo o enlaces. Indique ubicación en el repositorio.</w:t>
      </w:r>
    </w:p>
    <w:tbl>
      <w:tblPr>
        <w:tblStyle w:val="Table10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10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Anexo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0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10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Ubicación (ruta/enlace)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Anexo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Scripts Oracle: esquema, tablas, restricciones y datos.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/scripts/oracle/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Anexo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Scripts Oracle: índice, vista, roles, usuarios y privilegios.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/scripts/oracle/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Anexo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Scripts Oracle: pruebas de acceso y política de contraseñas.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/scripts/oracle/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Anexo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Scripts MongoDB: base, colecciones, datos, roles y usuarios.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/scripts/mongodb/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Anexo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Scripts MongoDB: pruebas de acceso, índice y monitoreo.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/scripts/mongodb/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Anexo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Repositorio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https://github.com/TOXICSNNZ/Evaluacion-1-abd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0x010100BFE2D789F6778B4889D11DA89BCDDA53</vt:lpwstr>
  </property>
</Properties>
</file>