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2132A" w14:textId="08C24DDC" w:rsidR="000E259E" w:rsidRDefault="000E259E" w:rsidP="00384FFB">
      <w:pPr>
        <w:spacing w:before="100" w:beforeAutospacing="1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Tirth Patel (tjp187)</w:t>
      </w:r>
    </w:p>
    <w:p w14:paraId="74CA9F26" w14:textId="0BD83A52" w:rsidR="00767688" w:rsidRPr="00767688" w:rsidRDefault="00767688" w:rsidP="00384FFB">
      <w:pPr>
        <w:spacing w:before="100" w:beforeAutospacing="1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767688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Model Description</w:t>
      </w:r>
    </w:p>
    <w:p w14:paraId="1C4871B6" w14:textId="77777777" w:rsidR="00767688" w:rsidRPr="00767688" w:rsidRDefault="00767688" w:rsidP="00384FFB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676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Overview</w:t>
      </w:r>
    </w:p>
    <w:p w14:paraId="731F6D29" w14:textId="77777777" w:rsidR="00E5231A" w:rsidRPr="00E5231A" w:rsidRDefault="00E5231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5231A">
        <w:rPr>
          <w:rFonts w:ascii="Times New Roman" w:eastAsia="Times New Roman" w:hAnsi="Times New Roman" w:cs="Times New Roman"/>
          <w:kern w:val="0"/>
          <w14:ligatures w14:val="none"/>
        </w:rPr>
        <w:t>Decision Tree Classifier is the model of classifier used to predict if a flight ticket is eligible for a discount ("Yes" or "No"). The train data consist of passenger demographics, ticket price, departure date, and country. The model uses data patterns to classify discounts effectively.</w:t>
      </w:r>
    </w:p>
    <w:p w14:paraId="665ADACF" w14:textId="5988E0A8" w:rsidR="00937CC3" w:rsidRPr="00E5231A" w:rsidRDefault="00767688" w:rsidP="00384FFB">
      <w:pPr>
        <w:spacing w:after="0"/>
        <w:rPr>
          <w:rFonts w:ascii="Times New Roman" w:hAnsi="Times New Roman" w:cs="Times New Roman"/>
          <w:b/>
          <w:bCs/>
        </w:rPr>
      </w:pPr>
      <w:r w:rsidRPr="00E5231A">
        <w:rPr>
          <w:rFonts w:ascii="Times New Roman" w:hAnsi="Times New Roman" w:cs="Times New Roman"/>
          <w:b/>
          <w:bCs/>
        </w:rPr>
        <w:t>Four Discount Patterns</w:t>
      </w:r>
    </w:p>
    <w:p w14:paraId="55537232" w14:textId="77777777" w:rsidR="00E5231A" w:rsidRPr="00E5231A" w:rsidRDefault="00E5231A" w:rsidP="00384FFB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523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Age-Based Discount</w:t>
      </w:r>
    </w:p>
    <w:p w14:paraId="7D50CE4A" w14:textId="77777777" w:rsidR="00E5231A" w:rsidRPr="00E5231A" w:rsidRDefault="00E5231A" w:rsidP="00E5231A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 w:rsidRPr="00E5231A">
        <w:rPr>
          <w:rFonts w:ascii="Times New Roman" w:eastAsia="Times New Roman" w:hAnsi="Times New Roman" w:cs="Times New Roman"/>
          <w:kern w:val="0"/>
          <w14:ligatures w14:val="none"/>
        </w:rPr>
        <w:t xml:space="preserve">• Airlines typically apply discounts for senior citizens and children as a conventional industry practice </w:t>
      </w:r>
      <w:proofErr w:type="gramStart"/>
      <w:r w:rsidRPr="00E5231A">
        <w:rPr>
          <w:rFonts w:ascii="Times New Roman" w:eastAsia="Times New Roman" w:hAnsi="Times New Roman" w:cs="Times New Roman"/>
          <w:kern w:val="0"/>
          <w14:ligatures w14:val="none"/>
        </w:rPr>
        <w:t>in order to</w:t>
      </w:r>
      <w:proofErr w:type="gramEnd"/>
      <w:r w:rsidRPr="00E5231A">
        <w:rPr>
          <w:rFonts w:ascii="Times New Roman" w:eastAsia="Times New Roman" w:hAnsi="Times New Roman" w:cs="Times New Roman"/>
          <w:kern w:val="0"/>
          <w14:ligatures w14:val="none"/>
        </w:rPr>
        <w:t xml:space="preserve"> cater to families and senior citizens. The chosen age ranges (86-90 years and 0-4 years) are usual industry practices.</w:t>
      </w:r>
    </w:p>
    <w:p w14:paraId="2006DCD4" w14:textId="77777777" w:rsidR="00E5231A" w:rsidRPr="00E5231A" w:rsidRDefault="00E5231A" w:rsidP="00E523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523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Month-Based Discount</w:t>
      </w:r>
    </w:p>
    <w:p w14:paraId="425272BA" w14:textId="77777777" w:rsidR="00E5231A" w:rsidRPr="00E5231A" w:rsidRDefault="00E5231A" w:rsidP="00E5231A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 w:rsidRPr="00E5231A">
        <w:rPr>
          <w:rFonts w:ascii="Times New Roman" w:eastAsia="Times New Roman" w:hAnsi="Times New Roman" w:cs="Times New Roman"/>
          <w:kern w:val="0"/>
          <w14:ligatures w14:val="none"/>
        </w:rPr>
        <w:t>• Travel demands differ throughout the year, and airlines prefer granting discounts on specific months. Holiday and post-holiday travel in December and January makes them obvious choices for offering promotional discounts.</w:t>
      </w:r>
    </w:p>
    <w:p w14:paraId="70082EDF" w14:textId="77777777" w:rsidR="00E5231A" w:rsidRPr="00E5231A" w:rsidRDefault="00E5231A" w:rsidP="00E523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523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Price &amp; Gender-Based Discount</w:t>
      </w:r>
    </w:p>
    <w:p w14:paraId="04FB1109" w14:textId="77777777" w:rsidR="00E5231A" w:rsidRPr="00E5231A" w:rsidRDefault="00E5231A" w:rsidP="00E5231A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 w:rsidRPr="00E5231A">
        <w:rPr>
          <w:rFonts w:ascii="Times New Roman" w:eastAsia="Times New Roman" w:hAnsi="Times New Roman" w:cs="Times New Roman"/>
          <w:kern w:val="0"/>
          <w14:ligatures w14:val="none"/>
        </w:rPr>
        <w:t xml:space="preserve">• Price sensitivity varies with gender due to market segmentation policies. The cut-offs were established </w:t>
      </w:r>
      <w:proofErr w:type="gramStart"/>
      <w:r w:rsidRPr="00E5231A">
        <w:rPr>
          <w:rFonts w:ascii="Times New Roman" w:eastAsia="Times New Roman" w:hAnsi="Times New Roman" w:cs="Times New Roman"/>
          <w:kern w:val="0"/>
          <w14:ligatures w14:val="none"/>
        </w:rPr>
        <w:t>on the basis of</w:t>
      </w:r>
      <w:proofErr w:type="gramEnd"/>
      <w:r w:rsidRPr="00E5231A">
        <w:rPr>
          <w:rFonts w:ascii="Times New Roman" w:eastAsia="Times New Roman" w:hAnsi="Times New Roman" w:cs="Times New Roman"/>
          <w:kern w:val="0"/>
          <w14:ligatures w14:val="none"/>
        </w:rPr>
        <w:t xml:space="preserve"> ticket price percentiles such that discounts extend to passengers who pay significantly lower fares, which is in line with airline pricing strategies.</w:t>
      </w:r>
    </w:p>
    <w:p w14:paraId="2EC928AA" w14:textId="77777777" w:rsidR="00E5231A" w:rsidRPr="00E5231A" w:rsidRDefault="00E5231A" w:rsidP="00E523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523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Country-Based Discount</w:t>
      </w:r>
    </w:p>
    <w:p w14:paraId="7C864D5C" w14:textId="77777777" w:rsidR="00E5231A" w:rsidRPr="00E5231A" w:rsidRDefault="00E5231A" w:rsidP="00E5231A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 w:rsidRPr="00E5231A">
        <w:rPr>
          <w:rFonts w:ascii="Times New Roman" w:eastAsia="Times New Roman" w:hAnsi="Times New Roman" w:cs="Times New Roman"/>
          <w:kern w:val="0"/>
          <w14:ligatures w14:val="none"/>
        </w:rPr>
        <w:t>• Some nations such as the USA, UK, and Canada are significant international travel generators. Airlines make use of region-specific promotions to attract travelers from these high-traffic regions, so this trend is a reasonable assumption.</w:t>
      </w:r>
    </w:p>
    <w:p w14:paraId="5E361A1C" w14:textId="5AA8104D" w:rsidR="00767688" w:rsidRPr="00767688" w:rsidRDefault="00767688" w:rsidP="00E5231A">
      <w:pPr>
        <w:rPr>
          <w:b/>
          <w:bCs/>
        </w:rPr>
      </w:pPr>
      <w:r w:rsidRPr="00767688">
        <w:rPr>
          <w:b/>
          <w:bCs/>
        </w:rPr>
        <w:t>Model Selection</w:t>
      </w:r>
    </w:p>
    <w:p w14:paraId="5C948401" w14:textId="6D4EB080" w:rsidR="00767688" w:rsidRPr="00767688" w:rsidRDefault="00E5231A" w:rsidP="007676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231A">
        <w:rPr>
          <w:rFonts w:ascii="Times New Roman" w:eastAsia="Times New Roman" w:hAnsi="Times New Roman" w:cs="Times New Roman"/>
          <w:kern w:val="0"/>
          <w14:ligatures w14:val="none"/>
        </w:rPr>
        <w:t>A Decision Tree Classifier was used since it is interpretable and can handle categorical data efficiently.</w:t>
      </w:r>
    </w:p>
    <w:p w14:paraId="02B8D6CE" w14:textId="77777777" w:rsidR="00E5231A" w:rsidRDefault="00E5231A" w:rsidP="007676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231A">
        <w:rPr>
          <w:rFonts w:ascii="Times New Roman" w:eastAsia="Times New Roman" w:hAnsi="Times New Roman" w:cs="Times New Roman"/>
          <w:kern w:val="0"/>
          <w14:ligatures w14:val="none"/>
        </w:rPr>
        <w:t>The model was trained using a train-validation split (90% training, 10% validation).</w:t>
      </w:r>
    </w:p>
    <w:p w14:paraId="30B1CB7C" w14:textId="258F3A35" w:rsidR="00767688" w:rsidRPr="00767688" w:rsidRDefault="00767688" w:rsidP="007676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688">
        <w:rPr>
          <w:rFonts w:ascii="Times New Roman" w:eastAsia="Times New Roman" w:hAnsi="Times New Roman" w:cs="Times New Roman"/>
          <w:kern w:val="0"/>
          <w14:ligatures w14:val="none"/>
        </w:rPr>
        <w:t>Hyperparameters:</w:t>
      </w:r>
    </w:p>
    <w:p w14:paraId="2FD819E2" w14:textId="77777777" w:rsidR="00767688" w:rsidRPr="00767688" w:rsidRDefault="00767688" w:rsidP="0076768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67688">
        <w:rPr>
          <w:rFonts w:ascii="Times New Roman" w:eastAsia="Times New Roman" w:hAnsi="Times New Roman" w:cs="Times New Roman"/>
          <w:kern w:val="0"/>
          <w14:ligatures w14:val="none"/>
        </w:rPr>
        <w:t>max_depth</w:t>
      </w:r>
      <w:proofErr w:type="spellEnd"/>
      <w:r w:rsidRPr="00767688">
        <w:rPr>
          <w:rFonts w:ascii="Times New Roman" w:eastAsia="Times New Roman" w:hAnsi="Times New Roman" w:cs="Times New Roman"/>
          <w:kern w:val="0"/>
          <w14:ligatures w14:val="none"/>
        </w:rPr>
        <w:t>=5000</w:t>
      </w:r>
    </w:p>
    <w:p w14:paraId="1065B1AB" w14:textId="77777777" w:rsidR="00767688" w:rsidRPr="00767688" w:rsidRDefault="00767688" w:rsidP="0076768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67688">
        <w:rPr>
          <w:rFonts w:ascii="Times New Roman" w:eastAsia="Times New Roman" w:hAnsi="Times New Roman" w:cs="Times New Roman"/>
          <w:kern w:val="0"/>
          <w14:ligatures w14:val="none"/>
        </w:rPr>
        <w:t>min_samples_leaf</w:t>
      </w:r>
      <w:proofErr w:type="spellEnd"/>
      <w:r w:rsidRPr="00767688">
        <w:rPr>
          <w:rFonts w:ascii="Times New Roman" w:eastAsia="Times New Roman" w:hAnsi="Times New Roman" w:cs="Times New Roman"/>
          <w:kern w:val="0"/>
          <w14:ligatures w14:val="none"/>
        </w:rPr>
        <w:t>=1</w:t>
      </w:r>
    </w:p>
    <w:p w14:paraId="285DBA4D" w14:textId="77777777" w:rsidR="00767688" w:rsidRPr="00767688" w:rsidRDefault="00767688" w:rsidP="0076768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67688">
        <w:rPr>
          <w:rFonts w:ascii="Times New Roman" w:eastAsia="Times New Roman" w:hAnsi="Times New Roman" w:cs="Times New Roman"/>
          <w:kern w:val="0"/>
          <w14:ligatures w14:val="none"/>
        </w:rPr>
        <w:t>random_state</w:t>
      </w:r>
      <w:proofErr w:type="spellEnd"/>
      <w:r w:rsidRPr="00767688">
        <w:rPr>
          <w:rFonts w:ascii="Times New Roman" w:eastAsia="Times New Roman" w:hAnsi="Times New Roman" w:cs="Times New Roman"/>
          <w:kern w:val="0"/>
          <w14:ligatures w14:val="none"/>
        </w:rPr>
        <w:t>=75</w:t>
      </w:r>
    </w:p>
    <w:p w14:paraId="168B3434" w14:textId="7B872D0D" w:rsidR="00767688" w:rsidRPr="00E5231A" w:rsidRDefault="00E5231A" w:rsidP="00E5231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5231A">
        <w:rPr>
          <w:rFonts w:ascii="Times New Roman" w:eastAsia="Times New Roman" w:hAnsi="Times New Roman" w:cs="Times New Roman"/>
          <w:kern w:val="0"/>
          <w14:ligatures w14:val="none"/>
        </w:rPr>
        <w:t xml:space="preserve">The model trained to validation accuracy of </w:t>
      </w:r>
      <w:r w:rsidR="00BD5514">
        <w:rPr>
          <w:rFonts w:ascii="Times New Roman" w:eastAsia="Times New Roman" w:hAnsi="Times New Roman" w:cs="Times New Roman"/>
          <w:kern w:val="0"/>
          <w14:ligatures w14:val="none"/>
        </w:rPr>
        <w:t>92.4</w:t>
      </w:r>
      <w:r w:rsidR="000E259E">
        <w:rPr>
          <w:rFonts w:ascii="Times New Roman" w:eastAsia="Times New Roman" w:hAnsi="Times New Roman" w:cs="Times New Roman"/>
          <w:kern w:val="0"/>
          <w14:ligatures w14:val="none"/>
        </w:rPr>
        <w:t>4</w:t>
      </w:r>
      <w:r w:rsidRPr="00E5231A">
        <w:rPr>
          <w:rFonts w:ascii="Times New Roman" w:eastAsia="Times New Roman" w:hAnsi="Times New Roman" w:cs="Times New Roman"/>
          <w:kern w:val="0"/>
          <w14:ligatures w14:val="none"/>
        </w:rPr>
        <w:t xml:space="preserve">% </w:t>
      </w:r>
    </w:p>
    <w:sectPr w:rsidR="00767688" w:rsidRPr="00E52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540C2"/>
    <w:multiLevelType w:val="multilevel"/>
    <w:tmpl w:val="2F14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616B1"/>
    <w:multiLevelType w:val="multilevel"/>
    <w:tmpl w:val="53B8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24787"/>
    <w:multiLevelType w:val="multilevel"/>
    <w:tmpl w:val="B280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82BAD"/>
    <w:multiLevelType w:val="multilevel"/>
    <w:tmpl w:val="AEBA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C4386"/>
    <w:multiLevelType w:val="multilevel"/>
    <w:tmpl w:val="64544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DB3BD8"/>
    <w:multiLevelType w:val="multilevel"/>
    <w:tmpl w:val="0080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A0246"/>
    <w:multiLevelType w:val="multilevel"/>
    <w:tmpl w:val="B60A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717B0"/>
    <w:multiLevelType w:val="hybridMultilevel"/>
    <w:tmpl w:val="07CEE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13630"/>
    <w:multiLevelType w:val="multilevel"/>
    <w:tmpl w:val="F796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71566D"/>
    <w:multiLevelType w:val="multilevel"/>
    <w:tmpl w:val="ABD2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8E2DCF"/>
    <w:multiLevelType w:val="multilevel"/>
    <w:tmpl w:val="596E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7F267E"/>
    <w:multiLevelType w:val="multilevel"/>
    <w:tmpl w:val="CE6C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701B3A"/>
    <w:multiLevelType w:val="multilevel"/>
    <w:tmpl w:val="7DF8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C7573E"/>
    <w:multiLevelType w:val="multilevel"/>
    <w:tmpl w:val="736E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148644">
    <w:abstractNumId w:val="4"/>
  </w:num>
  <w:num w:numId="2" w16cid:durableId="421489135">
    <w:abstractNumId w:val="0"/>
  </w:num>
  <w:num w:numId="3" w16cid:durableId="2044479307">
    <w:abstractNumId w:val="8"/>
  </w:num>
  <w:num w:numId="4" w16cid:durableId="1019355978">
    <w:abstractNumId w:val="11"/>
  </w:num>
  <w:num w:numId="5" w16cid:durableId="247151568">
    <w:abstractNumId w:val="2"/>
  </w:num>
  <w:num w:numId="6" w16cid:durableId="1988626560">
    <w:abstractNumId w:val="13"/>
  </w:num>
  <w:num w:numId="7" w16cid:durableId="2047024661">
    <w:abstractNumId w:val="10"/>
  </w:num>
  <w:num w:numId="8" w16cid:durableId="550849103">
    <w:abstractNumId w:val="12"/>
  </w:num>
  <w:num w:numId="9" w16cid:durableId="1444232036">
    <w:abstractNumId w:val="6"/>
  </w:num>
  <w:num w:numId="10" w16cid:durableId="1921520758">
    <w:abstractNumId w:val="5"/>
  </w:num>
  <w:num w:numId="11" w16cid:durableId="1980112797">
    <w:abstractNumId w:val="9"/>
  </w:num>
  <w:num w:numId="12" w16cid:durableId="1524399603">
    <w:abstractNumId w:val="1"/>
  </w:num>
  <w:num w:numId="13" w16cid:durableId="82996812">
    <w:abstractNumId w:val="7"/>
  </w:num>
  <w:num w:numId="14" w16cid:durableId="649821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13"/>
    <w:rsid w:val="000E259E"/>
    <w:rsid w:val="001B7651"/>
    <w:rsid w:val="002F1DA1"/>
    <w:rsid w:val="00384FFB"/>
    <w:rsid w:val="00764D50"/>
    <w:rsid w:val="00767688"/>
    <w:rsid w:val="00937CC3"/>
    <w:rsid w:val="00BA5A13"/>
    <w:rsid w:val="00BD5514"/>
    <w:rsid w:val="00E5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0959"/>
  <w15:chartTrackingRefBased/>
  <w15:docId w15:val="{832FE693-EF20-BF48-9A4B-73670DAC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5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5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5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A5A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A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A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A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A1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A5A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5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A5A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Patel</dc:creator>
  <cp:keywords/>
  <dc:description/>
  <cp:lastModifiedBy>Tirth Patel</cp:lastModifiedBy>
  <cp:revision>4</cp:revision>
  <dcterms:created xsi:type="dcterms:W3CDTF">2025-02-17T00:58:00Z</dcterms:created>
  <dcterms:modified xsi:type="dcterms:W3CDTF">2025-02-17T05:33:00Z</dcterms:modified>
</cp:coreProperties>
</file>