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687FC698" w:rsidR="009A4DEA" w:rsidRPr="00A8211A" w:rsidRDefault="000B27C2" w:rsidP="000E5922">
            <w:pPr>
              <w:pStyle w:val="Normal1"/>
              <w:widowControl w:val="0"/>
              <w:spacing w:line="240" w:lineRule="auto"/>
              <w:jc w:val="right"/>
              <w:rPr>
                <w:lang w:val="en-US"/>
              </w:rPr>
            </w:pPr>
            <w:r>
              <w:rPr>
                <w:lang w:val="en-US"/>
              </w:rPr>
              <w:t>11</w:t>
            </w: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8F2A7B6" w:rsidR="009A4DEA" w:rsidRPr="00A8211A" w:rsidRDefault="00212D14" w:rsidP="000B27C2">
            <w:pPr>
              <w:pStyle w:val="Normal1"/>
              <w:widowControl w:val="0"/>
              <w:spacing w:line="240" w:lineRule="auto"/>
              <w:jc w:val="right"/>
              <w:rPr>
                <w:lang w:val="en-US"/>
              </w:rPr>
            </w:pPr>
            <w:r w:rsidRPr="00A8211A">
              <w:rPr>
                <w:lang w:val="en-US"/>
              </w:rPr>
              <w:t xml:space="preserve"> </w:t>
            </w:r>
            <w:r w:rsidR="000B27C2">
              <w:rPr>
                <w:lang w:val="en-US"/>
              </w:rPr>
              <w:t>11 - 12</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6018B992" w:rsidR="009A4DEA" w:rsidRPr="00A8211A" w:rsidRDefault="000B27C2" w:rsidP="00212D14">
            <w:pPr>
              <w:pStyle w:val="Normal1"/>
              <w:widowControl w:val="0"/>
              <w:spacing w:line="240" w:lineRule="auto"/>
              <w:jc w:val="right"/>
              <w:rPr>
                <w:lang w:val="en-US"/>
              </w:rPr>
            </w:pPr>
            <w:r>
              <w:rPr>
                <w:lang w:val="en-US"/>
              </w:rPr>
              <w:t>12</w:t>
            </w: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F9408AE" w:rsidR="009A4DEA" w:rsidRPr="00A8211A" w:rsidRDefault="000B27C2" w:rsidP="00212D14">
            <w:pPr>
              <w:pStyle w:val="Normal1"/>
              <w:widowControl w:val="0"/>
              <w:spacing w:line="240" w:lineRule="auto"/>
              <w:jc w:val="right"/>
              <w:rPr>
                <w:lang w:val="en-US"/>
              </w:rPr>
            </w:pPr>
            <w:r>
              <w:rPr>
                <w:lang w:val="en-US"/>
              </w:rPr>
              <w:t>12 - 15</w:t>
            </w: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5D1DD19A" w:rsidR="009A4DEA" w:rsidRPr="00A8211A" w:rsidRDefault="000B27C2" w:rsidP="00212D14">
            <w:pPr>
              <w:pStyle w:val="Normal1"/>
              <w:widowControl w:val="0"/>
              <w:spacing w:line="240" w:lineRule="auto"/>
              <w:jc w:val="right"/>
              <w:rPr>
                <w:lang w:val="en-US"/>
              </w:rPr>
            </w:pPr>
            <w:r>
              <w:rPr>
                <w:lang w:val="en-US"/>
              </w:rPr>
              <w:t>15</w:t>
            </w: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13E5B859" w:rsidR="00D85830" w:rsidRPr="00A8211A" w:rsidRDefault="000B27C2" w:rsidP="00212D14">
            <w:pPr>
              <w:pStyle w:val="Normal1"/>
              <w:widowControl w:val="0"/>
              <w:spacing w:line="240" w:lineRule="auto"/>
              <w:jc w:val="right"/>
              <w:rPr>
                <w:lang w:val="en-US"/>
              </w:rPr>
            </w:pPr>
            <w:r>
              <w:rPr>
                <w:lang w:val="en-US"/>
              </w:rPr>
              <w:t>15 - 16</w:t>
            </w: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14352388" w:rsidR="009A4DEA" w:rsidRPr="00A8211A" w:rsidRDefault="000B27C2" w:rsidP="00212D14">
            <w:pPr>
              <w:pStyle w:val="Normal1"/>
              <w:widowControl w:val="0"/>
              <w:spacing w:line="240" w:lineRule="auto"/>
              <w:jc w:val="right"/>
              <w:rPr>
                <w:lang w:val="en-US"/>
              </w:rPr>
            </w:pPr>
            <w:r>
              <w:rPr>
                <w:lang w:val="en-US"/>
              </w:rPr>
              <w:t>17 - 18</w:t>
            </w: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7B25D9D0" w:rsidR="009A4DEA" w:rsidRPr="00A8211A" w:rsidRDefault="00634104" w:rsidP="00212D14">
            <w:pPr>
              <w:pStyle w:val="Normal1"/>
              <w:widowControl w:val="0"/>
              <w:spacing w:line="240" w:lineRule="auto"/>
              <w:jc w:val="right"/>
              <w:rPr>
                <w:lang w:val="en-US"/>
              </w:rPr>
            </w:pPr>
            <w:r>
              <w:rPr>
                <w:lang w:val="en-US"/>
              </w:rPr>
              <w:t>18</w:t>
            </w: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62208C7" w:rsidR="00F21B49" w:rsidRPr="00A8211A" w:rsidRDefault="00634104" w:rsidP="00212D14">
            <w:pPr>
              <w:pStyle w:val="Normal1"/>
              <w:widowControl w:val="0"/>
              <w:spacing w:line="240" w:lineRule="auto"/>
              <w:jc w:val="right"/>
              <w:rPr>
                <w:lang w:val="en-US"/>
              </w:rPr>
            </w:pPr>
            <w:r>
              <w:rPr>
                <w:lang w:val="en-US"/>
              </w:rPr>
              <w:t>18 - 19</w:t>
            </w: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447198C7" w:rsidR="009A4DEA" w:rsidRPr="00A8211A" w:rsidRDefault="00634104" w:rsidP="00C345EA">
            <w:pPr>
              <w:pStyle w:val="Normal1"/>
              <w:widowControl w:val="0"/>
              <w:spacing w:line="240" w:lineRule="auto"/>
              <w:jc w:val="right"/>
              <w:rPr>
                <w:lang w:val="en-US"/>
              </w:rPr>
            </w:pPr>
            <w:r>
              <w:rPr>
                <w:lang w:val="en-US"/>
              </w:rPr>
              <w:t>19 - 20</w:t>
            </w: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2A3EC636" w:rsidR="00E2370D" w:rsidRPr="00A8211A" w:rsidRDefault="00B16D12" w:rsidP="00CB0CCE">
            <w:pPr>
              <w:pStyle w:val="Normal1"/>
              <w:widowControl w:val="0"/>
              <w:spacing w:line="240" w:lineRule="auto"/>
              <w:jc w:val="right"/>
              <w:rPr>
                <w:lang w:val="en-US"/>
              </w:rPr>
            </w:pPr>
            <w:r>
              <w:rPr>
                <w:lang w:val="en-US"/>
              </w:rPr>
              <w:t>20 - 30</w:t>
            </w: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rsidP="00B16D12">
            <w:pPr>
              <w:pStyle w:val="Normal1"/>
              <w:widowControl w:val="0"/>
              <w:spacing w:line="240" w:lineRule="auto"/>
              <w:jc w:val="right"/>
              <w:rPr>
                <w:lang w:val="en-US"/>
              </w:rPr>
            </w:pPr>
            <w:bookmarkStart w:id="1" w:name="_GoBack"/>
            <w:bookmarkEnd w:id="1"/>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2" w:name="_6185ytu7pyuy" w:colFirst="0" w:colLast="0"/>
      <w:bookmarkEnd w:id="2"/>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2E055ECD" w:rsidR="009A4DEA" w:rsidRPr="00493B40" w:rsidRDefault="00C025C0" w:rsidP="008A543E">
      <w:pPr>
        <w:pStyle w:val="Normal1"/>
        <w:jc w:val="center"/>
        <w:rPr>
          <w:lang w:val="en-US"/>
        </w:rPr>
      </w:pPr>
      <w:r>
        <w:rPr>
          <w:lang w:val="en-US"/>
        </w:rPr>
        <w:t xml:space="preserve"> </w:t>
      </w: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3" w:name="_i5vdz2lqf1zz" w:colFirst="0" w:colLast="0"/>
      <w:bookmarkEnd w:id="3"/>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122C6E" w14:paraId="36D7E131" w14:textId="77777777" w:rsidTr="009001B0">
        <w:tc>
          <w:tcPr>
            <w:tcW w:w="3192" w:type="dxa"/>
          </w:tcPr>
          <w:p w14:paraId="795F6148" w14:textId="12E6E2F4" w:rsidR="00122C6E" w:rsidRDefault="00122C6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B23F8D2" w14:textId="3E9D6F6D" w:rsidR="00122C6E" w:rsidRDefault="00122C6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w:t>
            </w:r>
          </w:p>
        </w:tc>
        <w:tc>
          <w:tcPr>
            <w:tcW w:w="3192" w:type="dxa"/>
          </w:tcPr>
          <w:p w14:paraId="0E0D7F43" w14:textId="755DE106" w:rsidR="00122C6E" w:rsidRDefault="00122C6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122C6E">
              <w:rPr>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lastRenderedPageBreak/>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4" w:name="_oozonuhksl0t" w:colFirst="0" w:colLast="0"/>
      <w:bookmarkEnd w:id="4"/>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r>
            <w:r w:rsidR="006F1AD2">
              <w:rPr>
                <w:lang w:val="en-US"/>
              </w:rPr>
              <w:lastRenderedPageBreak/>
              <w:t xml:space="preserve">3) </w:t>
            </w:r>
            <w:r w:rsidR="00F92F20">
              <w:rPr>
                <w:lang w:val="en-US"/>
              </w:rPr>
              <w:t>The controlling of the sensor/asset information will be unique to each registered 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lastRenderedPageBreak/>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multiple properties 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Pr="00A8211A" w:rsidRDefault="00C96079" w:rsidP="005247A4">
      <w:pPr>
        <w:pStyle w:val="Normal1"/>
        <w:widowControl w:val="0"/>
        <w:spacing w:after="320"/>
        <w:contextualSpacing/>
        <w:rPr>
          <w:b/>
          <w:lang w:val="en-US"/>
        </w:rPr>
      </w:pPr>
    </w:p>
    <w:p w14:paraId="29F5225E" w14:textId="7D55E3E3" w:rsidR="00C96079" w:rsidRPr="00A8211A" w:rsidRDefault="00F0461C" w:rsidP="005247A4">
      <w:pPr>
        <w:pStyle w:val="Normal1"/>
        <w:widowControl w:val="0"/>
        <w:spacing w:after="320"/>
        <w:contextualSpacing/>
        <w:rPr>
          <w:b/>
          <w:lang w:val="en-US"/>
        </w:rPr>
      </w:pPr>
      <w:r>
        <w:rPr>
          <w:noProof/>
          <w:lang w:val="en-US"/>
        </w:rPr>
        <w:drawing>
          <wp:inline distT="0" distB="0" distL="0" distR="0" wp14:anchorId="63146B2E" wp14:editId="733CABD3">
            <wp:extent cx="4166751" cy="41195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359" cy="4121152"/>
                    </a:xfrm>
                    <a:prstGeom prst="rect">
                      <a:avLst/>
                    </a:prstGeom>
                  </pic:spPr>
                </pic:pic>
              </a:graphicData>
            </a:graphic>
          </wp:inline>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25880C49"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r w:rsidR="00290EAA">
        <w:rPr>
          <w:lang w:val="en-US"/>
        </w:rPr>
        <w:t>ConnectedHousing</w:t>
      </w:r>
      <w:r w:rsidR="00460711">
        <w:rPr>
          <w:lang w:val="en-US"/>
        </w:rPr>
        <w:t>Solutions</w:t>
      </w:r>
      <w:r w:rsidR="003F10C2">
        <w:rPr>
          <w:lang w:val="en-US"/>
        </w:rPr>
        <w:t>.asta”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lastRenderedPageBreak/>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lastRenderedPageBreak/>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Connected Housing Solutions</w:t>
      </w:r>
      <w:r>
        <w:rPr>
          <w:lang w:val="en-US"/>
        </w:rPr>
        <w:t>.asta”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lastRenderedPageBreak/>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lastRenderedPageBreak/>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lastRenderedPageBreak/>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lastRenderedPageBreak/>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72600512" w:rsidR="00A10AB5" w:rsidRPr="00A10AB5" w:rsidRDefault="00A10AB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r w:rsidRPr="00E336B3">
        <w:rPr>
          <w:color w:val="auto"/>
          <w:lang w:val="en-US"/>
        </w:rPr>
        <w:t xml:space="preserve">cpu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lastRenderedPageBreak/>
        <w:t>topic/cpuTemp</w:t>
      </w:r>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r w:rsidRPr="008C687A">
        <w:rPr>
          <w:color w:val="auto"/>
          <w:lang w:val="en-US"/>
        </w:rPr>
        <w:t>var PID = msg.payload; // PID Value</w:t>
      </w:r>
    </w:p>
    <w:p w14:paraId="1498355A" w14:textId="77777777" w:rsidR="008C687A" w:rsidRPr="008C687A" w:rsidRDefault="008C687A" w:rsidP="008C687A">
      <w:pPr>
        <w:pStyle w:val="Normal1"/>
        <w:spacing w:after="320"/>
        <w:contextualSpacing/>
        <w:rPr>
          <w:color w:val="auto"/>
          <w:lang w:val="en-US"/>
        </w:rPr>
      </w:pPr>
      <w:r w:rsidRPr="008C687A">
        <w:rPr>
          <w:color w:val="auto"/>
          <w:lang w:val="en-US"/>
        </w:rPr>
        <w:t>var cycle; // PWM duty cycle</w:t>
      </w:r>
    </w:p>
    <w:p w14:paraId="2E43760B" w14:textId="77777777" w:rsidR="008C687A" w:rsidRPr="008C687A" w:rsidRDefault="008C687A" w:rsidP="008C687A">
      <w:pPr>
        <w:pStyle w:val="Normal1"/>
        <w:spacing w:after="320"/>
        <w:contextualSpacing/>
        <w:rPr>
          <w:color w:val="auto"/>
          <w:lang w:val="en-US"/>
        </w:rPr>
      </w:pPr>
      <w:r w:rsidRPr="008C687A">
        <w:rPr>
          <w:color w:val="auto"/>
          <w:lang w:val="en-US"/>
        </w:rPr>
        <w:t>var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r w:rsidRPr="008C687A">
        <w:rPr>
          <w:color w:val="auto"/>
          <w:lang w:val="en-US"/>
        </w:rPr>
        <w:t>var cycle = parseFloat(adjustment) + parseFloat(PID);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r w:rsidRPr="008C687A">
        <w:rPr>
          <w:color w:val="auto"/>
          <w:lang w:val="en-US"/>
        </w:rPr>
        <w:t>if(cycle&lt;0){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r w:rsidRPr="008C687A">
        <w:rPr>
          <w:color w:val="auto"/>
          <w:lang w:val="en-US"/>
        </w:rPr>
        <w:t>else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 = parseFloat(cycle);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topic/pidController</w:t>
      </w:r>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lastRenderedPageBreak/>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lastRenderedPageBreak/>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lastRenderedPageBreak/>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w:t>
            </w:r>
            <w:r w:rsidR="0031681C">
              <w:rPr>
                <w:lang w:val="en-US"/>
              </w:rPr>
              <w:lastRenderedPageBreak/>
              <w:t>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registers the </w:t>
            </w:r>
            <w:r w:rsidR="00CD3AF0">
              <w:rPr>
                <w:lang w:val="en-US"/>
              </w:rPr>
              <w:t>property</w:t>
            </w:r>
            <w:r>
              <w:rPr>
                <w:lang w:val="en-US"/>
              </w:rPr>
              <w:t xml:space="preserve"> information within the </w:t>
            </w:r>
            <w:r>
              <w:rPr>
                <w:lang w:val="en-US"/>
              </w:rPr>
              <w:lastRenderedPageBreak/>
              <w:t xml:space="preserve">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lastRenderedPageBreak/>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0DB23960" w:rsidR="00B32EC1"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3C90D2E0"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D93270">
              <w:rPr>
                <w:b/>
                <w:lang w:val="en-US"/>
              </w:rPr>
              <w:t xml:space="preserve"> </w:t>
            </w:r>
            <w:r w:rsidR="00D93270" w:rsidRPr="00D93270">
              <w:rPr>
                <w:lang w:val="en-US"/>
              </w:rPr>
              <w:t>TC-7</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1AF6AF7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D93270">
              <w:rPr>
                <w:lang w:val="en-US"/>
              </w:rPr>
              <w:t>Sprint 6</w:t>
            </w:r>
            <w:r>
              <w:rPr>
                <w:lang w:val="en-US"/>
              </w:rPr>
              <w:br/>
            </w:r>
          </w:p>
          <w:p w14:paraId="67147735" w14:textId="61470594"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D93270">
              <w:rPr>
                <w:b/>
                <w:lang w:val="en-US"/>
              </w:rPr>
              <w:t xml:space="preserve"> </w:t>
            </w:r>
            <w:r w:rsidR="00D93270" w:rsidRPr="00D93270">
              <w:rPr>
                <w:lang w:val="en-US"/>
              </w:rPr>
              <w:t>UC-#07</w:t>
            </w:r>
            <w:r>
              <w:rPr>
                <w:lang w:val="en-US"/>
              </w:rPr>
              <w:br/>
            </w:r>
            <w:r>
              <w:rPr>
                <w:lang w:val="en-US"/>
              </w:rPr>
              <w:br/>
            </w:r>
            <w:r w:rsidRPr="00BC7A27">
              <w:rPr>
                <w:b/>
                <w:lang w:val="en-US"/>
              </w:rPr>
              <w:t>Pass/Fail Criteria:</w:t>
            </w:r>
            <w:r>
              <w:rPr>
                <w:lang w:val="en-US"/>
              </w:rPr>
              <w:t xml:space="preserve"> </w:t>
            </w:r>
            <w:r w:rsidR="00D93270">
              <w:rPr>
                <w:lang w:val="en-US"/>
              </w:rPr>
              <w:t xml:space="preserve">The test passes if the user successfully </w:t>
            </w:r>
            <w:r w:rsidR="00D93270">
              <w:rPr>
                <w:lang w:val="en-US"/>
              </w:rPr>
              <w:t>changes</w:t>
            </w:r>
            <w:r w:rsidR="00D93270">
              <w:rPr>
                <w:lang w:val="en-US"/>
              </w:rPr>
              <w:t xml:space="preserve"> sensor/asset information for the desired property.</w:t>
            </w:r>
            <w:r>
              <w:rPr>
                <w:lang w:val="en-US"/>
              </w:rPr>
              <w:br/>
            </w:r>
            <w:r>
              <w:rPr>
                <w:lang w:val="en-US"/>
              </w:rPr>
              <w:br/>
            </w:r>
            <w:r w:rsidRPr="00BC7A27">
              <w:rPr>
                <w:b/>
                <w:lang w:val="en-US"/>
              </w:rPr>
              <w:t>Input Data:</w:t>
            </w:r>
            <w:r w:rsidR="00D93270" w:rsidRPr="00D93270">
              <w:rPr>
                <w:lang w:val="en-US"/>
              </w:rPr>
              <w:t xml:space="preserve"> None</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17E82A7C"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D93270">
              <w:rPr>
                <w:lang w:val="en-US"/>
              </w:rPr>
              <w:t xml:space="preserve">User selects a property and then proceeds to select the option to </w:t>
            </w:r>
            <w:r w:rsidR="00D93270">
              <w:rPr>
                <w:lang w:val="en-US"/>
              </w:rPr>
              <w:t>change</w:t>
            </w:r>
            <w:r w:rsidR="00D93270">
              <w:rPr>
                <w:lang w:val="en-US"/>
              </w:rPr>
              <w:t xml:space="preserve"> the live sensor/asset information.</w:t>
            </w:r>
          </w:p>
        </w:tc>
        <w:tc>
          <w:tcPr>
            <w:tcW w:w="6588" w:type="dxa"/>
          </w:tcPr>
          <w:p w14:paraId="32679E4F" w14:textId="1A69FF15"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displays the sensor/asset dashboard along with the live </w:t>
            </w:r>
            <w:r>
              <w:rPr>
                <w:lang w:val="en-US"/>
              </w:rPr>
              <w:t>changes made</w:t>
            </w:r>
            <w:r>
              <w:rPr>
                <w:lang w:val="en-US"/>
              </w:rPr>
              <w:t xml:space="preserve"> as reported by the MQTT Server.</w:t>
            </w: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094FCC8E" w:rsidR="00280EA9"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BA239B4" w14:textId="05377090"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the feature to </w:t>
            </w:r>
            <w:r>
              <w:rPr>
                <w:lang w:val="en-US"/>
              </w:rPr>
              <w:t>make</w:t>
            </w:r>
            <w:r>
              <w:rPr>
                <w:lang w:val="en-US"/>
              </w:rPr>
              <w:t xml:space="preserve"> live </w:t>
            </w:r>
            <w:r>
              <w:rPr>
                <w:lang w:val="en-US"/>
              </w:rPr>
              <w:t>change</w:t>
            </w:r>
            <w:r>
              <w:rPr>
                <w:lang w:val="en-US"/>
              </w:rPr>
              <w:t>s for a pre-configured test property.</w:t>
            </w: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01E439DB" w:rsidR="00280EA9" w:rsidRPr="000855D1"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0855D1">
              <w:rPr>
                <w:lang w:val="en-US"/>
              </w:rPr>
              <w:t xml:space="preserve"> TC-#08</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2B8C3EC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0855D1">
              <w:rPr>
                <w:lang w:val="en-US"/>
              </w:rPr>
              <w:t>Sprint 6</w:t>
            </w:r>
            <w:r>
              <w:rPr>
                <w:lang w:val="en-US"/>
              </w:rPr>
              <w:br/>
            </w:r>
          </w:p>
          <w:p w14:paraId="08658ADB" w14:textId="73578193" w:rsidR="00280EA9" w:rsidRDefault="00280EA9" w:rsidP="000855D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0855D1">
              <w:rPr>
                <w:b/>
                <w:lang w:val="en-US"/>
              </w:rPr>
              <w:t xml:space="preserve"> </w:t>
            </w:r>
            <w:r w:rsidR="000855D1" w:rsidRPr="000855D1">
              <w:rPr>
                <w:lang w:val="en-US"/>
              </w:rPr>
              <w:t>UC-#08</w:t>
            </w:r>
            <w:r>
              <w:rPr>
                <w:lang w:val="en-US"/>
              </w:rPr>
              <w:br/>
            </w:r>
            <w:r>
              <w:rPr>
                <w:lang w:val="en-US"/>
              </w:rPr>
              <w:br/>
            </w:r>
            <w:r w:rsidRPr="00BC7A27">
              <w:rPr>
                <w:b/>
                <w:lang w:val="en-US"/>
              </w:rPr>
              <w:t>Pass/Fail Criteria:</w:t>
            </w:r>
            <w:r>
              <w:rPr>
                <w:lang w:val="en-US"/>
              </w:rPr>
              <w:t xml:space="preserve"> </w:t>
            </w:r>
            <w:r w:rsidR="000855D1">
              <w:rPr>
                <w:lang w:val="en-US"/>
              </w:rPr>
              <w:t>The test passes if the user successfully c</w:t>
            </w:r>
            <w:r w:rsidR="000855D1">
              <w:rPr>
                <w:lang w:val="en-US"/>
              </w:rPr>
              <w:t>an successfully view cost-saving analytics based on</w:t>
            </w:r>
            <w:r w:rsidR="000855D1">
              <w:rPr>
                <w:lang w:val="en-US"/>
              </w:rPr>
              <w:t xml:space="preserve"> sensor/asset information for the desired property.</w:t>
            </w:r>
            <w:r>
              <w:rPr>
                <w:lang w:val="en-US"/>
              </w:rPr>
              <w:br/>
            </w:r>
            <w:r>
              <w:rPr>
                <w:lang w:val="en-US"/>
              </w:rPr>
              <w:br/>
            </w:r>
            <w:r w:rsidRPr="00BC7A27">
              <w:rPr>
                <w:b/>
                <w:lang w:val="en-US"/>
              </w:rPr>
              <w:t>Input Data:</w:t>
            </w:r>
            <w:r w:rsidR="000855D1">
              <w:rPr>
                <w:b/>
                <w:lang w:val="en-US"/>
              </w:rPr>
              <w:t xml:space="preserve"> </w:t>
            </w:r>
            <w:r w:rsidR="000855D1" w:rsidRPr="000855D1">
              <w:rPr>
                <w:lang w:val="en-US"/>
              </w:rPr>
              <w:t>None</w:t>
            </w:r>
          </w:p>
        </w:tc>
      </w:tr>
      <w:tr w:rsidR="00280EA9" w:rsidRPr="00BC7A27" w14:paraId="1CCA114E" w14:textId="77777777" w:rsidTr="00423421">
        <w:tc>
          <w:tcPr>
            <w:tcW w:w="2988" w:type="dxa"/>
          </w:tcPr>
          <w:p w14:paraId="40A3396F" w14:textId="24D9091D"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50DF2CE4" w14:textId="5C5EFE20"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353F707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4F089E">
              <w:rPr>
                <w:lang w:val="en-US"/>
              </w:rPr>
              <w:t>User selects a property and then proceeds to select the option to generate cost-saving analytics based on the live sensor/asset information.</w:t>
            </w:r>
          </w:p>
        </w:tc>
        <w:tc>
          <w:tcPr>
            <w:tcW w:w="6588" w:type="dxa"/>
          </w:tcPr>
          <w:p w14:paraId="0A9225DE" w14:textId="4347ED7D" w:rsidR="00280EA9" w:rsidRDefault="004F089E"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various cost-saving analytics within the property dashboard for the desired property.</w:t>
            </w: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5C8764A5" w:rsidR="00280EA9" w:rsidRDefault="00AA031F"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0AA7BF3D" w14:textId="303B6510" w:rsidR="00280EA9" w:rsidRDefault="00AA031F" w:rsidP="00AA031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the feature to </w:t>
            </w:r>
            <w:r>
              <w:rPr>
                <w:lang w:val="en-US"/>
              </w:rPr>
              <w:t>provide cost-saving analytics based on sensor readings</w:t>
            </w:r>
            <w:r>
              <w:rPr>
                <w:lang w:val="en-US"/>
              </w:rPr>
              <w:t xml:space="preserve"> for a pre-configured test property.</w:t>
            </w: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lastRenderedPageBreak/>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0E8F3D59"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r w:rsidR="001B5211">
        <w:rPr>
          <w:lang w:val="en-US"/>
        </w:rPr>
        <w:t xml:space="preserve"> documentation</w:t>
      </w:r>
      <w:r w:rsidR="001A35B9" w:rsidRPr="00C74D55">
        <w:rPr>
          <w:lang w:val="en-US"/>
        </w:rPr>
        <w:t>:</w:t>
      </w:r>
    </w:p>
    <w:p w14:paraId="122ADC61" w14:textId="77777777" w:rsidR="001B5211" w:rsidRDefault="001B5211" w:rsidP="00CD3BF8">
      <w:pPr>
        <w:pBdr>
          <w:top w:val="none" w:sz="0" w:space="0" w:color="auto"/>
          <w:left w:val="none" w:sz="0" w:space="0" w:color="auto"/>
          <w:bottom w:val="none" w:sz="0" w:space="0" w:color="auto"/>
          <w:right w:val="none" w:sz="0" w:space="0" w:color="auto"/>
          <w:between w:val="none" w:sz="0" w:space="0" w:color="auto"/>
        </w:pBdr>
        <w:spacing w:line="240" w:lineRule="auto"/>
        <w:rPr>
          <w:lang w:val="en-US"/>
        </w:rPr>
      </w:pPr>
    </w:p>
    <w:p w14:paraId="4F506FAF" w14:textId="77777777" w:rsidR="0029228B" w:rsidRPr="009F6BE9" w:rsidRDefault="0029228B" w:rsidP="0029228B">
      <w:pPr>
        <w:pStyle w:val="Normal1"/>
        <w:widowControl w:val="0"/>
        <w:spacing w:after="320"/>
        <w:contextualSpacing/>
        <w:rPr>
          <w:lang w:val="en-US"/>
        </w:rPr>
      </w:pPr>
      <w:r w:rsidRPr="009F6BE9">
        <w:rPr>
          <w:lang w:val="en-US"/>
        </w:rPr>
        <w:t>“Best Practice.” Info-Entrepreneurs, Canada Business Network, www.infoentrepreneurs.org/en/guides/best-practice/.</w:t>
      </w:r>
    </w:p>
    <w:p w14:paraId="5BD95999" w14:textId="77777777" w:rsidR="0029228B" w:rsidRPr="009F6BE9" w:rsidRDefault="0029228B" w:rsidP="0029228B">
      <w:pPr>
        <w:pStyle w:val="Normal1"/>
        <w:widowControl w:val="0"/>
        <w:spacing w:after="320"/>
        <w:contextualSpacing/>
        <w:rPr>
          <w:lang w:val="en-US"/>
        </w:rPr>
      </w:pPr>
      <w:r w:rsidRPr="009F6BE9">
        <w:rPr>
          <w:lang w:val="en-US"/>
        </w:rPr>
        <w:t xml:space="preserve">URL: </w:t>
      </w:r>
      <w:hyperlink r:id="rId18" w:history="1">
        <w:r w:rsidRPr="009F6BE9">
          <w:rPr>
            <w:rStyle w:val="Hyperlink"/>
            <w:lang w:val="en-US"/>
          </w:rPr>
          <w:t>http://www.infoentrepreneurs.org/en/guides/best-practice/</w:t>
        </w:r>
      </w:hyperlink>
    </w:p>
    <w:p w14:paraId="13B985D8" w14:textId="77777777" w:rsidR="0029228B" w:rsidRPr="009F6BE9" w:rsidRDefault="0029228B" w:rsidP="001B5211">
      <w:pPr>
        <w:pStyle w:val="Normal1"/>
        <w:widowControl w:val="0"/>
        <w:spacing w:after="320"/>
        <w:contextualSpacing/>
        <w:rPr>
          <w:rFonts w:eastAsia="Times New Roman"/>
          <w:shd w:val="clear" w:color="auto" w:fill="FFFFFF"/>
          <w:lang w:val="en-US"/>
        </w:rPr>
      </w:pPr>
    </w:p>
    <w:p w14:paraId="00B05E62" w14:textId="77777777" w:rsidR="001B5211" w:rsidRPr="009F6BE9" w:rsidRDefault="00B73096"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Brisson, Amy. “Impact of Affordable Housing on Families and Communities.” </w:t>
      </w:r>
      <w:r w:rsidRPr="009F6BE9">
        <w:rPr>
          <w:rFonts w:eastAsia="Times New Roman"/>
          <w:i/>
          <w:iCs/>
          <w:shd w:val="clear" w:color="auto" w:fill="FFFFFF"/>
          <w:lang w:val="en-US"/>
        </w:rPr>
        <w:t>Impact of Affordable Housing on Families and Communities.pdf</w:t>
      </w:r>
      <w:r w:rsidRPr="009F6BE9">
        <w:rPr>
          <w:rFonts w:eastAsia="Times New Roman"/>
          <w:shd w:val="clear" w:color="auto" w:fill="FFFFFF"/>
          <w:lang w:val="en-US"/>
        </w:rPr>
        <w:t>, Enterprise Community Partners Inc., May 2011, homeforallsmc.com/wp-content/uploads/2017/05/Impact-of-Affordable-Housing-on-Families-and-Communities.pdf.</w:t>
      </w:r>
      <w:r w:rsidR="001B5211" w:rsidRPr="009F6BE9">
        <w:rPr>
          <w:rFonts w:eastAsia="Times New Roman"/>
          <w:shd w:val="clear" w:color="auto" w:fill="FFFFFF"/>
          <w:lang w:val="en-US"/>
        </w:rPr>
        <w:t xml:space="preserve"> </w:t>
      </w:r>
    </w:p>
    <w:p w14:paraId="0E85BDEF" w14:textId="1D26C5B3" w:rsidR="001B5211" w:rsidRPr="009F6BE9" w:rsidRDefault="001B5211"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 xml:space="preserve">URL: </w:t>
      </w:r>
      <w:r w:rsidR="007072E5" w:rsidRPr="009F6BE9">
        <w:rPr>
          <w:rFonts w:eastAsia="Times New Roman"/>
          <w:shd w:val="clear" w:color="auto" w:fill="FFFFFF"/>
          <w:lang w:val="en-US"/>
        </w:rPr>
        <w:fldChar w:fldCharType="begin"/>
      </w:r>
      <w:r w:rsidR="007072E5" w:rsidRPr="009F6BE9">
        <w:rPr>
          <w:rFonts w:eastAsia="Times New Roman"/>
          <w:shd w:val="clear" w:color="auto" w:fill="FFFFFF"/>
          <w:lang w:val="en-US"/>
        </w:rPr>
        <w:instrText xml:space="preserve"> HYPERLINK "http://homeforallsmc.com/wp-content/uploads/2017/05/Impact-of-Affordable-Housing-on-Families-and-Communities.pdf" </w:instrText>
      </w:r>
      <w:r w:rsidR="007072E5" w:rsidRPr="009F6BE9">
        <w:rPr>
          <w:rFonts w:eastAsia="Times New Roman"/>
          <w:shd w:val="clear" w:color="auto" w:fill="FFFFFF"/>
          <w:lang w:val="en-US"/>
        </w:rPr>
        <w:fldChar w:fldCharType="separate"/>
      </w:r>
      <w:r w:rsidR="007072E5" w:rsidRPr="009F6BE9">
        <w:rPr>
          <w:rStyle w:val="Hyperlink"/>
          <w:rFonts w:eastAsia="Times New Roman"/>
          <w:shd w:val="clear" w:color="auto" w:fill="FFFFFF"/>
          <w:lang w:val="en-US"/>
        </w:rPr>
        <w:t>http://homeforallsmc.com/wp-content/uploads/2017/05/Impact-of-Affordable-Housing-on-Families-and-Communities.pdf</w:t>
      </w:r>
      <w:r w:rsidR="007072E5" w:rsidRPr="009F6BE9">
        <w:rPr>
          <w:rFonts w:eastAsia="Times New Roman"/>
          <w:shd w:val="clear" w:color="auto" w:fill="FFFFFF"/>
          <w:lang w:val="en-US"/>
        </w:rPr>
        <w:fldChar w:fldCharType="end"/>
      </w:r>
    </w:p>
    <w:p w14:paraId="1FCFDB07" w14:textId="77777777" w:rsidR="00CD3BF8" w:rsidRPr="009F6BE9" w:rsidRDefault="00CD3BF8" w:rsidP="00C36577">
      <w:pPr>
        <w:pStyle w:val="Normal1"/>
        <w:widowControl w:val="0"/>
        <w:spacing w:after="320"/>
        <w:contextualSpacing/>
        <w:rPr>
          <w:rStyle w:val="Hyperlink"/>
          <w:lang w:val="en-US"/>
        </w:rPr>
      </w:pPr>
    </w:p>
    <w:p w14:paraId="470BF991" w14:textId="77777777" w:rsidR="00D319D5" w:rsidRPr="009F6BE9" w:rsidRDefault="00D319D5" w:rsidP="00D319D5">
      <w:pPr>
        <w:pStyle w:val="Normal1"/>
        <w:widowControl w:val="0"/>
        <w:spacing w:after="320"/>
        <w:contextualSpacing/>
        <w:rPr>
          <w:lang w:val="en-US"/>
        </w:rPr>
      </w:pPr>
      <w:r w:rsidRPr="009F6BE9">
        <w:rPr>
          <w:lang w:val="en-US"/>
        </w:rPr>
        <w:t>Critchley, Will, and Klaus Siegert. “Socio-Economic Factors and Project Management.” Www.fao.org, www.fao.org/docrep/U3160E/u3160e09.htm.</w:t>
      </w:r>
      <w:r w:rsidRPr="009F6BE9">
        <w:rPr>
          <w:lang w:val="en-US"/>
        </w:rPr>
        <w:br/>
        <w:t xml:space="preserve">URL: </w:t>
      </w:r>
      <w:hyperlink r:id="rId19" w:history="1">
        <w:r w:rsidRPr="009F6BE9">
          <w:rPr>
            <w:rStyle w:val="Hyperlink"/>
            <w:lang w:val="en-US"/>
          </w:rPr>
          <w:t>http://www.fao.org/docrep/U3160E/u3160e09.htm</w:t>
        </w:r>
      </w:hyperlink>
    </w:p>
    <w:p w14:paraId="04E7C841" w14:textId="77777777" w:rsidR="00D319D5" w:rsidRPr="009F6BE9" w:rsidRDefault="00D319D5" w:rsidP="001B5211">
      <w:pPr>
        <w:pStyle w:val="Normal1"/>
        <w:widowControl w:val="0"/>
        <w:spacing w:after="320"/>
        <w:contextualSpacing/>
        <w:rPr>
          <w:lang w:val="en-US"/>
        </w:rPr>
      </w:pPr>
    </w:p>
    <w:p w14:paraId="3201D0DC" w14:textId="1BE916AD" w:rsidR="001B5211" w:rsidRPr="009F6BE9" w:rsidRDefault="00CD3BF8" w:rsidP="001B5211">
      <w:pPr>
        <w:pStyle w:val="Normal1"/>
        <w:widowControl w:val="0"/>
        <w:spacing w:after="320"/>
        <w:contextualSpacing/>
      </w:pPr>
      <w:r w:rsidRPr="009F6BE9">
        <w:rPr>
          <w:lang w:val="en-US"/>
        </w:rPr>
        <w:t>Delgado, Rick. “Top 10 Benefits of Automating Your Home.” Freshome.com, Freshome, 7 May 2014, freshome.com/2013/01/17/top-10-benefits-of-automating-your-home/.</w:t>
      </w:r>
      <w:r w:rsidR="001B5211" w:rsidRPr="009F6BE9">
        <w:rPr>
          <w:lang w:val="en-US"/>
        </w:rPr>
        <w:t xml:space="preserve"> </w:t>
      </w:r>
      <w:r w:rsidR="001B5211" w:rsidRPr="009F6BE9">
        <w:rPr>
          <w:lang w:val="en-US"/>
        </w:rPr>
        <w:br/>
        <w:t xml:space="preserve">URL: </w:t>
      </w:r>
      <w:hyperlink r:id="rId20" w:history="1">
        <w:r w:rsidR="001B5211" w:rsidRPr="009F6BE9">
          <w:rPr>
            <w:rStyle w:val="Hyperlink"/>
          </w:rPr>
          <w:t>https://freshome.com/2013/01/17/top-10-benefits-of-automating-your-home/</w:t>
        </w:r>
      </w:hyperlink>
    </w:p>
    <w:p w14:paraId="3B0C5D79" w14:textId="77777777" w:rsidR="00723BAD" w:rsidRPr="009F6BE9" w:rsidRDefault="00723BAD" w:rsidP="00723BAD">
      <w:pPr>
        <w:pStyle w:val="Normal1"/>
        <w:widowControl w:val="0"/>
        <w:spacing w:after="320"/>
        <w:contextualSpacing/>
        <w:rPr>
          <w:rStyle w:val="Hyperlink"/>
          <w:lang w:val="en-US"/>
        </w:rPr>
      </w:pPr>
    </w:p>
    <w:p w14:paraId="646AB6B5" w14:textId="2A9DB22B" w:rsidR="00723BAD" w:rsidRPr="009F6BE9" w:rsidRDefault="00723BAD" w:rsidP="00723BAD">
      <w:pPr>
        <w:pStyle w:val="Normal1"/>
        <w:widowControl w:val="0"/>
        <w:spacing w:after="320"/>
        <w:contextualSpacing/>
        <w:rPr>
          <w:lang w:val="en-US"/>
        </w:rPr>
      </w:pPr>
      <w:r w:rsidRPr="009F6BE9">
        <w:rPr>
          <w:lang w:val="en-US"/>
        </w:rPr>
        <w:t>“Ethical &amp; Security Issues in Information System.” Free Training Tutorials &amp; Video for IT Courses, Guru99, 2018, www.guru99.com/mis-ethical-social-issue.html.</w:t>
      </w:r>
    </w:p>
    <w:p w14:paraId="6E9DC419" w14:textId="77777777" w:rsidR="001B5211" w:rsidRPr="009F6BE9" w:rsidRDefault="001B5211" w:rsidP="001B5211">
      <w:pPr>
        <w:pStyle w:val="Normal1"/>
        <w:widowControl w:val="0"/>
        <w:spacing w:after="320"/>
        <w:contextualSpacing/>
        <w:rPr>
          <w:rStyle w:val="Hyperlink"/>
          <w:lang w:val="en-US"/>
        </w:rPr>
      </w:pPr>
      <w:r w:rsidRPr="009F6BE9">
        <w:rPr>
          <w:lang w:val="en-US"/>
        </w:rPr>
        <w:t xml:space="preserve">URL: </w:t>
      </w:r>
      <w:hyperlink r:id="rId21" w:history="1">
        <w:r w:rsidRPr="009F6BE9">
          <w:rPr>
            <w:rStyle w:val="Hyperlink"/>
            <w:lang w:val="en-US"/>
          </w:rPr>
          <w:t>https://www.guru99.com/mis-ethical-social-issue.html</w:t>
        </w:r>
      </w:hyperlink>
    </w:p>
    <w:p w14:paraId="678F259A" w14:textId="77777777" w:rsidR="007072E5" w:rsidRPr="009F6BE9" w:rsidRDefault="007072E5" w:rsidP="007072E5">
      <w:pPr>
        <w:pStyle w:val="Normal1"/>
        <w:widowControl w:val="0"/>
        <w:spacing w:after="320"/>
        <w:contextualSpacing/>
        <w:rPr>
          <w:rFonts w:eastAsia="Times New Roman"/>
          <w:shd w:val="clear" w:color="auto" w:fill="FFFFFF"/>
          <w:lang w:val="en-US"/>
        </w:rPr>
      </w:pPr>
    </w:p>
    <w:p w14:paraId="7E4EDD9A" w14:textId="77777777" w:rsidR="00720FA9" w:rsidRPr="009F6BE9" w:rsidRDefault="00720FA9" w:rsidP="00720FA9">
      <w:pPr>
        <w:pStyle w:val="Normal1"/>
        <w:widowControl w:val="0"/>
        <w:spacing w:after="320"/>
        <w:contextualSpacing/>
        <w:rPr>
          <w:lang w:val="en-US"/>
        </w:rPr>
      </w:pPr>
      <w:r w:rsidRPr="009F6BE9">
        <w:rPr>
          <w:lang w:val="en-US"/>
        </w:rPr>
        <w:t>“Project Management Guide.” Https://Www.wrike.com/, Wrike, www.wrike.com/project-management-guide/faq/what-is-a-stakeholder-in-project-management/.</w:t>
      </w:r>
    </w:p>
    <w:p w14:paraId="32986371" w14:textId="77777777" w:rsidR="00720FA9" w:rsidRPr="009F6BE9" w:rsidRDefault="00720FA9" w:rsidP="00720FA9">
      <w:pPr>
        <w:pStyle w:val="Normal1"/>
        <w:widowControl w:val="0"/>
        <w:spacing w:after="320"/>
        <w:contextualSpacing/>
        <w:rPr>
          <w:lang w:val="en-US"/>
        </w:rPr>
      </w:pPr>
      <w:r w:rsidRPr="009F6BE9">
        <w:t xml:space="preserve">URL: </w:t>
      </w:r>
      <w:hyperlink r:id="rId22" w:history="1">
        <w:r w:rsidRPr="009F6BE9">
          <w:rPr>
            <w:rStyle w:val="Hyperlink"/>
            <w:lang w:val="en-US"/>
          </w:rPr>
          <w:t>https://www.wrike.com/project-management-guide/faq/what-is-a-stakeholder-in-project-management/</w:t>
        </w:r>
      </w:hyperlink>
    </w:p>
    <w:p w14:paraId="595072BF" w14:textId="77777777" w:rsidR="00720FA9" w:rsidRPr="009F6BE9" w:rsidRDefault="00720FA9" w:rsidP="007072E5">
      <w:pPr>
        <w:pStyle w:val="Normal1"/>
        <w:widowControl w:val="0"/>
        <w:spacing w:after="320"/>
        <w:contextualSpacing/>
        <w:rPr>
          <w:rFonts w:eastAsia="Times New Roman"/>
          <w:shd w:val="clear" w:color="auto" w:fill="FFFFFF"/>
          <w:lang w:val="en-US"/>
        </w:rPr>
      </w:pPr>
    </w:p>
    <w:p w14:paraId="16D43F5A" w14:textId="77777777" w:rsidR="007072E5" w:rsidRPr="009F6BE9" w:rsidRDefault="00B542D4" w:rsidP="007072E5">
      <w:pPr>
        <w:pStyle w:val="Normal1"/>
        <w:widowControl w:val="0"/>
        <w:spacing w:after="320"/>
        <w:contextualSpacing/>
        <w:rPr>
          <w:rStyle w:val="Hyperlink"/>
          <w:lang w:val="en-US"/>
        </w:rPr>
      </w:pPr>
      <w:r w:rsidRPr="009F6BE9">
        <w:rPr>
          <w:rFonts w:eastAsia="Times New Roman"/>
          <w:shd w:val="clear" w:color="auto" w:fill="FFFFFF"/>
          <w:lang w:val="en-US"/>
        </w:rPr>
        <w:t>Root, George N. “10 Most Important Business Objectives.” </w:t>
      </w:r>
      <w:r w:rsidRPr="009F6BE9">
        <w:rPr>
          <w:rFonts w:eastAsia="Times New Roman"/>
          <w:i/>
          <w:iCs/>
          <w:shd w:val="clear" w:color="auto" w:fill="FFFFFF"/>
          <w:lang w:val="en-US"/>
        </w:rPr>
        <w:t>Chron.com</w:t>
      </w:r>
      <w:r w:rsidRPr="009F6BE9">
        <w:rPr>
          <w:rFonts w:eastAsia="Times New Roman"/>
          <w:shd w:val="clear" w:color="auto" w:fill="FFFFFF"/>
          <w:lang w:val="en-US"/>
        </w:rPr>
        <w:t>, Chron, 26 Mar. 2018, smallbusiness.chron.com/10-important-business-objectives-23686.html.</w:t>
      </w:r>
      <w:r w:rsidR="007072E5" w:rsidRPr="009F6BE9">
        <w:rPr>
          <w:rFonts w:eastAsia="Times New Roman"/>
          <w:shd w:val="clear" w:color="auto" w:fill="FFFFFF"/>
          <w:lang w:val="en-US"/>
        </w:rPr>
        <w:br/>
        <w:t xml:space="preserve">URL: </w:t>
      </w:r>
      <w:hyperlink r:id="rId23" w:history="1">
        <w:r w:rsidR="007072E5" w:rsidRPr="009F6BE9">
          <w:rPr>
            <w:rStyle w:val="Hyperlink"/>
            <w:lang w:val="en-US"/>
          </w:rPr>
          <w:t>http://smallbusiness.chron.com/10-important-business-objectives-23686.html</w:t>
        </w:r>
      </w:hyperlink>
    </w:p>
    <w:p w14:paraId="5C6990AE" w14:textId="77777777" w:rsidR="002A478E" w:rsidRPr="009F6BE9" w:rsidRDefault="002A478E" w:rsidP="00C36577">
      <w:pPr>
        <w:pStyle w:val="Normal1"/>
        <w:widowControl w:val="0"/>
        <w:spacing w:after="320"/>
        <w:contextualSpacing/>
        <w:rPr>
          <w:lang w:val="en-US"/>
        </w:rPr>
      </w:pPr>
    </w:p>
    <w:p w14:paraId="0DEC0572" w14:textId="7EB9B4C0" w:rsidR="00F418C5" w:rsidRPr="009F6BE9" w:rsidRDefault="00720FA9" w:rsidP="00C36577">
      <w:pPr>
        <w:pStyle w:val="Normal1"/>
        <w:widowControl w:val="0"/>
        <w:spacing w:after="320"/>
        <w:contextualSpacing/>
        <w:rPr>
          <w:lang w:val="en-US"/>
        </w:rPr>
      </w:pPr>
      <w:r w:rsidRPr="009F6BE9">
        <w:rPr>
          <w:lang w:val="en-US"/>
        </w:rPr>
        <w:t>Thiry, Michael. “The Program Management Actors.” Project Manager, ProjectManager.com.au, 6 June 2012, projectmanager.com.au/program-management-actors/.</w:t>
      </w:r>
    </w:p>
    <w:p w14:paraId="1FBBD8C0" w14:textId="3558181F" w:rsidR="000608F7" w:rsidRPr="009F6BE9" w:rsidRDefault="00720FA9" w:rsidP="00C36577">
      <w:pPr>
        <w:pStyle w:val="Normal1"/>
        <w:widowControl w:val="0"/>
        <w:spacing w:after="320"/>
        <w:contextualSpacing/>
        <w:rPr>
          <w:rStyle w:val="Hyperlink"/>
          <w:lang w:val="en-US"/>
        </w:rPr>
      </w:pPr>
      <w:r w:rsidRPr="009F6BE9">
        <w:t xml:space="preserve">URL: </w:t>
      </w:r>
      <w:hyperlink r:id="rId24" w:history="1">
        <w:r w:rsidR="000608F7" w:rsidRPr="009F6BE9">
          <w:rPr>
            <w:rStyle w:val="Hyperlink"/>
            <w:lang w:val="en-US"/>
          </w:rPr>
          <w:t>http://projectmanager.com.au/program-management-actors/</w:t>
        </w:r>
      </w:hyperlink>
    </w:p>
    <w:p w14:paraId="1A64FF39" w14:textId="77777777" w:rsidR="001C1873" w:rsidRPr="009F6BE9" w:rsidRDefault="001C1873" w:rsidP="00C36577">
      <w:pPr>
        <w:pStyle w:val="Normal1"/>
        <w:widowControl w:val="0"/>
        <w:spacing w:after="320"/>
        <w:contextualSpacing/>
        <w:rPr>
          <w:rStyle w:val="Hyperlink"/>
          <w:lang w:val="en-US"/>
        </w:rPr>
      </w:pPr>
    </w:p>
    <w:p w14:paraId="51C6A39A" w14:textId="67F07D5E" w:rsidR="001C1873" w:rsidRPr="009F6BE9" w:rsidRDefault="001C1873" w:rsidP="00C36577">
      <w:pPr>
        <w:pStyle w:val="Normal1"/>
        <w:widowControl w:val="0"/>
        <w:spacing w:after="320"/>
        <w:contextualSpacing/>
        <w:rPr>
          <w:rStyle w:val="Hyperlink"/>
          <w:color w:val="auto"/>
          <w:u w:val="none"/>
          <w:lang w:val="en-US"/>
        </w:rPr>
      </w:pPr>
      <w:r w:rsidRPr="009F6BE9">
        <w:rPr>
          <w:rStyle w:val="Hyperlink"/>
          <w:color w:val="auto"/>
          <w:u w:val="none"/>
          <w:lang w:val="en-US"/>
        </w:rPr>
        <w:lastRenderedPageBreak/>
        <w:t>“UML Operation Contract.” UML Operation Contract, www.comptechdoc.org/independent/uml/begin/umlopcontract.html.</w:t>
      </w:r>
    </w:p>
    <w:p w14:paraId="5AB400F0" w14:textId="10065D30" w:rsidR="00325973" w:rsidRPr="009F6BE9" w:rsidRDefault="001C1873" w:rsidP="00C36577">
      <w:pPr>
        <w:pStyle w:val="Normal1"/>
        <w:widowControl w:val="0"/>
        <w:spacing w:after="320"/>
        <w:contextualSpacing/>
        <w:rPr>
          <w:rStyle w:val="Hyperlink"/>
          <w:lang w:val="en-US"/>
        </w:rPr>
      </w:pPr>
      <w:r w:rsidRPr="009F6BE9">
        <w:rPr>
          <w:rStyle w:val="Hyperlink"/>
          <w:color w:val="auto"/>
          <w:u w:val="none"/>
          <w:lang w:val="en-US"/>
        </w:rPr>
        <w:t>URL:</w:t>
      </w:r>
      <w:r w:rsidRPr="009F6BE9">
        <w:rPr>
          <w:rStyle w:val="Hyperlink"/>
          <w:u w:val="none"/>
          <w:lang w:val="en-US"/>
        </w:rPr>
        <w:t xml:space="preserve"> </w:t>
      </w:r>
      <w:hyperlink r:id="rId25" w:history="1">
        <w:r w:rsidR="00325973" w:rsidRPr="009F6BE9">
          <w:rPr>
            <w:rStyle w:val="Hyperlink"/>
            <w:lang w:val="en-US"/>
          </w:rPr>
          <w:t>http://www.comptechdoc.org/independent/uml/begin/umlopcontract.html</w:t>
        </w:r>
      </w:hyperlink>
    </w:p>
    <w:p w14:paraId="1659A3C3" w14:textId="77777777" w:rsidR="00E06724" w:rsidRPr="009F6BE9" w:rsidRDefault="00E06724" w:rsidP="00C36577">
      <w:pPr>
        <w:pStyle w:val="Normal1"/>
        <w:widowControl w:val="0"/>
        <w:spacing w:after="320"/>
        <w:contextualSpacing/>
        <w:rPr>
          <w:rStyle w:val="Hyperlink"/>
          <w:lang w:val="en-US"/>
        </w:rPr>
      </w:pPr>
    </w:p>
    <w:p w14:paraId="28BA519B" w14:textId="4BE6AAFE" w:rsidR="009F6BE9" w:rsidRPr="009F6BE9" w:rsidRDefault="009F6BE9"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2 Activity Diagram.” Sparx Systems - UML 2 Tutorial, Sparx Systems, 5 July 2017, www.sparxsystems.com/resources/uml2_tutorial/uml2_activitydiagram.html.</w:t>
      </w:r>
    </w:p>
    <w:p w14:paraId="112E5146" w14:textId="5D0B14AE" w:rsidR="007C04B9" w:rsidRPr="00A8211A" w:rsidRDefault="009F6BE9" w:rsidP="00C36577">
      <w:pPr>
        <w:pStyle w:val="Normal1"/>
        <w:widowControl w:val="0"/>
        <w:spacing w:after="320"/>
        <w:contextualSpacing/>
        <w:rPr>
          <w:lang w:val="en-US"/>
        </w:rPr>
      </w:pPr>
      <w:r w:rsidRPr="009F6BE9">
        <w:t xml:space="preserve">URL: </w:t>
      </w:r>
      <w:hyperlink r:id="rId26" w:history="1">
        <w:r w:rsidR="00E06724" w:rsidRPr="009F6BE9">
          <w:rPr>
            <w:rStyle w:val="Hyperlink"/>
            <w:lang w:val="en-US"/>
          </w:rPr>
          <w:t>https://www.sparxsystems.com/resources/uml2_tutorial/uml2_activitydiagram.html</w:t>
        </w:r>
      </w:hyperlink>
    </w:p>
    <w:sectPr w:rsidR="007C04B9" w:rsidRPr="00A8211A" w:rsidSect="00133B97">
      <w:footerReference w:type="even" r:id="rId27"/>
      <w:footerReference w:type="default" r:id="rId2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1B5211" w:rsidRDefault="001B5211">
      <w:pPr>
        <w:spacing w:line="240" w:lineRule="auto"/>
      </w:pPr>
      <w:r>
        <w:separator/>
      </w:r>
    </w:p>
  </w:endnote>
  <w:endnote w:type="continuationSeparator" w:id="0">
    <w:p w14:paraId="000A190E" w14:textId="77777777" w:rsidR="001B5211" w:rsidRDefault="001B52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1B5211" w:rsidRDefault="001B521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1B5211" w:rsidRDefault="001B5211"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1B5211" w:rsidRDefault="001B5211"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6D12">
      <w:rPr>
        <w:rStyle w:val="PageNumber"/>
        <w:noProof/>
      </w:rPr>
      <w:t>3</w:t>
    </w:r>
    <w:r>
      <w:rPr>
        <w:rStyle w:val="PageNumber"/>
      </w:rPr>
      <w:fldChar w:fldCharType="end"/>
    </w:r>
  </w:p>
  <w:p w14:paraId="6E8EBD84" w14:textId="69992F27" w:rsidR="001B5211" w:rsidRDefault="001B5211"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1B5211" w:rsidRDefault="001B5211">
      <w:pPr>
        <w:spacing w:line="240" w:lineRule="auto"/>
      </w:pPr>
      <w:r>
        <w:separator/>
      </w:r>
    </w:p>
  </w:footnote>
  <w:footnote w:type="continuationSeparator" w:id="0">
    <w:p w14:paraId="40ADEDB6" w14:textId="77777777" w:rsidR="001B5211" w:rsidRDefault="001B521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72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55D1"/>
    <w:rsid w:val="0008777D"/>
    <w:rsid w:val="00087B22"/>
    <w:rsid w:val="000944B1"/>
    <w:rsid w:val="00094AD8"/>
    <w:rsid w:val="00096164"/>
    <w:rsid w:val="000971E0"/>
    <w:rsid w:val="000A328A"/>
    <w:rsid w:val="000A5275"/>
    <w:rsid w:val="000A642F"/>
    <w:rsid w:val="000A7967"/>
    <w:rsid w:val="000B11EF"/>
    <w:rsid w:val="000B27C2"/>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2C6E"/>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B5211"/>
    <w:rsid w:val="001C1873"/>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0EAA"/>
    <w:rsid w:val="0029228B"/>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2FAD"/>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3682"/>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89E"/>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2660"/>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4104"/>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2E5"/>
    <w:rsid w:val="007073EA"/>
    <w:rsid w:val="00710086"/>
    <w:rsid w:val="00710BF9"/>
    <w:rsid w:val="00711333"/>
    <w:rsid w:val="00712070"/>
    <w:rsid w:val="00716792"/>
    <w:rsid w:val="00720FA9"/>
    <w:rsid w:val="00721F35"/>
    <w:rsid w:val="00723BAD"/>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6BE9"/>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90E40"/>
    <w:rsid w:val="00A91552"/>
    <w:rsid w:val="00A95EFF"/>
    <w:rsid w:val="00AA031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16D12"/>
    <w:rsid w:val="00B2616E"/>
    <w:rsid w:val="00B27376"/>
    <w:rsid w:val="00B32EC1"/>
    <w:rsid w:val="00B35C82"/>
    <w:rsid w:val="00B36B3C"/>
    <w:rsid w:val="00B36F13"/>
    <w:rsid w:val="00B43632"/>
    <w:rsid w:val="00B4539A"/>
    <w:rsid w:val="00B47201"/>
    <w:rsid w:val="00B51696"/>
    <w:rsid w:val="00B52194"/>
    <w:rsid w:val="00B542D4"/>
    <w:rsid w:val="00B573C5"/>
    <w:rsid w:val="00B60634"/>
    <w:rsid w:val="00B60DE2"/>
    <w:rsid w:val="00B64872"/>
    <w:rsid w:val="00B6706C"/>
    <w:rsid w:val="00B73096"/>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25C0"/>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D3BF8"/>
    <w:rsid w:val="00CE1068"/>
    <w:rsid w:val="00CE11DF"/>
    <w:rsid w:val="00CF01D4"/>
    <w:rsid w:val="00D03DDB"/>
    <w:rsid w:val="00D0716F"/>
    <w:rsid w:val="00D07E6D"/>
    <w:rsid w:val="00D11708"/>
    <w:rsid w:val="00D121D9"/>
    <w:rsid w:val="00D169BD"/>
    <w:rsid w:val="00D31595"/>
    <w:rsid w:val="00D319D5"/>
    <w:rsid w:val="00D40E34"/>
    <w:rsid w:val="00D4737A"/>
    <w:rsid w:val="00D5320F"/>
    <w:rsid w:val="00D57829"/>
    <w:rsid w:val="00D61236"/>
    <w:rsid w:val="00D6271E"/>
    <w:rsid w:val="00D63CA2"/>
    <w:rsid w:val="00D671F8"/>
    <w:rsid w:val="00D72CCB"/>
    <w:rsid w:val="00D76185"/>
    <w:rsid w:val="00D85830"/>
    <w:rsid w:val="00D8716D"/>
    <w:rsid w:val="00D87B90"/>
    <w:rsid w:val="00D9327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357"/>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5144">
      <w:bodyDiv w:val="1"/>
      <w:marLeft w:val="0"/>
      <w:marRight w:val="0"/>
      <w:marTop w:val="0"/>
      <w:marBottom w:val="0"/>
      <w:divBdr>
        <w:top w:val="none" w:sz="0" w:space="0" w:color="auto"/>
        <w:left w:val="none" w:sz="0" w:space="0" w:color="auto"/>
        <w:bottom w:val="none" w:sz="0" w:space="0" w:color="auto"/>
        <w:right w:val="none" w:sz="0" w:space="0" w:color="auto"/>
      </w:divBdr>
    </w:div>
    <w:div w:id="904267171">
      <w:bodyDiv w:val="1"/>
      <w:marLeft w:val="0"/>
      <w:marRight w:val="0"/>
      <w:marTop w:val="0"/>
      <w:marBottom w:val="0"/>
      <w:divBdr>
        <w:top w:val="none" w:sz="0" w:space="0" w:color="auto"/>
        <w:left w:val="none" w:sz="0" w:space="0" w:color="auto"/>
        <w:bottom w:val="none" w:sz="0" w:space="0" w:color="auto"/>
        <w:right w:val="none" w:sz="0" w:space="0" w:color="auto"/>
      </w:divBdr>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452094501">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221308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1899315532">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freshome.com/2013/01/17/top-10-benefits-of-automating-your-home/" TargetMode="External"/><Relationship Id="rId21" Type="http://schemas.openxmlformats.org/officeDocument/2006/relationships/hyperlink" Target="https://www.guru99.com/mis-ethical-social-issue.html"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smallbusiness.chron.com/10-important-business-objectives-23686.html" TargetMode="External"/><Relationship Id="rId24" Type="http://schemas.openxmlformats.org/officeDocument/2006/relationships/hyperlink" Target="http://projectmanager.com.au/program-management-actors/" TargetMode="External"/><Relationship Id="rId25" Type="http://schemas.openxmlformats.org/officeDocument/2006/relationships/hyperlink" Target="http://www.comptechdoc.org/independent/uml/begin/umlopcontract.html" TargetMode="External"/><Relationship Id="rId26" Type="http://schemas.openxmlformats.org/officeDocument/2006/relationships/hyperlink" Target="https://www.sparxsystems.com/resources/uml2_tutorial/uml2_activitydiagram.html"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infoentrepreneurs.org/en/guides/best-practice/" TargetMode="External"/><Relationship Id="rId19" Type="http://schemas.openxmlformats.org/officeDocument/2006/relationships/hyperlink" Target="http://www.fao.org/docrep/U3160E/u3160e09.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30ECC-661E-3E4D-956B-3AE9E3D0C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50</Pages>
  <Words>9454</Words>
  <Characters>53894</Characters>
  <Application>Microsoft Macintosh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745</cp:revision>
  <dcterms:created xsi:type="dcterms:W3CDTF">2018-01-10T04:45:00Z</dcterms:created>
  <dcterms:modified xsi:type="dcterms:W3CDTF">2018-04-09T01:42:00Z</dcterms:modified>
</cp:coreProperties>
</file>