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CPNV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 xml:space="preserve">1450, </w:t>
      </w:r>
      <w:proofErr w:type="spellStart"/>
      <w:r w:rsidRPr="00F61E25">
        <w:rPr>
          <w:rFonts w:cs="Arial"/>
          <w:lang w:val="de-CH"/>
        </w:rPr>
        <w:t>Ste</w:t>
      </w:r>
      <w:proofErr w:type="spellEnd"/>
      <w:r w:rsidRPr="00F61E25">
        <w:rPr>
          <w:rFonts w:cs="Arial"/>
          <w:lang w:val="de-CH"/>
        </w:rPr>
        <w:t>-Croix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210F21">
        <w:rPr>
          <w:rFonts w:cs="Arial"/>
          <w:noProof/>
        </w:rPr>
        <w:t>17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BB5376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1624112" w:history="1">
            <w:r w:rsidR="00BB5376" w:rsidRPr="00D82DE0">
              <w:rPr>
                <w:rStyle w:val="Lienhypertexte"/>
                <w:rFonts w:cs="Arial"/>
                <w:noProof/>
              </w:rPr>
              <w:t>1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rFonts w:cs="Arial"/>
                <w:noProof/>
              </w:rPr>
              <w:t>Analyse préliminaire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_Toc71624112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3" w:history="1">
            <w:r w:rsidR="00BB5376" w:rsidRPr="00D82DE0">
              <w:rPr>
                <w:rStyle w:val="Lienhypertexte"/>
                <w:rFonts w:cs="Arial"/>
                <w:noProof/>
              </w:rPr>
              <w:t>1.1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rFonts w:cs="Arial"/>
                <w:noProof/>
              </w:rPr>
              <w:t>Introduction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_Toc71624113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4" w:history="1">
            <w:r w:rsidR="00BB5376" w:rsidRPr="00D82DE0">
              <w:rPr>
                <w:rStyle w:val="Lienhypertexte"/>
                <w:rFonts w:cs="Arial"/>
                <w:noProof/>
              </w:rPr>
              <w:t>1.2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rFonts w:cs="Arial"/>
                <w:noProof/>
              </w:rPr>
              <w:t>Organisation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_Toc71624114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5" w:history="1">
            <w:r w:rsidR="00BB5376" w:rsidRPr="00D82DE0">
              <w:rPr>
                <w:rStyle w:val="Lienhypertexte"/>
                <w:rFonts w:cs="Arial"/>
                <w:noProof/>
              </w:rPr>
              <w:t>1.3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rFonts w:cs="Arial"/>
                <w:noProof/>
              </w:rPr>
              <w:t>Objectifs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_Toc71624115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6" w:history="1">
            <w:r w:rsidR="00BB5376" w:rsidRPr="00D82DE0">
              <w:rPr>
                <w:rStyle w:val="Lienhypertexte"/>
                <w:rFonts w:cs="Arial"/>
                <w:noProof/>
              </w:rPr>
              <w:t>1.4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rFonts w:cs="Arial"/>
                <w:noProof/>
              </w:rPr>
              <w:t>Planification initiale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_Toc71624116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4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7" w:history="1">
            <w:r w:rsidR="00BB5376" w:rsidRPr="00D82DE0">
              <w:rPr>
                <w:rStyle w:val="Lienhypertexte"/>
                <w:rFonts w:cs="Arial"/>
                <w:noProof/>
              </w:rPr>
              <w:t>2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rFonts w:cs="Arial"/>
                <w:noProof/>
              </w:rPr>
              <w:t>Analyse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_Toc71624117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5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8" w:history="1">
            <w:r w:rsidR="00BB5376" w:rsidRPr="00D82DE0">
              <w:rPr>
                <w:rStyle w:val="Lienhypertexte"/>
                <w:rFonts w:cs="Arial"/>
                <w:noProof/>
              </w:rPr>
              <w:t>2.1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rFonts w:cs="Arial"/>
                <w:noProof/>
              </w:rPr>
              <w:t>Cahier des charges détaillé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_Toc71624118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5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9" w:history="1">
            <w:r w:rsidR="00BB5376" w:rsidRPr="00D82DE0">
              <w:rPr>
                <w:rStyle w:val="Lienhypertexte"/>
                <w:noProof/>
              </w:rPr>
              <w:t>2.2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Définition de l’audience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_Toc71624119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6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0" w:history="1">
            <w:r w:rsidR="00BB5376" w:rsidRPr="00D82DE0">
              <w:rPr>
                <w:rStyle w:val="Lienhypertexte"/>
                <w:noProof/>
              </w:rPr>
              <w:t>2.3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Analyse concurrentielle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_Toc71624120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6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1" w:history="1">
            <w:r w:rsidR="00BB5376" w:rsidRPr="00D82DE0">
              <w:rPr>
                <w:rStyle w:val="Lienhypertexte"/>
                <w:noProof/>
              </w:rPr>
              <w:t>2.4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Cas d’utilisation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_Toc71624121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8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2" w:history="1">
            <w:r w:rsidR="00BB5376" w:rsidRPr="00D82DE0">
              <w:rPr>
                <w:rStyle w:val="Lienhypertexte"/>
                <w:noProof/>
              </w:rPr>
              <w:t>2.5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Scénarios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_Toc71624122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10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3" w:history="1">
            <w:r w:rsidR="00BB5376" w:rsidRPr="00D82DE0">
              <w:rPr>
                <w:rStyle w:val="Lienhypertexte"/>
                <w:noProof/>
              </w:rPr>
              <w:t>2.6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Stratégie de test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_Toc71624123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12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4" w:history="1">
            <w:r w:rsidR="00BB5376" w:rsidRPr="00D82DE0">
              <w:rPr>
                <w:rStyle w:val="Lienhypertexte"/>
                <w:noProof/>
              </w:rPr>
              <w:t>2.7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Étude de faisabilité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_Toc71624124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16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5" w:history="1">
            <w:r w:rsidR="00BB5376" w:rsidRPr="00D82DE0">
              <w:rPr>
                <w:rStyle w:val="Lienhypertexte"/>
                <w:noProof/>
              </w:rPr>
              <w:t>2.8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MCD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_Toc71624125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17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6" w:history="1">
            <w:r w:rsidR="00BB5376" w:rsidRPr="00D82DE0">
              <w:rPr>
                <w:rStyle w:val="Lienhypertexte"/>
                <w:noProof/>
              </w:rPr>
              <w:t>2.9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Nom du site et du domaine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_Toc71624126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17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7" w:history="1">
            <w:r w:rsidR="00BB5376" w:rsidRPr="00D82DE0">
              <w:rPr>
                <w:rStyle w:val="Lienhypertexte"/>
                <w:noProof/>
              </w:rPr>
              <w:t>2.10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Budget initial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_Toc71624127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17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8" w:history="1">
            <w:r w:rsidR="00BB5376" w:rsidRPr="00D82DE0">
              <w:rPr>
                <w:rStyle w:val="Lienhypertexte"/>
                <w:noProof/>
              </w:rPr>
              <w:t>2.11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Planification détaillée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_Toc71624128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18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9" w:history="1">
            <w:r w:rsidR="00BB5376" w:rsidRPr="00D82DE0">
              <w:rPr>
                <w:rStyle w:val="Lienhypertexte"/>
                <w:noProof/>
              </w:rPr>
              <w:t>2.12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Historique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_Toc71624129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20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0" w:history="1">
            <w:r w:rsidR="00BB5376" w:rsidRPr="00D82DE0">
              <w:rPr>
                <w:rStyle w:val="Lienhypertexte"/>
                <w:noProof/>
              </w:rPr>
              <w:t>3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Conception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_Toc71624130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21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1" w:history="1">
            <w:r w:rsidR="00BB5376" w:rsidRPr="00D82DE0">
              <w:rPr>
                <w:rStyle w:val="Lienhypertexte"/>
                <w:noProof/>
              </w:rPr>
              <w:t>3.1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Analyse de l’environnement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_Toc71624131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21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2" w:history="1">
            <w:r w:rsidR="00BB5376" w:rsidRPr="00D82DE0">
              <w:rPr>
                <w:rStyle w:val="Lienhypertexte"/>
                <w:noProof/>
              </w:rPr>
              <w:t>3.2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Détermination de l’arborescence du site et des rubriques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_Toc71624132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21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3" w:history="1">
            <w:r w:rsidR="00BB5376" w:rsidRPr="00D82DE0">
              <w:rPr>
                <w:rStyle w:val="Lienhypertexte"/>
                <w:noProof/>
              </w:rPr>
              <w:t>3.3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Définition de la charte graphique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_Toc71624133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22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4" w:history="1">
            <w:r w:rsidR="00BB5376" w:rsidRPr="00D82DE0">
              <w:rPr>
                <w:rStyle w:val="Lienhypertexte"/>
                <w:noProof/>
              </w:rPr>
              <w:t>3.4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Maquette graphique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_Toc71624134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23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5" w:history="1">
            <w:r w:rsidR="00BB5376" w:rsidRPr="00D82DE0">
              <w:rPr>
                <w:rStyle w:val="Lienhypertexte"/>
                <w:noProof/>
              </w:rPr>
              <w:t>3.4.1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Zoning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_Toc71624135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23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6" w:history="1">
            <w:r w:rsidR="00BB5376" w:rsidRPr="00D82DE0">
              <w:rPr>
                <w:rStyle w:val="Lienhypertexte"/>
                <w:noProof/>
              </w:rPr>
              <w:t>3.4.2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Wireframes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_Toc71624136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24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7" w:history="1">
            <w:r w:rsidR="00BB5376" w:rsidRPr="00D82DE0">
              <w:rPr>
                <w:rStyle w:val="Lienhypertexte"/>
                <w:noProof/>
              </w:rPr>
              <w:t>3.5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Conception de la base de données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_Toc71624137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34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8" w:history="1">
            <w:r w:rsidR="00BB5376" w:rsidRPr="00D82DE0">
              <w:rPr>
                <w:rStyle w:val="Lienhypertexte"/>
                <w:noProof/>
              </w:rPr>
              <w:t>3.6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Conception du code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_Toc71624138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35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9" w:history="1">
            <w:r w:rsidR="00BB5376" w:rsidRPr="00D82DE0">
              <w:rPr>
                <w:rStyle w:val="Lienhypertexte"/>
                <w:noProof/>
              </w:rPr>
              <w:t>3.7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Choix de la formule d’hébergement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_Toc71624139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35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40" w:history="1">
            <w:r w:rsidR="00BB5376" w:rsidRPr="00D82DE0">
              <w:rPr>
                <w:rStyle w:val="Lienhypertexte"/>
                <w:noProof/>
              </w:rPr>
              <w:t>4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Réalisation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_Toc71624140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36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41" w:history="1">
            <w:r w:rsidR="00BB5376" w:rsidRPr="00D82DE0">
              <w:rPr>
                <w:rStyle w:val="Lienhypertexte"/>
                <w:noProof/>
              </w:rPr>
              <w:t>5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Annexes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_Toc71624141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36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42" w:history="1">
            <w:r w:rsidR="00BB5376" w:rsidRPr="00D82DE0">
              <w:rPr>
                <w:rStyle w:val="Lienhypertexte"/>
                <w:noProof/>
              </w:rPr>
              <w:t>5.1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Sources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_Toc71624142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36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2E4BF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43" w:history="1">
            <w:r w:rsidR="00BB5376" w:rsidRPr="00D82DE0">
              <w:rPr>
                <w:rStyle w:val="Lienhypertexte"/>
                <w:noProof/>
              </w:rPr>
              <w:t>5.2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noProof/>
              </w:rPr>
              <w:t>Journal de bord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_Toc71624143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36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1624112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1624113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1624114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013B84" w:rsidP="00010380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Candidat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1624115"/>
      <w:r w:rsidRPr="00EB7E4B">
        <w:rPr>
          <w:rFonts w:cs="Arial"/>
        </w:rPr>
        <w:t>Objectifs</w:t>
      </w:r>
      <w:bookmarkEnd w:id="3"/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documentation</w:t>
      </w:r>
      <w:proofErr w:type="gramEnd"/>
      <w:r w:rsidRPr="00EB7E4B">
        <w:rPr>
          <w:rFonts w:cs="Arial"/>
        </w:rPr>
        <w:t xml:space="preserve">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1624116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210F21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8.55pt;height:392.65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1624117"/>
      <w:r w:rsidRPr="00EB7E4B">
        <w:rPr>
          <w:rFonts w:cs="Arial"/>
        </w:rPr>
        <w:lastRenderedPageBreak/>
        <w:t>Analyse</w:t>
      </w:r>
      <w:bookmarkEnd w:id="5"/>
    </w:p>
    <w:p w:rsidR="00F853C9" w:rsidRPr="00EB7E4B" w:rsidRDefault="002E14CF" w:rsidP="00F853C9">
      <w:pPr>
        <w:pStyle w:val="Titre2"/>
        <w:rPr>
          <w:rFonts w:cs="Arial"/>
        </w:rPr>
      </w:pPr>
      <w:bookmarkStart w:id="6" w:name="_Toc71624118"/>
      <w:r>
        <w:rPr>
          <w:rFonts w:cs="Arial"/>
        </w:rPr>
        <w:t>Cahier des charges détaillé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ils</w:t>
      </w:r>
      <w:proofErr w:type="gramEnd"/>
      <w:r>
        <w:rPr>
          <w:rFonts w:cs="Arial"/>
        </w:rPr>
        <w:t xml:space="preserve">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recherche</w:t>
      </w:r>
      <w:proofErr w:type="gramEnd"/>
      <w:r>
        <w:rPr>
          <w:rFonts w:cs="Arial"/>
        </w:rPr>
        <w:t xml:space="preserve">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filtrer</w:t>
      </w:r>
      <w:proofErr w:type="gramEnd"/>
      <w:r>
        <w:rPr>
          <w:rFonts w:cs="Arial"/>
        </w:rPr>
        <w:t xml:space="preserve">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modification</w:t>
      </w:r>
      <w:proofErr w:type="gramEnd"/>
      <w:r>
        <w:rPr>
          <w:rFonts w:cs="Arial"/>
        </w:rPr>
        <w:t xml:space="preserve">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description</w:t>
      </w:r>
      <w:proofErr w:type="gramEnd"/>
      <w:r>
        <w:rPr>
          <w:rFonts w:cs="Arial"/>
        </w:rPr>
        <w:t>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ajout</w:t>
      </w:r>
      <w:proofErr w:type="gramEnd"/>
      <w:r>
        <w:rPr>
          <w:rFonts w:cs="Arial"/>
        </w:rPr>
        <w:t xml:space="preserve">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création</w:t>
      </w:r>
      <w:proofErr w:type="gramEnd"/>
      <w:r>
        <w:rPr>
          <w:rFonts w:cs="Arial"/>
        </w:rPr>
        <w:t xml:space="preserve">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notation</w:t>
      </w:r>
      <w:proofErr w:type="gramEnd"/>
      <w:r>
        <w:rPr>
          <w:rFonts w:cs="Arial"/>
        </w:rPr>
        <w:t xml:space="preserve">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d’utilisateurs</w:t>
      </w:r>
      <w:r>
        <w:rPr>
          <w:rFonts w:cs="Arial"/>
        </w:rPr>
        <w:t>.</w:t>
      </w:r>
    </w:p>
    <w:p w:rsidR="007177F0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6252C8" w:rsidRDefault="006252C8" w:rsidP="00B569E2">
      <w:pPr>
        <w:rPr>
          <w:rFonts w:cs="Arial"/>
        </w:rPr>
      </w:pPr>
      <w:r>
        <w:rPr>
          <w:rFonts w:cs="Arial"/>
        </w:rPr>
        <w:br w:type="page"/>
      </w:r>
    </w:p>
    <w:p w:rsidR="003C4108" w:rsidRDefault="00C15CFA" w:rsidP="00C15CFA">
      <w:pPr>
        <w:pStyle w:val="Titre2"/>
      </w:pPr>
      <w:bookmarkStart w:id="7" w:name="_Toc71624119"/>
      <w:r>
        <w:lastRenderedPageBreak/>
        <w:t>Définition de l’audience</w:t>
      </w:r>
      <w:bookmarkEnd w:id="7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6E4EEB" w:rsidRDefault="00C15CFA" w:rsidP="006E4EEB">
      <w:pPr>
        <w:pStyle w:val="Titre2"/>
      </w:pPr>
      <w:bookmarkStart w:id="8" w:name="_Toc71624120"/>
      <w:r>
        <w:t>Analyse concurrentielle</w:t>
      </w:r>
      <w:bookmarkEnd w:id="8"/>
    </w:p>
    <w:p w:rsidR="006E4EEB" w:rsidRDefault="00E10256" w:rsidP="006E4EEB">
      <w:r w:rsidRPr="006E4EEB">
        <w:rPr>
          <w:b/>
          <w:sz w:val="28"/>
          <w:u w:val="single"/>
        </w:rPr>
        <w:t>IMDb.com</w:t>
      </w:r>
      <w:r w:rsidR="00210F21">
        <w:pict>
          <v:shape id="_x0000_i1026" type="#_x0000_t75" style="width:488.1pt;height:370.05pt">
            <v:imagedata r:id="rId13" o:title="Screenshot_2021-05-11 IMDb Ratings, Reviews, and Where to Watch the Best Movies TV Shows" cropleft="10951f" cropright="11079f"/>
          </v:shape>
        </w:pict>
      </w:r>
    </w:p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9"/>
      </w:tblGrid>
      <w:tr w:rsidR="00E10256" w:rsidTr="00E10256">
        <w:tc>
          <w:tcPr>
            <w:tcW w:w="4820" w:type="dxa"/>
            <w:vAlign w:val="center"/>
          </w:tcPr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</w:t>
            </w:r>
            <w:r w:rsidR="00210F21">
              <w:t>s</w:t>
            </w:r>
            <w:r>
              <w:t xml:space="preserve"> de recherche</w:t>
            </w:r>
          </w:p>
        </w:tc>
        <w:tc>
          <w:tcPr>
            <w:tcW w:w="4819" w:type="dxa"/>
            <w:vAlign w:val="center"/>
          </w:tcPr>
          <w:p w:rsidR="00E10256" w:rsidRDefault="00E10256" w:rsidP="00C87137">
            <w:pPr>
              <w:spacing w:before="40" w:after="40"/>
              <w:jc w:val="center"/>
            </w:pPr>
          </w:p>
        </w:tc>
      </w:tr>
    </w:tbl>
    <w:p w:rsidR="00E10256" w:rsidRDefault="00E10256" w:rsidP="006E4EEB">
      <w:pPr>
        <w:rPr>
          <w:b/>
          <w:sz w:val="28"/>
          <w:u w:val="single"/>
        </w:rPr>
      </w:pPr>
    </w:p>
    <w:p w:rsidR="00E10256" w:rsidRDefault="00E10256" w:rsidP="006E4EEB">
      <w:r w:rsidRPr="006E4EEB">
        <w:rPr>
          <w:b/>
          <w:sz w:val="28"/>
          <w:u w:val="single"/>
        </w:rPr>
        <w:lastRenderedPageBreak/>
        <w:t>metacritic.com</w:t>
      </w:r>
      <w:r w:rsidR="00210F21">
        <w:pict>
          <v:shape id="_x0000_i1027" type="#_x0000_t75" style="width:488.1pt;height:376.75pt">
            <v:imagedata r:id="rId14" o:title="Screenshot_2021-05-11 Metacritic - Movie Reviews, TV Reviews, Game Reviews, and Music Reviews" cropleft="11815f" cropright="11188f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819"/>
      </w:tblGrid>
      <w:tr w:rsidR="006252C8" w:rsidTr="006252C8">
        <w:tc>
          <w:tcPr>
            <w:tcW w:w="4962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210F21" w:rsidRDefault="00210F21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Filtres de recherche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</w:tbl>
    <w:p w:rsidR="00EB09E9" w:rsidRDefault="00E10256" w:rsidP="006E4EEB">
      <w:r>
        <w:t xml:space="preserve"> </w:t>
      </w:r>
      <w:r w:rsidR="00EB09E9">
        <w:br w:type="page"/>
      </w:r>
    </w:p>
    <w:p w:rsidR="00614C13" w:rsidRDefault="007F341C" w:rsidP="00614C13">
      <w:pPr>
        <w:pStyle w:val="Titre2"/>
      </w:pPr>
      <w:bookmarkStart w:id="9" w:name="_Toc71624121"/>
      <w:r>
        <w:lastRenderedPageBreak/>
        <w:t>Cas d’utilisation</w:t>
      </w:r>
      <w:bookmarkEnd w:id="9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210F21" w:rsidP="003A6FE2">
      <w:pPr>
        <w:jc w:val="center"/>
      </w:pPr>
      <w:r>
        <w:pict>
          <v:shape id="_x0000_i1028" type="#_x0000_t75" style="width:391.8pt;height:250.35pt">
            <v:imagedata r:id="rId15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210F21" w:rsidP="00BE368E">
      <w:pPr>
        <w:jc w:val="center"/>
      </w:pPr>
      <w:r>
        <w:pict>
          <v:shape id="_x0000_i1029" type="#_x0000_t75" style="width:458.8pt;height:292.2pt">
            <v:imagedata r:id="rId16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210F21" w:rsidP="005C74EF">
      <w:pPr>
        <w:jc w:val="center"/>
      </w:pPr>
      <w:r>
        <w:pict>
          <v:shape id="_x0000_i1030" type="#_x0000_t75" style="width:487.25pt;height:4in">
            <v:imagedata r:id="rId17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0" w:name="_Toc71624122"/>
      <w:r w:rsidRPr="00943BE5">
        <w:lastRenderedPageBreak/>
        <w:t>Scénarios</w:t>
      </w:r>
      <w:bookmarkEnd w:id="10"/>
    </w:p>
    <w:p w:rsid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4536"/>
        <w:gridCol w:w="4819"/>
      </w:tblGrid>
      <w:tr w:rsidR="00653E23" w:rsidRPr="003A3D8C" w:rsidTr="007E3ECF">
        <w:trPr>
          <w:trHeight w:val="641"/>
        </w:trPr>
        <w:tc>
          <w:tcPr>
            <w:tcW w:w="4962" w:type="dxa"/>
            <w:gridSpan w:val="2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819" w:type="dxa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Réaction</w:t>
            </w:r>
          </w:p>
        </w:tc>
      </w:tr>
      <w:tr w:rsidR="00920FD3" w:rsidRPr="0079279C" w:rsidTr="00516F44">
        <w:trPr>
          <w:trHeight w:val="563"/>
        </w:trPr>
        <w:tc>
          <w:tcPr>
            <w:tcW w:w="9781" w:type="dxa"/>
            <w:gridSpan w:val="3"/>
            <w:shd w:val="clear" w:color="auto" w:fill="54A9E2"/>
            <w:vAlign w:val="center"/>
          </w:tcPr>
          <w:p w:rsidR="00920FD3" w:rsidRPr="0079279C" w:rsidRDefault="00920FD3" w:rsidP="005E37BE">
            <w:pPr>
              <w:spacing w:before="40" w:after="40"/>
              <w:jc w:val="center"/>
              <w:rPr>
                <w:sz w:val="24"/>
              </w:rPr>
            </w:pPr>
            <w:r w:rsidRPr="0079279C">
              <w:rPr>
                <w:color w:val="FFFFFF" w:themeColor="background1"/>
                <w:sz w:val="24"/>
              </w:rPr>
              <w:t>Utilisateur non authentifié</w:t>
            </w:r>
          </w:p>
        </w:tc>
      </w:tr>
      <w:tr w:rsidR="00653E23" w:rsidTr="007E3ECF">
        <w:tc>
          <w:tcPr>
            <w:tcW w:w="9781" w:type="dxa"/>
            <w:gridSpan w:val="3"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Rechercher un article en particulier</w:t>
            </w:r>
          </w:p>
        </w:tc>
      </w:tr>
      <w:tr w:rsidR="00653E23" w:rsidTr="007E3ECF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1</w:t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E3ECF">
        <w:tc>
          <w:tcPr>
            <w:tcW w:w="426" w:type="dxa"/>
            <w:vMerge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4536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Entrer un titre d’article dans la barre de recherche.</w:t>
            </w:r>
          </w:p>
        </w:tc>
        <w:tc>
          <w:tcPr>
            <w:tcW w:w="4819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L’article recherché s’affiche dans la liste.</w:t>
            </w:r>
          </w:p>
        </w:tc>
      </w:tr>
      <w:tr w:rsidR="00653E23" w:rsidTr="007E3ECF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2</w:t>
            </w:r>
          </w:p>
        </w:tc>
        <w:tc>
          <w:tcPr>
            <w:tcW w:w="4536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E3ECF">
        <w:tc>
          <w:tcPr>
            <w:tcW w:w="426" w:type="dxa"/>
            <w:vMerge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l’œuvre en relation avec l’article recherché.</w:t>
            </w:r>
          </w:p>
        </w:tc>
        <w:tc>
          <w:tcPr>
            <w:tcW w:w="4819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descriptive de l’œuvre et de ses articles dont celui recherché.</w:t>
            </w:r>
          </w:p>
        </w:tc>
      </w:tr>
    </w:tbl>
    <w:p w:rsidR="003D3052" w:rsidRDefault="003D3052" w:rsidP="000810DE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35"/>
        <w:gridCol w:w="21"/>
        <w:gridCol w:w="120"/>
        <w:gridCol w:w="4632"/>
        <w:gridCol w:w="45"/>
      </w:tblGrid>
      <w:tr w:rsidR="003D3052" w:rsidRPr="00EE5A51" w:rsidTr="007E3ECF">
        <w:trPr>
          <w:trHeight w:val="547"/>
        </w:trPr>
        <w:tc>
          <w:tcPr>
            <w:tcW w:w="9781" w:type="dxa"/>
            <w:gridSpan w:val="6"/>
            <w:shd w:val="clear" w:color="auto" w:fill="54A9E2"/>
            <w:vAlign w:val="center"/>
          </w:tcPr>
          <w:p w:rsidR="003D3052" w:rsidRPr="00EE5A51" w:rsidRDefault="003D3052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EE5A51">
              <w:rPr>
                <w:color w:val="FFFFFF" w:themeColor="background1"/>
                <w:sz w:val="24"/>
              </w:rPr>
              <w:t>Utilisateur authentifié</w:t>
            </w:r>
          </w:p>
        </w:tc>
      </w:tr>
      <w:tr w:rsidR="00EE5A51" w:rsidRPr="002E1CB9" w:rsidTr="00F151EA">
        <w:tc>
          <w:tcPr>
            <w:tcW w:w="9781" w:type="dxa"/>
            <w:gridSpan w:val="6"/>
            <w:shd w:val="clear" w:color="auto" w:fill="97CAED"/>
            <w:vAlign w:val="center"/>
          </w:tcPr>
          <w:p w:rsidR="00EE5A51" w:rsidRPr="002E1CB9" w:rsidRDefault="007F7829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2E1CB9">
              <w:rPr>
                <w:color w:val="FFFFFF" w:themeColor="background1"/>
              </w:rPr>
              <w:t>Ajouter un article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 w:val="restart"/>
            <w:shd w:val="clear" w:color="auto" w:fill="97CAED"/>
            <w:vAlign w:val="center"/>
          </w:tcPr>
          <w:p w:rsidR="00F75C50" w:rsidRPr="00F75C50" w:rsidRDefault="00F75C50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une œuvre à choix.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descriptive de l’œuvre dans laquelle un bouton « Ajouter un article » se trouve.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le bouton « Ajouter un article ».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Un formulaire s’affiche.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Envoie du formulaire correctement rempli.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L’article a été ajouté à la base de données et un message apparaît pour en notifier l’utilisateur.</w:t>
            </w:r>
          </w:p>
        </w:tc>
      </w:tr>
      <w:tr w:rsidR="00B777CF" w:rsidRPr="00AA6A23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AA6A23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AA6A23">
              <w:rPr>
                <w:color w:val="FFFFFF" w:themeColor="background1"/>
              </w:rPr>
              <w:t>Noter un article</w:t>
            </w:r>
          </w:p>
        </w:tc>
      </w:tr>
      <w:tr w:rsidR="00B777CF" w:rsidRPr="00AA70BA" w:rsidTr="00B80B30">
        <w:tc>
          <w:tcPr>
            <w:tcW w:w="426" w:type="dxa"/>
            <w:vMerge w:val="restart"/>
            <w:shd w:val="clear" w:color="auto" w:fill="97CAED"/>
            <w:vAlign w:val="center"/>
          </w:tcPr>
          <w:p w:rsidR="00B777CF" w:rsidRPr="00583741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677" w:type="dxa"/>
            <w:gridSpan w:val="3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Sur la page descriptive d’un article, cliquer sur la liste « Ma note n/10 ».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Une liste déroulante s’affiche.</w:t>
            </w:r>
          </w:p>
        </w:tc>
      </w:tr>
      <w:tr w:rsidR="00B777CF" w:rsidRPr="007E4C56" w:rsidTr="00B80B30">
        <w:tc>
          <w:tcPr>
            <w:tcW w:w="426" w:type="dxa"/>
            <w:vMerge/>
            <w:shd w:val="clear" w:color="auto" w:fill="97CAED"/>
            <w:vAlign w:val="center"/>
          </w:tcPr>
          <w:p w:rsidR="00B777CF" w:rsidRPr="007E4C56" w:rsidRDefault="00B777CF" w:rsidP="005E37BE">
            <w:pPr>
              <w:spacing w:before="40" w:after="40"/>
              <w:jc w:val="center"/>
              <w:rPr>
                <w:color w:val="auto"/>
              </w:rPr>
            </w:pPr>
          </w:p>
        </w:tc>
        <w:tc>
          <w:tcPr>
            <w:tcW w:w="4677" w:type="dxa"/>
            <w:gridSpan w:val="3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 w:rsidRPr="007E4C56">
              <w:rPr>
                <w:color w:val="auto"/>
              </w:rPr>
              <w:t>Cliquer sur une note</w:t>
            </w:r>
            <w:r>
              <w:rPr>
                <w:color w:val="auto"/>
              </w:rPr>
              <w:t xml:space="preserve"> de la liste.</w:t>
            </w:r>
          </w:p>
        </w:tc>
        <w:tc>
          <w:tcPr>
            <w:tcW w:w="4678" w:type="dxa"/>
            <w:gridSpan w:val="2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La note personnelle est attribuée à l’article et enregistrée dans la base de données. La note moyenne changera en fonction.</w:t>
            </w:r>
          </w:p>
        </w:tc>
      </w:tr>
      <w:tr w:rsidR="00B777CF" w:rsidRPr="000C6AE2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0C6AE2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0C6AE2">
              <w:rPr>
                <w:color w:val="FFFFFF" w:themeColor="background1"/>
              </w:rPr>
              <w:t>Commenter un article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2D1DE3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la page descriptive d’un article, cliquer sur le bouton « Commenter ».</w:t>
            </w:r>
          </w:p>
        </w:tc>
        <w:tc>
          <w:tcPr>
            <w:tcW w:w="4796" w:type="dxa"/>
            <w:gridSpan w:val="3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Un champs texte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Publier ».</w:t>
            </w:r>
          </w:p>
        </w:tc>
        <w:tc>
          <w:tcPr>
            <w:tcW w:w="4796" w:type="dxa"/>
            <w:gridSpan w:val="3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Le commentaire est enregistré dans la base de données, il s’affiche sur la page et l’utilisateur en est notifié.</w:t>
            </w:r>
          </w:p>
        </w:tc>
      </w:tr>
    </w:tbl>
    <w:p w:rsidR="00B80B30" w:rsidRDefault="00B80B30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57"/>
        <w:gridCol w:w="4796"/>
      </w:tblGrid>
      <w:tr w:rsidR="00B777CF" w:rsidRPr="004D5B95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4D5B95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4D5B95">
              <w:rPr>
                <w:color w:val="FFFFFF" w:themeColor="background1"/>
              </w:rPr>
              <w:lastRenderedPageBreak/>
              <w:t>Envoyer une demande d’ami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Utilisateurs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listant les utilisateurs inscris sur le site.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un utilisateur à choix.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de profil de l’utilisateur.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Envoyer une demande d’ami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 texte du bouton change en « En attente » et la demande est bien envoyée.</w:t>
            </w:r>
          </w:p>
        </w:tc>
      </w:tr>
      <w:tr w:rsidR="00B777CF" w:rsidRPr="00EB453A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EB453A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EB453A">
              <w:rPr>
                <w:color w:val="FFFFFF" w:themeColor="background1"/>
              </w:rPr>
              <w:t>Accepter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774C75" w:rsidRDefault="00B777CF" w:rsidP="007E3ECF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Accepter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Les boutons disparaissent et la description de l’utilisateur apparaît à la place.</w:t>
            </w:r>
          </w:p>
        </w:tc>
      </w:tr>
      <w:tr w:rsidR="00B777CF" w:rsidRPr="00756289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756289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756289">
              <w:rPr>
                <w:color w:val="FFFFFF" w:themeColor="background1"/>
              </w:rPr>
              <w:t>Refuser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A87C11" w:rsidRDefault="00B777CF" w:rsidP="007E3ECF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Refuser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L’utilisateur disparaît de la liste.</w:t>
            </w:r>
          </w:p>
        </w:tc>
      </w:tr>
      <w:tr w:rsidR="00B777CF" w:rsidRPr="00A8470E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A8470E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l’image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6337A6" w:rsidRDefault="00B777CF" w:rsidP="007E3ECF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l’image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Un pop-up apparaît permettant l’insertion d’image.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Insertion d’une image et envoie du formulaire.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L’image de profil change et l’utilisateur est notifié.</w:t>
            </w:r>
          </w:p>
        </w:tc>
      </w:tr>
      <w:tr w:rsidR="00B777CF" w:rsidRPr="009A0ADB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9A0ADB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la description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F24E08" w:rsidRDefault="00B777CF" w:rsidP="007E3ECF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la description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Il est possible d’éditer le texte et un bouton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Envoie du formulaire une fois le texte édité.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La description est changée, le bouton disparaît et l’utilisateur est notifié.</w:t>
            </w:r>
          </w:p>
        </w:tc>
      </w:tr>
    </w:tbl>
    <w:p w:rsidR="00B777CF" w:rsidRDefault="00B777CF" w:rsidP="00F978EE"/>
    <w:p w:rsidR="00586364" w:rsidRDefault="00586364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16"/>
        <w:gridCol w:w="4541"/>
        <w:gridCol w:w="8"/>
        <w:gridCol w:w="4788"/>
      </w:tblGrid>
      <w:tr w:rsidR="0072135B" w:rsidRPr="00B73DDC" w:rsidTr="009C46F1">
        <w:trPr>
          <w:trHeight w:val="567"/>
        </w:trPr>
        <w:tc>
          <w:tcPr>
            <w:tcW w:w="9781" w:type="dxa"/>
            <w:gridSpan w:val="5"/>
            <w:shd w:val="clear" w:color="auto" w:fill="54A9E2"/>
            <w:vAlign w:val="center"/>
          </w:tcPr>
          <w:p w:rsidR="0072135B" w:rsidRPr="00B73DDC" w:rsidRDefault="0072135B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lastRenderedPageBreak/>
              <w:t>Administrateur</w:t>
            </w:r>
          </w:p>
        </w:tc>
      </w:tr>
      <w:tr w:rsidR="00CC5D63" w:rsidRPr="009A0ADB" w:rsidTr="00EC5A53">
        <w:tc>
          <w:tcPr>
            <w:tcW w:w="9781" w:type="dxa"/>
            <w:gridSpan w:val="5"/>
            <w:shd w:val="clear" w:color="auto" w:fill="97CAED"/>
            <w:vAlign w:val="center"/>
          </w:tcPr>
          <w:p w:rsidR="00CC5D63" w:rsidRPr="009A0ADB" w:rsidRDefault="00CC5D6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catégorie</w:t>
            </w:r>
          </w:p>
        </w:tc>
      </w:tr>
      <w:tr w:rsidR="00CC5D63" w:rsidTr="00EC5A53">
        <w:tc>
          <w:tcPr>
            <w:tcW w:w="428" w:type="dxa"/>
            <w:vMerge w:val="restart"/>
            <w:shd w:val="clear" w:color="auto" w:fill="97CAED"/>
            <w:vAlign w:val="center"/>
          </w:tcPr>
          <w:p w:rsidR="00CC5D63" w:rsidRPr="00F24E08" w:rsidRDefault="00CC5D63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EC64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BE516B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CC5D63" w:rsidTr="00A04C46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CC5D63" w:rsidRDefault="00A6114C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CC5D63" w:rsidRDefault="00C10DB9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CC5D63" w:rsidTr="00EC5A53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Un champs texte apparaît.</w:t>
            </w:r>
          </w:p>
        </w:tc>
      </w:tr>
      <w:tr w:rsidR="003160D8" w:rsidTr="00A04C46">
        <w:tc>
          <w:tcPr>
            <w:tcW w:w="428" w:type="dxa"/>
            <w:shd w:val="clear" w:color="auto" w:fill="97CAED"/>
          </w:tcPr>
          <w:p w:rsidR="003160D8" w:rsidRDefault="003160D8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3160D8" w:rsidRDefault="003160D8" w:rsidP="005E37BE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3160D8" w:rsidRDefault="00F4133E" w:rsidP="005E37BE">
            <w:pPr>
              <w:spacing w:before="40" w:after="40"/>
            </w:pPr>
            <w:r>
              <w:t>La nouvelle catégorie est affichée dans la liste</w:t>
            </w:r>
            <w:r w:rsidR="00EC5A53">
              <w:t>, elle est ajoutée à la base de données et l’administrateur est notifié</w:t>
            </w:r>
            <w:r>
              <w:t>.</w:t>
            </w:r>
          </w:p>
        </w:tc>
      </w:tr>
      <w:tr w:rsidR="00AC3CEE" w:rsidRPr="009A0ADB" w:rsidTr="007E3ECF">
        <w:tc>
          <w:tcPr>
            <w:tcW w:w="9781" w:type="dxa"/>
            <w:gridSpan w:val="5"/>
            <w:shd w:val="clear" w:color="auto" w:fill="97CAED"/>
            <w:vAlign w:val="center"/>
          </w:tcPr>
          <w:p w:rsidR="00AC3CEE" w:rsidRPr="009A0ADB" w:rsidRDefault="00AC3CEE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catégorie</w:t>
            </w:r>
          </w:p>
        </w:tc>
      </w:tr>
      <w:tr w:rsidR="00AC3CEE" w:rsidTr="007E3ECF">
        <w:tc>
          <w:tcPr>
            <w:tcW w:w="428" w:type="dxa"/>
            <w:vMerge w:val="restart"/>
            <w:shd w:val="clear" w:color="auto" w:fill="97CAED"/>
            <w:vAlign w:val="center"/>
          </w:tcPr>
          <w:p w:rsidR="00AC3CEE" w:rsidRPr="00F24E08" w:rsidRDefault="00AC3CEE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AC3CEE" w:rsidTr="007E3ECF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AC3CEE" w:rsidTr="007E3ECF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</w:t>
            </w:r>
            <w:r w:rsidR="005F7199">
              <w:t>Modifier</w:t>
            </w:r>
            <w:r>
              <w:t> »</w:t>
            </w:r>
            <w:r w:rsidR="005F7199">
              <w:t xml:space="preserve"> d’une catégorie listée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Un champs texte apparaît</w:t>
            </w:r>
            <w:r w:rsidR="00F97244">
              <w:t xml:space="preserve"> contenant le nom actuel de la catégorie</w:t>
            </w:r>
            <w:r>
              <w:t>.</w:t>
            </w:r>
          </w:p>
        </w:tc>
      </w:tr>
      <w:tr w:rsidR="00AC3CEE" w:rsidTr="007E3ECF">
        <w:tc>
          <w:tcPr>
            <w:tcW w:w="428" w:type="dxa"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Envoie du formula</w:t>
            </w:r>
            <w:r w:rsidR="00F26525">
              <w:t>ire après modification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0246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0246F5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C55E24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La nouvelle catégorie est mise à jour dans la liste, dans la base de données et l’administrateur est notifié.</w:t>
            </w:r>
          </w:p>
        </w:tc>
      </w:tr>
      <w:tr w:rsidR="000246F5" w:rsidRPr="009A0ADB" w:rsidTr="007E3ECF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une catégorie</w:t>
            </w:r>
          </w:p>
        </w:tc>
      </w:tr>
      <w:tr w:rsidR="000246F5" w:rsidTr="007E3ECF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E3ECF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0246F5" w:rsidTr="007E3ECF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Supprimer » de la catégorie à supprimer.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5A7C23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La catégorie n’est plus dans la liste, ni dans la base de données et l’administrateur est notifié.</w:t>
            </w:r>
          </w:p>
        </w:tc>
      </w:tr>
      <w:tr w:rsidR="000246F5" w:rsidRPr="009A0ADB" w:rsidTr="007E3ECF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œuvre</w:t>
            </w:r>
          </w:p>
        </w:tc>
      </w:tr>
      <w:tr w:rsidR="000246F5" w:rsidTr="007E3ECF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E3ECF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formulaire « Ajout d’une œuvre ».</w:t>
            </w:r>
          </w:p>
        </w:tc>
      </w:tr>
      <w:tr w:rsidR="000246F5" w:rsidTr="007E3ECF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 xml:space="preserve">La nouvelle œuvre est ajoutée à la base de donnée, l’administrateur </w:t>
            </w:r>
            <w:r w:rsidR="0098370D">
              <w:t xml:space="preserve">est notifié, il </w:t>
            </w:r>
            <w:r>
              <w:t>accède directement à la page de l’œuvre.</w:t>
            </w:r>
          </w:p>
        </w:tc>
      </w:tr>
      <w:tr w:rsidR="001F2B57" w:rsidRPr="009A0ADB" w:rsidTr="007E3ECF">
        <w:tc>
          <w:tcPr>
            <w:tcW w:w="9781" w:type="dxa"/>
            <w:gridSpan w:val="5"/>
            <w:shd w:val="clear" w:color="auto" w:fill="97CAED"/>
            <w:vAlign w:val="center"/>
          </w:tcPr>
          <w:p w:rsidR="001F2B57" w:rsidRPr="009A0ADB" w:rsidRDefault="001F2B57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œuvre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E3ECF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Sur la page descriptive d’une œuvre, appuyer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</w:tcPr>
          <w:p w:rsidR="005E37BE" w:rsidRDefault="005E37BE" w:rsidP="007E3ECF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5E37BE" w:rsidP="005E37BE">
            <w:pPr>
              <w:spacing w:before="40" w:after="40"/>
            </w:pPr>
            <w:r>
              <w:t>Envoie du formulaire suite aux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8D64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71675E" w:rsidTr="0071675E">
        <w:tc>
          <w:tcPr>
            <w:tcW w:w="444" w:type="dxa"/>
            <w:gridSpan w:val="2"/>
            <w:shd w:val="clear" w:color="auto" w:fill="97CAED"/>
          </w:tcPr>
          <w:p w:rsidR="0071675E" w:rsidRDefault="0071675E" w:rsidP="007E3ECF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71675E" w:rsidRDefault="008D64F5" w:rsidP="005E37B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71675E" w:rsidRDefault="0071675E" w:rsidP="005E37BE">
            <w:pPr>
              <w:spacing w:before="40" w:after="40"/>
            </w:pPr>
            <w:r>
              <w:t xml:space="preserve">L’administrateur </w:t>
            </w:r>
            <w:r w:rsidR="006319C7">
              <w:t xml:space="preserve">est notifié, il </w:t>
            </w:r>
            <w:r>
              <w:t>accède à la page descriptive de l’œuvre, les modifications</w:t>
            </w:r>
            <w:r w:rsidR="006319C7">
              <w:t xml:space="preserve"> sont visibles</w:t>
            </w:r>
            <w:r>
              <w:t>.</w:t>
            </w:r>
          </w:p>
        </w:tc>
      </w:tr>
      <w:tr w:rsidR="005E37BE" w:rsidRPr="009A0ADB" w:rsidTr="007E3ECF">
        <w:tc>
          <w:tcPr>
            <w:tcW w:w="9781" w:type="dxa"/>
            <w:gridSpan w:val="5"/>
            <w:shd w:val="clear" w:color="auto" w:fill="97CAED"/>
            <w:vAlign w:val="center"/>
          </w:tcPr>
          <w:p w:rsidR="005E37BE" w:rsidRPr="009A0ADB" w:rsidRDefault="005E37BE" w:rsidP="007E3ECF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Supprimer une œuvre</w:t>
            </w:r>
          </w:p>
        </w:tc>
      </w:tr>
      <w:tr w:rsidR="005E37BE" w:rsidTr="007E3ECF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E3ECF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E3125C">
            <w:pPr>
              <w:spacing w:before="40" w:after="40"/>
            </w:pPr>
            <w:r>
              <w:t>Sur la page descriptive d’une œuvre, appuyer sur « </w:t>
            </w:r>
            <w:r w:rsidR="00E3125C">
              <w:t>Supprimer</w:t>
            </w:r>
            <w:r>
              <w:t>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E3125C" w:rsidP="007E3ECF">
            <w:pPr>
              <w:spacing w:before="40" w:after="40"/>
            </w:pPr>
            <w:r>
              <w:t>Un pop-up de confirmation apparaît.</w:t>
            </w:r>
          </w:p>
        </w:tc>
      </w:tr>
      <w:tr w:rsidR="005E37BE" w:rsidTr="007E3ECF">
        <w:tc>
          <w:tcPr>
            <w:tcW w:w="444" w:type="dxa"/>
            <w:gridSpan w:val="2"/>
            <w:shd w:val="clear" w:color="auto" w:fill="97CAED"/>
          </w:tcPr>
          <w:p w:rsidR="005E37BE" w:rsidRDefault="005E37BE" w:rsidP="007E3ECF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E3125C" w:rsidP="007E3ECF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F429A6" w:rsidP="007E3ECF">
            <w:pPr>
              <w:spacing w:before="40" w:after="40"/>
            </w:pPr>
            <w:r>
              <w:t>L’œuvre est supprimée de la base de données</w:t>
            </w:r>
            <w:r w:rsidR="00750951">
              <w:t xml:space="preserve">, il n’est plus consultable et </w:t>
            </w:r>
            <w:r w:rsidR="00D202EF">
              <w:t>l’administrateur est notifié</w:t>
            </w:r>
            <w:r>
              <w:t>.</w:t>
            </w:r>
          </w:p>
        </w:tc>
      </w:tr>
      <w:tr w:rsidR="00BB574B" w:rsidRPr="009A0ADB" w:rsidTr="007E3ECF">
        <w:tc>
          <w:tcPr>
            <w:tcW w:w="9781" w:type="dxa"/>
            <w:gridSpan w:val="5"/>
            <w:shd w:val="clear" w:color="auto" w:fill="97CAED"/>
            <w:vAlign w:val="center"/>
          </w:tcPr>
          <w:p w:rsidR="00BB574B" w:rsidRPr="009A0ADB" w:rsidRDefault="00BB574B" w:rsidP="007E3ECF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 article</w:t>
            </w:r>
          </w:p>
        </w:tc>
      </w:tr>
      <w:tr w:rsidR="00BB574B" w:rsidTr="007E3ECF">
        <w:tc>
          <w:tcPr>
            <w:tcW w:w="444" w:type="dxa"/>
            <w:gridSpan w:val="2"/>
            <w:shd w:val="clear" w:color="auto" w:fill="97CAED"/>
            <w:vAlign w:val="center"/>
          </w:tcPr>
          <w:p w:rsidR="00BB574B" w:rsidRPr="00F24E08" w:rsidRDefault="00BB574B" w:rsidP="007E3ECF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BB574B" w:rsidRDefault="00F65C97" w:rsidP="007E3ECF">
            <w:pPr>
              <w:spacing w:before="40" w:after="40"/>
            </w:pPr>
            <w:r>
              <w:t>Sur la page descriptive d’un article, cliquer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BB574B" w:rsidRDefault="00275706" w:rsidP="007E3ECF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BB574B" w:rsidTr="007E3ECF">
        <w:tc>
          <w:tcPr>
            <w:tcW w:w="444" w:type="dxa"/>
            <w:gridSpan w:val="2"/>
            <w:shd w:val="clear" w:color="auto" w:fill="97CAED"/>
          </w:tcPr>
          <w:p w:rsidR="00BB574B" w:rsidRDefault="00BB574B" w:rsidP="007E3ECF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BB574B" w:rsidRDefault="002E3E9E" w:rsidP="007E3ECF">
            <w:pPr>
              <w:spacing w:before="40" w:after="40"/>
            </w:pPr>
            <w:r>
              <w:t>Envoie du formulaire après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BB574B" w:rsidRDefault="002E3E9E" w:rsidP="007E3ECF">
            <w:pPr>
              <w:spacing w:before="40" w:after="40"/>
            </w:pPr>
            <w:r>
              <w:t>Un pop-up de confirmation apparaît.</w:t>
            </w:r>
          </w:p>
        </w:tc>
      </w:tr>
      <w:tr w:rsidR="00F3401E" w:rsidTr="00A816D3">
        <w:tc>
          <w:tcPr>
            <w:tcW w:w="444" w:type="dxa"/>
            <w:gridSpan w:val="2"/>
            <w:shd w:val="clear" w:color="auto" w:fill="97CAED"/>
          </w:tcPr>
          <w:p w:rsidR="00F3401E" w:rsidRDefault="00F3401E" w:rsidP="00F3401E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L’administrateur</w:t>
            </w:r>
            <w:r w:rsidR="003D0005">
              <w:t xml:space="preserve"> est notifié, il</w:t>
            </w:r>
            <w:r>
              <w:t xml:space="preserve"> accède à la page descriptive de l’article, les modifications</w:t>
            </w:r>
            <w:r w:rsidR="00F70914">
              <w:t xml:space="preserve"> sont visibles</w:t>
            </w:r>
            <w:r>
              <w:t>.</w:t>
            </w:r>
          </w:p>
        </w:tc>
      </w:tr>
      <w:tr w:rsidR="001575B7" w:rsidRPr="009A0ADB" w:rsidTr="007E3ECF">
        <w:tc>
          <w:tcPr>
            <w:tcW w:w="9781" w:type="dxa"/>
            <w:gridSpan w:val="5"/>
            <w:shd w:val="clear" w:color="auto" w:fill="97CAED"/>
            <w:vAlign w:val="center"/>
          </w:tcPr>
          <w:p w:rsidR="001575B7" w:rsidRPr="009A0ADB" w:rsidRDefault="001575B7" w:rsidP="007E3ECF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AF386A" w:rsidTr="007E3ECF">
        <w:tc>
          <w:tcPr>
            <w:tcW w:w="444" w:type="dxa"/>
            <w:gridSpan w:val="2"/>
            <w:shd w:val="clear" w:color="auto" w:fill="97CAED"/>
            <w:vAlign w:val="center"/>
          </w:tcPr>
          <w:p w:rsidR="00AF386A" w:rsidRPr="00F24E08" w:rsidRDefault="00AF386A" w:rsidP="00AF386A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AF386A" w:rsidRDefault="00AF386A" w:rsidP="009A3590">
            <w:pPr>
              <w:spacing w:before="40" w:after="40"/>
            </w:pPr>
            <w:r>
              <w:t>Sur la page descriptive d’</w:t>
            </w:r>
            <w:r w:rsidR="009A3590">
              <w:t>un article</w:t>
            </w:r>
            <w:r>
              <w:t>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AF386A" w:rsidRDefault="00AF386A" w:rsidP="00AF386A">
            <w:pPr>
              <w:spacing w:before="40" w:after="40"/>
            </w:pPr>
            <w:r>
              <w:t>Un pop-up de confirmation apparaît.</w:t>
            </w:r>
          </w:p>
        </w:tc>
      </w:tr>
      <w:tr w:rsidR="00AF386A" w:rsidTr="007E3ECF">
        <w:tc>
          <w:tcPr>
            <w:tcW w:w="444" w:type="dxa"/>
            <w:gridSpan w:val="2"/>
            <w:shd w:val="clear" w:color="auto" w:fill="97CAED"/>
          </w:tcPr>
          <w:p w:rsidR="00AF386A" w:rsidRDefault="00AF386A" w:rsidP="00AF386A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AF386A" w:rsidRDefault="00AF386A" w:rsidP="00AF386A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AF386A" w:rsidRDefault="00E56140" w:rsidP="00AF386A">
            <w:pPr>
              <w:spacing w:before="40" w:after="40"/>
            </w:pPr>
            <w:r>
              <w:t>L’article</w:t>
            </w:r>
            <w:r w:rsidR="00AF386A">
              <w:t xml:space="preserve"> </w:t>
            </w:r>
            <w:r>
              <w:t>est supprimé</w:t>
            </w:r>
            <w:r w:rsidR="00AF386A">
              <w:t xml:space="preserve"> de la base de données, il n’est plus consultable et l’administrateur est notifié.</w:t>
            </w:r>
          </w:p>
        </w:tc>
      </w:tr>
      <w:tr w:rsidR="00FB42E5" w:rsidRPr="009A0ADB" w:rsidTr="007E3ECF">
        <w:tc>
          <w:tcPr>
            <w:tcW w:w="9781" w:type="dxa"/>
            <w:gridSpan w:val="5"/>
            <w:shd w:val="clear" w:color="auto" w:fill="97CAED"/>
            <w:vAlign w:val="center"/>
          </w:tcPr>
          <w:p w:rsidR="00FB42E5" w:rsidRPr="009A0ADB" w:rsidRDefault="00FB42E5" w:rsidP="007E3ECF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FB42E5" w:rsidTr="007E3ECF">
        <w:tc>
          <w:tcPr>
            <w:tcW w:w="444" w:type="dxa"/>
            <w:gridSpan w:val="2"/>
            <w:shd w:val="clear" w:color="auto" w:fill="97CAED"/>
            <w:vAlign w:val="center"/>
          </w:tcPr>
          <w:p w:rsidR="00FB42E5" w:rsidRPr="00F24E08" w:rsidRDefault="00FB42E5" w:rsidP="007E3ECF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B42E5" w:rsidRDefault="00FB42E5" w:rsidP="00FB42E5">
            <w:pPr>
              <w:spacing w:before="40" w:after="40"/>
            </w:pPr>
            <w:r>
              <w:t>Sur la page de profil d’un utilisateur,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B42E5" w:rsidRDefault="00FB42E5" w:rsidP="007E3ECF">
            <w:pPr>
              <w:spacing w:before="40" w:after="40"/>
            </w:pPr>
            <w:r>
              <w:t>Un pop-up de confirmation apparaît.</w:t>
            </w:r>
          </w:p>
        </w:tc>
      </w:tr>
      <w:tr w:rsidR="00FB42E5" w:rsidTr="007E3ECF">
        <w:tc>
          <w:tcPr>
            <w:tcW w:w="444" w:type="dxa"/>
            <w:gridSpan w:val="2"/>
            <w:shd w:val="clear" w:color="auto" w:fill="97CAED"/>
          </w:tcPr>
          <w:p w:rsidR="00FB42E5" w:rsidRDefault="00FB42E5" w:rsidP="007E3ECF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FB42E5" w:rsidRDefault="00FB42E5" w:rsidP="007E3ECF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FB42E5" w:rsidRDefault="00C22540" w:rsidP="007E3ECF">
            <w:pPr>
              <w:spacing w:before="40" w:after="40"/>
            </w:pPr>
            <w:r>
              <w:t>L’utilisateur</w:t>
            </w:r>
            <w:r w:rsidR="00FB42E5">
              <w:t xml:space="preserve"> est supprimé de la base de données, il n’est plus consultable et l’administrateur est notifié.</w:t>
            </w:r>
          </w:p>
        </w:tc>
      </w:tr>
    </w:tbl>
    <w:p w:rsidR="002E3EF0" w:rsidRDefault="002E3EF0" w:rsidP="00F978EE">
      <w:r>
        <w:br w:type="page"/>
      </w:r>
    </w:p>
    <w:p w:rsidR="00CC17B5" w:rsidRPr="00DC4424" w:rsidRDefault="00CC17B5" w:rsidP="00CC17B5">
      <w:pPr>
        <w:pStyle w:val="Titre2"/>
        <w:rPr>
          <w:rStyle w:val="Titre2Car"/>
        </w:rPr>
      </w:pPr>
      <w:bookmarkStart w:id="11" w:name="_Toc71624123"/>
      <w:r w:rsidRPr="00DC4424">
        <w:lastRenderedPageBreak/>
        <w:t>Stratégie de test</w:t>
      </w:r>
      <w:bookmarkEnd w:id="11"/>
    </w:p>
    <w:p w:rsidR="00CC17B5" w:rsidRDefault="00CC17B5" w:rsidP="00CC17B5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CC17B5" w:rsidTr="00C87137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8E1E6C" w:rsidP="006F6B07">
            <w:pPr>
              <w:spacing w:before="40" w:after="4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</w:t>
            </w:r>
            <w:r w:rsidR="00CC17B5" w:rsidRPr="0054459D">
              <w:rPr>
                <w:color w:val="FFFFFF" w:themeColor="background1"/>
              </w:rPr>
              <w:t>ynopsis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6F6B0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CC17B5" w:rsidRPr="00B0782F" w:rsidRDefault="00CC17B5" w:rsidP="006F6B0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Accéder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la page d’accueil.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toute les pages.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>
              <w:rPr>
                <w:b/>
              </w:rPr>
              <w:t xml:space="preserve"> filtré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Utilisateur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d’inscription. Remplir le formulaire avec une adresse mail déjà enregistrée.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formulaire ne s’envoie pas et une erreur apparaît disant que l’email est déjà enregistrée.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de connexion correctement.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Créer et noter un article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un formulaire.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Ma note n/10 »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note y est bien attribuée et la note moyenne s’ajuste.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d’ami</w:t>
            </w:r>
            <w:r>
              <w:rPr>
                <w:b/>
              </w:rPr>
              <w:t xml:space="preserve"> et voir l’utilisateur dans la liste une fois la demande acceptée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demande est envoyée et l’utilisateur en question est visible « En attente » dans la liste des amis.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 une catégorie et l’attribuer à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gestion des catégories.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Ajouter », entrer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nouvelle 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sur la page d’une œuvre contenant des articles,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Une erreur apparaît 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p w:rsidR="00BC341C" w:rsidRDefault="006A15F3" w:rsidP="00E611C3">
      <w:pPr>
        <w:pStyle w:val="Titre2"/>
      </w:pPr>
      <w:bookmarkStart w:id="12" w:name="_Toc71624124"/>
      <w:r>
        <w:lastRenderedPageBreak/>
        <w:t>Étude de faisabilité</w:t>
      </w:r>
      <w:bookmarkEnd w:id="12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389"/>
        <w:gridCol w:w="2126"/>
      </w:tblGrid>
      <w:tr w:rsidR="00BC341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438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20"/>
      </w:tblGrid>
      <w:tr w:rsidR="009B27D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Scripts SQL.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Gestion de projet.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Diagrammes.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Documentation et présentation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Planification.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Maquette graphique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SCSS, HTML, JavaScript, PHP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auto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B27DC" w:rsidRPr="000802C1" w:rsidRDefault="009B27DC" w:rsidP="0017616A">
            <w:pPr>
              <w:spacing w:before="40" w:after="40"/>
            </w:pPr>
            <w:r>
              <w:t>Serveur web et nom de domaine.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2E3EF0" w:rsidRDefault="002E3EF0" w:rsidP="00B465A0">
      <w:r>
        <w:br w:type="page"/>
      </w:r>
    </w:p>
    <w:p w:rsidR="003A4536" w:rsidRDefault="003A4536" w:rsidP="003A4536">
      <w:pPr>
        <w:pStyle w:val="Titre2"/>
      </w:pPr>
      <w:bookmarkStart w:id="13" w:name="_Toc71624125"/>
      <w:r>
        <w:lastRenderedPageBreak/>
        <w:t>MCD</w:t>
      </w:r>
      <w:bookmarkEnd w:id="13"/>
    </w:p>
    <w:p w:rsidR="00BA7EF1" w:rsidRPr="00BA7EF1" w:rsidRDefault="00210F21" w:rsidP="00BA7EF1">
      <w:r>
        <w:rPr>
          <w:noProof/>
          <w:lang w:eastAsia="fr-CH"/>
        </w:rPr>
        <w:pict>
          <v:shape id="_x0000_i1031" type="#_x0000_t75" style="width:487.25pt;height:262.05pt">
            <v:imagedata r:id="rId18" o:title="MCD"/>
          </v:shape>
        </w:pict>
      </w:r>
    </w:p>
    <w:p w:rsidR="002A51C0" w:rsidRPr="002A51C0" w:rsidRDefault="00075FF7" w:rsidP="002A51C0">
      <w:pPr>
        <w:pStyle w:val="Titre2"/>
      </w:pPr>
      <w:bookmarkStart w:id="14" w:name="_Toc71624126"/>
      <w:r>
        <w:t>Nom du site et du domaine</w:t>
      </w:r>
      <w:bookmarkEnd w:id="14"/>
    </w:p>
    <w:p w:rsidR="00BA7EF1" w:rsidRDefault="002E4BF2" w:rsidP="004C6190">
      <w:pPr>
        <w:ind w:firstLine="708"/>
      </w:pPr>
      <w:hyperlink r:id="rId19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C30B2E" w:rsidRDefault="00B2037C" w:rsidP="00C30B2E">
      <w:pPr>
        <w:pStyle w:val="Titre2"/>
      </w:pPr>
      <w:bookmarkStart w:id="15" w:name="_Toc71624127"/>
      <w:r>
        <w:t>Budget initial</w:t>
      </w:r>
      <w:bookmarkEnd w:id="15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260"/>
      </w:tblGrid>
      <w:tr w:rsidR="00D87D9F" w:rsidTr="00581EC9">
        <w:trPr>
          <w:trHeight w:val="282"/>
        </w:trPr>
        <w:tc>
          <w:tcPr>
            <w:tcW w:w="3261" w:type="dxa"/>
            <w:shd w:val="clear" w:color="auto" w:fill="2283C8"/>
            <w:vAlign w:val="center"/>
          </w:tcPr>
          <w:p w:rsidR="00D87D9F" w:rsidRPr="003A3D8C" w:rsidRDefault="00D87D9F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52BD0" w:rsidRDefault="00D87D9F" w:rsidP="00352BD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Coût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A3D8C" w:rsidRDefault="00C71BCC" w:rsidP="002064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Détails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129.- CHF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21.87 CHF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JetBrains</w:t>
            </w:r>
            <w:proofErr w:type="spellEnd"/>
            <w:r>
              <w:t xml:space="preserve"> </w:t>
            </w:r>
            <w:proofErr w:type="spellStart"/>
            <w:r>
              <w:t>PhpStorm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218.- CHF (1</w:t>
            </w:r>
            <w:r w:rsidRPr="00D87D9F">
              <w:rPr>
                <w:vertAlign w:val="superscript"/>
              </w:rPr>
              <w:t>e</w:t>
            </w:r>
            <w:r>
              <w:t xml:space="preserve"> année)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7.90 CHF/mois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Hébergement financé par le CPNV.</w:t>
            </w:r>
          </w:p>
        </w:tc>
      </w:tr>
      <w:tr w:rsidR="00D87D9F" w:rsidRPr="00114B37" w:rsidTr="00C34CC2">
        <w:tc>
          <w:tcPr>
            <w:tcW w:w="3261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Prestations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14'400.- CHF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FB0FD9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90 heures * 160.- CHF</w:t>
            </w:r>
          </w:p>
        </w:tc>
      </w:tr>
      <w:tr w:rsidR="00D87D9F" w:rsidRPr="00C83FA6" w:rsidTr="00581EC9">
        <w:tc>
          <w:tcPr>
            <w:tcW w:w="3261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Total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352BD0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14'</w:t>
            </w:r>
            <w:r w:rsidR="00260E49">
              <w:rPr>
                <w:b/>
                <w:color w:val="FFFFFF" w:themeColor="background1"/>
              </w:rPr>
              <w:t>400</w:t>
            </w:r>
            <w:r w:rsidR="00102A62">
              <w:rPr>
                <w:b/>
                <w:color w:val="FFFFFF" w:themeColor="background1"/>
              </w:rPr>
              <w:t>.-</w:t>
            </w:r>
            <w:r>
              <w:rPr>
                <w:b/>
                <w:color w:val="FFFFFF" w:themeColor="background1"/>
              </w:rPr>
              <w:t xml:space="preserve"> CHF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</w:tr>
    </w:tbl>
    <w:p w:rsidR="003C6F28" w:rsidRDefault="003C6F28" w:rsidP="00B724C9">
      <w:r>
        <w:br w:type="page"/>
      </w:r>
    </w:p>
    <w:p w:rsidR="003C6F28" w:rsidRDefault="003C6F28" w:rsidP="00B2037C">
      <w:pPr>
        <w:pStyle w:val="Titre2"/>
        <w:sectPr w:rsidR="003C6F28" w:rsidSect="00433F31">
          <w:headerReference w:type="first" r:id="rId20"/>
          <w:footerReference w:type="first" r:id="rId21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2037C" w:rsidRDefault="00B2037C" w:rsidP="00B2037C">
      <w:pPr>
        <w:pStyle w:val="Titre2"/>
      </w:pPr>
      <w:bookmarkStart w:id="16" w:name="_Toc71624128"/>
      <w:r>
        <w:lastRenderedPageBreak/>
        <w:t>Planification détaillée</w:t>
      </w:r>
      <w:bookmarkEnd w:id="16"/>
    </w:p>
    <w:tbl>
      <w:tblPr>
        <w:tblStyle w:val="Grilledutableau"/>
        <w:tblpPr w:leftFromText="141" w:rightFromText="141" w:vertAnchor="page" w:horzAnchor="margin" w:tblpY="1702"/>
        <w:tblW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</w:tblGrid>
      <w:tr w:rsidR="008E2A21" w:rsidTr="008E2A21">
        <w:trPr>
          <w:trHeight w:val="282"/>
        </w:trPr>
        <w:tc>
          <w:tcPr>
            <w:tcW w:w="2694" w:type="dxa"/>
            <w:gridSpan w:val="2"/>
            <w:shd w:val="clear" w:color="auto" w:fill="2283C8"/>
            <w:vAlign w:val="center"/>
          </w:tcPr>
          <w:p w:rsidR="008E2A21" w:rsidRPr="003A3D8C" w:rsidRDefault="008E2A21" w:rsidP="008E2A21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Dates du projet</w:t>
            </w:r>
          </w:p>
        </w:tc>
      </w:tr>
      <w:tr w:rsidR="008E2A21" w:rsidTr="008E2A21">
        <w:tc>
          <w:tcPr>
            <w:tcW w:w="1418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Début</w:t>
            </w:r>
          </w:p>
        </w:tc>
        <w:tc>
          <w:tcPr>
            <w:tcW w:w="1276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03.05.21</w:t>
            </w:r>
          </w:p>
        </w:tc>
      </w:tr>
      <w:tr w:rsidR="008E2A21" w:rsidTr="008E2A21">
        <w:tc>
          <w:tcPr>
            <w:tcW w:w="1418" w:type="dxa"/>
            <w:shd w:val="clear" w:color="auto" w:fill="E9F4FB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Fin</w:t>
            </w:r>
          </w:p>
        </w:tc>
        <w:tc>
          <w:tcPr>
            <w:tcW w:w="1276" w:type="dxa"/>
            <w:shd w:val="clear" w:color="auto" w:fill="E9F4FB"/>
            <w:vAlign w:val="center"/>
          </w:tcPr>
          <w:p w:rsidR="008E2A21" w:rsidRDefault="008E2A21" w:rsidP="008E2A21">
            <w:pPr>
              <w:jc w:val="center"/>
            </w:pPr>
            <w:r>
              <w:t>03.06.21</w:t>
            </w:r>
          </w:p>
        </w:tc>
      </w:tr>
    </w:tbl>
    <w:p w:rsidR="00FA3C21" w:rsidRDefault="00FA3C21" w:rsidP="00754619"/>
    <w:p w:rsidR="00F7513D" w:rsidRDefault="00F7513D" w:rsidP="00754619">
      <w:pPr>
        <w:rPr>
          <w:b/>
        </w:rPr>
      </w:pPr>
      <w:r w:rsidRPr="00FE3296">
        <w:rPr>
          <w:b/>
        </w:rPr>
        <w:t>Temps à disposition : 90h</w:t>
      </w:r>
    </w:p>
    <w:p w:rsidR="002959DB" w:rsidRPr="00FE3296" w:rsidRDefault="00FD02E9" w:rsidP="00754619">
      <w:pPr>
        <w:rPr>
          <w:b/>
        </w:rPr>
      </w:pPr>
      <w:r>
        <w:rPr>
          <w:b/>
        </w:rPr>
        <w:t xml:space="preserve">Jours fériés : </w:t>
      </w:r>
      <w:r w:rsidRPr="00FD02E9">
        <w:t>Jeudi 13 et vendredi 14 mai (Ascension)</w:t>
      </w:r>
      <w:r>
        <w:t xml:space="preserve"> et lundi 24 mai (Pentecôte).</w:t>
      </w:r>
    </w:p>
    <w:p w:rsidR="003C6F28" w:rsidRPr="00B53184" w:rsidRDefault="00210F21" w:rsidP="001C4285">
      <w:pPr>
        <w:sectPr w:rsidR="003C6F28" w:rsidRPr="00B53184" w:rsidSect="003C6F28">
          <w:headerReference w:type="first" r:id="rId22"/>
          <w:footerReference w:type="first" r:id="rId23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color w:val="FFFFFF" w:themeColor="background1"/>
          <w:sz w:val="24"/>
        </w:rPr>
        <w:pict>
          <v:shape id="_x0000_i1032" type="#_x0000_t75" style="width:768.55pt;height:401.85pt">
            <v:imagedata r:id="rId24" o:title="Planification détaillée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677DE3" w:rsidTr="00677DE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677DE3" w:rsidRPr="003A3D8C" w:rsidRDefault="00677DE3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1</w:t>
            </w:r>
          </w:p>
        </w:tc>
      </w:tr>
      <w:tr w:rsidR="00677DE3" w:rsidTr="00A024F5">
        <w:tc>
          <w:tcPr>
            <w:tcW w:w="1560" w:type="dxa"/>
            <w:vAlign w:val="center"/>
          </w:tcPr>
          <w:p w:rsidR="00677DE3" w:rsidRDefault="00677DE3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677DE3" w:rsidRDefault="00677DE3" w:rsidP="005D2806">
            <w:pPr>
              <w:spacing w:before="40" w:after="40"/>
            </w:pPr>
            <w:r>
              <w:t>03.05.21 – 09.05.21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Préparation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 xml:space="preserve">Mise en place de </w:t>
            </w:r>
            <w:proofErr w:type="spellStart"/>
            <w:r>
              <w:t>Github</w:t>
            </w:r>
            <w:proofErr w:type="spellEnd"/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initiale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345B44">
              <w:t>nalyse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préliminaire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Diagrammes (</w:t>
            </w:r>
            <w:r w:rsidR="006B2AED">
              <w:t>MCD, use cases, etc.</w:t>
            </w:r>
            <w:r>
              <w:t>)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Cas d’utilisation &amp; Scénarios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Étude de faisabilité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Stratégie de test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détaillée</w:t>
            </w:r>
          </w:p>
          <w:p w:rsidR="00284A3B" w:rsidRDefault="002828D7" w:rsidP="00284A3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Conception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de l’environnement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Arborescence</w:t>
            </w:r>
            <w:r w:rsidR="0051366C">
              <w:t xml:space="preserve"> du site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Charte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Maquette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Conception de la base de données</w:t>
            </w:r>
          </w:p>
        </w:tc>
      </w:tr>
    </w:tbl>
    <w:p w:rsidR="00B02FD6" w:rsidRDefault="00B02FD6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2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10.05.21 – 16.05.21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Mise en place de la base de données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Connexion / Inscription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3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17.05.21 – 23.05.21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d’œuvre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d’article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Modification du profil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Notation d’article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Ajout d’ami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4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24.05.21 – 30.05.21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Recherche filtrée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Création d’article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œuvres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articles</w:t>
            </w:r>
          </w:p>
        </w:tc>
      </w:tr>
    </w:tbl>
    <w:p w:rsidR="005E768D" w:rsidRDefault="005E768D" w:rsidP="00FB1D0B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5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31.05.21 – 03.06.21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catégories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utilisateurs</w:t>
            </w:r>
          </w:p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Finalisation du projet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Tests et corrections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production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Finalisation de la documentation</w:t>
            </w:r>
          </w:p>
        </w:tc>
      </w:tr>
    </w:tbl>
    <w:p w:rsidR="00C1647A" w:rsidRDefault="00C1647A" w:rsidP="00FB1D0B"/>
    <w:p w:rsidR="00BF5308" w:rsidRDefault="00BF5308" w:rsidP="00BF5308">
      <w:pPr>
        <w:pStyle w:val="Titre2"/>
      </w:pPr>
      <w:bookmarkStart w:id="17" w:name="_Toc71624129"/>
      <w:r>
        <w:t>Historique</w:t>
      </w:r>
      <w:bookmarkEnd w:id="17"/>
    </w:p>
    <w:p w:rsidR="00C33BFD" w:rsidRDefault="00C33BFD" w:rsidP="00C33BFD">
      <w:r>
        <w:t xml:space="preserve">L’avancée des différentes tâches du projet peuvent être consultées depuis l’interface de gestion de projet </w:t>
      </w:r>
      <w:proofErr w:type="spellStart"/>
      <w:r>
        <w:t>ClickUp</w:t>
      </w:r>
      <w:proofErr w:type="spellEnd"/>
      <w:r>
        <w:t xml:space="preserve"> (</w:t>
      </w:r>
      <w:r w:rsidRPr="00094361">
        <w:t>main/Documentation/Liens</w:t>
      </w:r>
      <w:r>
        <w:t>/ClickUp.url).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4378"/>
        <w:gridCol w:w="4252"/>
      </w:tblGrid>
      <w:tr w:rsidR="009E022C" w:rsidRPr="003A3D8C" w:rsidTr="00502037">
        <w:trPr>
          <w:trHeight w:val="282"/>
        </w:trPr>
        <w:tc>
          <w:tcPr>
            <w:tcW w:w="1151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</w:t>
            </w:r>
          </w:p>
        </w:tc>
        <w:tc>
          <w:tcPr>
            <w:tcW w:w="4378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Changement</w:t>
            </w:r>
          </w:p>
        </w:tc>
        <w:tc>
          <w:tcPr>
            <w:tcW w:w="4252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Justification</w:t>
            </w:r>
          </w:p>
        </w:tc>
      </w:tr>
      <w:tr w:rsidR="00A651D3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A651D3" w:rsidRPr="00067ADF" w:rsidRDefault="00A651D3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07.05.21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A651D3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Réorganisation de la documentation.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651D3" w:rsidRPr="00067ADF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Canevas utilisé inadapté</w:t>
            </w:r>
            <w:r w:rsidR="00683675">
              <w:rPr>
                <w:sz w:val="24"/>
              </w:rPr>
              <w:t xml:space="preserve"> (à l’origine pour le système)</w:t>
            </w:r>
            <w:r w:rsidR="004C4CAE">
              <w:rPr>
                <w:sz w:val="24"/>
              </w:rPr>
              <w:t>.</w:t>
            </w:r>
          </w:p>
        </w:tc>
      </w:tr>
      <w:tr w:rsidR="009E022C" w:rsidRPr="00067ADF" w:rsidTr="00F363CF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9E022C" w:rsidRPr="00067ADF" w:rsidRDefault="009E022C" w:rsidP="00C87137">
            <w:pPr>
              <w:spacing w:before="40" w:after="40"/>
              <w:jc w:val="center"/>
              <w:rPr>
                <w:sz w:val="24"/>
              </w:rPr>
            </w:pPr>
            <w:r w:rsidRPr="00067ADF"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9E022C" w:rsidRDefault="009E022C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Division des tâches d’Analyse et de Conception.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9E022C" w:rsidRPr="00067ADF" w:rsidRDefault="0017182B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6A15EF">
              <w:rPr>
                <w:sz w:val="24"/>
              </w:rPr>
              <w:t>Tel que la nouvelle organisation de la documentation</w:t>
            </w:r>
            <w:r w:rsidR="004C4CAE">
              <w:rPr>
                <w:sz w:val="24"/>
              </w:rPr>
              <w:t>.</w:t>
            </w:r>
          </w:p>
        </w:tc>
      </w:tr>
      <w:tr w:rsidR="00502037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502037" w:rsidRPr="00067ADF" w:rsidRDefault="00502037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502037" w:rsidRDefault="00502037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Suppression de la tâche « Risques techniques ».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4C4CAE" w:rsidRPr="00067ADF" w:rsidRDefault="006A15EF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Tel que la nouvelle organisation de la document.</w:t>
            </w:r>
          </w:p>
        </w:tc>
      </w:tr>
    </w:tbl>
    <w:p w:rsidR="007157F1" w:rsidRDefault="007157F1" w:rsidP="00B04461">
      <w:r>
        <w:br w:type="page"/>
      </w:r>
    </w:p>
    <w:p w:rsidR="00752FD2" w:rsidRDefault="00752FD2" w:rsidP="00752FD2">
      <w:pPr>
        <w:pStyle w:val="Titre1"/>
      </w:pPr>
      <w:bookmarkStart w:id="18" w:name="_Toc71624130"/>
      <w:r>
        <w:lastRenderedPageBreak/>
        <w:t>Conception</w:t>
      </w:r>
      <w:bookmarkEnd w:id="18"/>
    </w:p>
    <w:p w:rsidR="00432FFF" w:rsidRDefault="00432FFF" w:rsidP="00432FFF">
      <w:pPr>
        <w:pStyle w:val="Titre2"/>
      </w:pPr>
      <w:bookmarkStart w:id="19" w:name="_Toc71624131"/>
      <w:r>
        <w:t>Analyse de l’environnement</w:t>
      </w:r>
      <w:bookmarkEnd w:id="19"/>
    </w:p>
    <w:p w:rsidR="00C30B2E" w:rsidRDefault="009B199D" w:rsidP="009B199D">
      <w:pPr>
        <w:pStyle w:val="Paragraphedeliste"/>
        <w:numPr>
          <w:ilvl w:val="0"/>
          <w:numId w:val="2"/>
        </w:numPr>
      </w:pPr>
      <w:r>
        <w:t>PC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OS Windows 10 Éducation 1909</w:t>
      </w:r>
      <w:r w:rsidR="002441F8">
        <w:t xml:space="preserve"> </w:t>
      </w:r>
      <w:r w:rsidR="000423EE">
        <w:t>x64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 xml:space="preserve">CPU Intel </w:t>
      </w:r>
      <w:proofErr w:type="spellStart"/>
      <w:r>
        <w:t>Core</w:t>
      </w:r>
      <w:proofErr w:type="spellEnd"/>
      <w:r>
        <w:t xml:space="preserve"> i7-6700 3.4 GHz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RAM 16 Go</w:t>
      </w:r>
    </w:p>
    <w:p w:rsidR="00473041" w:rsidRDefault="00473041" w:rsidP="009B199D">
      <w:pPr>
        <w:pStyle w:val="Paragraphedeliste"/>
        <w:numPr>
          <w:ilvl w:val="1"/>
          <w:numId w:val="2"/>
        </w:numPr>
      </w:pPr>
      <w:r>
        <w:t>Logiciels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Atom</w:t>
      </w:r>
      <w:proofErr w:type="spellEnd"/>
      <w:r w:rsidR="00534665">
        <w:t xml:space="preserve"> (scripts SQL)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ClickUp</w:t>
      </w:r>
      <w:proofErr w:type="spellEnd"/>
      <w:r w:rsidR="00534665">
        <w:t xml:space="preserve"> (gestion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Draw.io</w:t>
      </w:r>
      <w:r w:rsidR="00534665">
        <w:t xml:space="preserve"> (conception de diagrammes)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Github</w:t>
      </w:r>
      <w:proofErr w:type="spellEnd"/>
      <w:r w:rsidR="00534665">
        <w:t xml:space="preserve"> (gestion de version et stockage du répertoire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Office 2016</w:t>
      </w:r>
      <w:r w:rsidR="00534665">
        <w:t xml:space="preserve"> (documentation et présentation)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Project 2016</w:t>
      </w:r>
      <w:r w:rsidR="00534665">
        <w:t xml:space="preserve"> (planification)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Pencil</w:t>
      </w:r>
      <w:proofErr w:type="spellEnd"/>
      <w:r w:rsidR="00534665">
        <w:t xml:space="preserve"> (maquette graphique)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PhpStorm</w:t>
      </w:r>
      <w:proofErr w:type="spellEnd"/>
      <w:r w:rsidR="00534665">
        <w:t xml:space="preserve"> (HTML, JavaScript, PHP, SCSS)</w:t>
      </w:r>
    </w:p>
    <w:p w:rsidR="00D605F7" w:rsidRDefault="00D605F7" w:rsidP="00D605F7">
      <w:pPr>
        <w:pStyle w:val="Paragraphedeliste"/>
        <w:numPr>
          <w:ilvl w:val="0"/>
          <w:numId w:val="2"/>
        </w:numPr>
      </w:pPr>
      <w:r>
        <w:t>Serveur</w:t>
      </w:r>
    </w:p>
    <w:p w:rsidR="00D605F7" w:rsidRPr="00C30B2E" w:rsidRDefault="00FF53CA" w:rsidP="00D605F7">
      <w:pPr>
        <w:pStyle w:val="Paragraphedeliste"/>
        <w:numPr>
          <w:ilvl w:val="1"/>
          <w:numId w:val="2"/>
        </w:numPr>
      </w:pPr>
      <w:proofErr w:type="spellStart"/>
      <w:r>
        <w:t>SwissCenter</w:t>
      </w:r>
      <w:proofErr w:type="spellEnd"/>
      <w:r w:rsidR="00A21854">
        <w:t xml:space="preserve"> (hébergement</w:t>
      </w:r>
      <w:r w:rsidR="00B20B95">
        <w:t xml:space="preserve"> web</w:t>
      </w:r>
      <w:r w:rsidR="00A21854">
        <w:t xml:space="preserve"> et nom de domaine)</w:t>
      </w:r>
    </w:p>
    <w:p w:rsidR="00B528DD" w:rsidRDefault="000A1450" w:rsidP="00B528DD">
      <w:pPr>
        <w:pStyle w:val="Titre2"/>
      </w:pPr>
      <w:bookmarkStart w:id="20" w:name="_Toc71624132"/>
      <w:r>
        <w:t>Détermination de l’arborescence du site et des rubriques</w:t>
      </w:r>
      <w:bookmarkEnd w:id="20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1" w:name="_Toc71624133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1"/>
    </w:p>
    <w:p w:rsidR="00386B21" w:rsidRDefault="001927B0" w:rsidP="001927B0">
      <w:r>
        <w:t>Les librairies et concepts de design Material.io, étant une référence toujours plus connue pour les applications mobiles et les sites web, seront utilisés pour le design du site web.</w:t>
      </w:r>
    </w:p>
    <w:p w:rsidR="000B7818" w:rsidRPr="00386B21" w:rsidRDefault="000B7818" w:rsidP="001927B0">
      <w:r>
        <w:t>Les couleurs seront simples : généralement noir et blanc avec les boutons différant en fonction de leur utilité.</w:t>
      </w:r>
    </w:p>
    <w:p w:rsidR="00690C20" w:rsidRDefault="00690C20" w:rsidP="00690C20">
      <w:pPr>
        <w:pStyle w:val="Titre2"/>
      </w:pPr>
      <w:bookmarkStart w:id="22" w:name="_Toc71624134"/>
      <w:r>
        <w:lastRenderedPageBreak/>
        <w:t>Maquette graphique</w:t>
      </w:r>
      <w:bookmarkEnd w:id="22"/>
    </w:p>
    <w:p w:rsidR="00690C20" w:rsidRDefault="00690C20" w:rsidP="00690C20">
      <w:pPr>
        <w:pStyle w:val="Titre3"/>
      </w:pPr>
      <w:bookmarkStart w:id="23" w:name="_Toc71624135"/>
      <w:r>
        <w:t>Zoning</w:t>
      </w:r>
      <w:bookmarkEnd w:id="23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690C20" w:rsidRPr="00F02068" w:rsidRDefault="00690C20" w:rsidP="00690C20">
      <w:pPr>
        <w:pStyle w:val="Titre3"/>
      </w:pPr>
      <w:bookmarkStart w:id="24" w:name="_Toc71624136"/>
      <w:proofErr w:type="spellStart"/>
      <w:r w:rsidRPr="000F3612">
        <w:lastRenderedPageBreak/>
        <w:t>Wireframes</w:t>
      </w:r>
      <w:bookmarkEnd w:id="24"/>
      <w:proofErr w:type="spellEnd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19050" t="19050" r="15875" b="14605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19050" t="19050" r="15875" b="14605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19050" t="19050" r="22225" b="1016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19050" t="19050" r="13970" b="2413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325BD8" w:rsidRDefault="00325BD8" w:rsidP="00690C20">
      <w:r>
        <w:br w:type="page"/>
      </w:r>
    </w:p>
    <w:p w:rsidR="00690C20" w:rsidRDefault="009F4AF2" w:rsidP="009F4AF2">
      <w:pPr>
        <w:pStyle w:val="Titre2"/>
      </w:pPr>
      <w:bookmarkStart w:id="25" w:name="_Toc71624137"/>
      <w:r>
        <w:lastRenderedPageBreak/>
        <w:t>Conception de la base de données</w:t>
      </w:r>
      <w:bookmarkEnd w:id="25"/>
    </w:p>
    <w:p w:rsidR="00740C40" w:rsidRDefault="00423C75" w:rsidP="009F4AF2">
      <w:r w:rsidRPr="00423C75">
        <w:rPr>
          <w:u w:val="single"/>
        </w:rPr>
        <w:t>MLD</w:t>
      </w:r>
      <w:r w:rsidR="00210F21">
        <w:pict>
          <v:shape id="_x0000_i1033" type="#_x0000_t75" style="width:487.25pt;height:324pt">
            <v:imagedata r:id="rId48" o:title="MLD"/>
          </v:shape>
        </w:pict>
      </w:r>
      <w:r w:rsidR="00740C40">
        <w:br w:type="page"/>
      </w:r>
    </w:p>
    <w:p w:rsidR="006B1561" w:rsidRDefault="00740C40" w:rsidP="00740C40">
      <w:pPr>
        <w:pStyle w:val="Titre2"/>
      </w:pPr>
      <w:bookmarkStart w:id="26" w:name="_Toc71624138"/>
      <w:r>
        <w:lastRenderedPageBreak/>
        <w:t>Conception du code</w:t>
      </w:r>
      <w:bookmarkEnd w:id="26"/>
    </w:p>
    <w:p w:rsidR="00740C40" w:rsidRDefault="00740C40" w:rsidP="00740C40">
      <w:r>
        <w:t>Le site web sera développé en suivant le modèle MVC</w:t>
      </w:r>
      <w:r w:rsidR="00700034">
        <w:t>.</w:t>
      </w:r>
    </w:p>
    <w:p w:rsidR="00700034" w:rsidRDefault="009327A6" w:rsidP="00740C40">
      <w:r>
        <w:t>Ce système de développement étant normalisé, la nécessité de diagrammes décrivant la conception du code n’est pas indispensable.</w:t>
      </w:r>
      <w:r w:rsidR="00955282">
        <w:t xml:space="preserve"> L</w:t>
      </w:r>
      <w:r w:rsidR="00FC79C2">
        <w:t>e temps nécessaire à</w:t>
      </w:r>
      <w:r w:rsidR="002D206D">
        <w:t xml:space="preserve"> investir semble également trop </w:t>
      </w:r>
      <w:r w:rsidR="00A77C22">
        <w:t>conséquent</w:t>
      </w:r>
      <w:r w:rsidR="002D206D">
        <w:t xml:space="preserve"> face au temps à disposition.</w:t>
      </w:r>
    </w:p>
    <w:p w:rsidR="00EF61C1" w:rsidRDefault="00F140DF" w:rsidP="00EE0194">
      <w:pPr>
        <w:pStyle w:val="Titre2"/>
      </w:pPr>
      <w:bookmarkStart w:id="27" w:name="_Toc71624139"/>
      <w:r>
        <w:t>Choix de la formule d’hébergement</w:t>
      </w:r>
      <w:bookmarkEnd w:id="27"/>
    </w:p>
    <w:p w:rsidR="00F140DF" w:rsidRDefault="007C70D7" w:rsidP="00F140DF">
      <w:r>
        <w:t>Le choix d’une formule chez un hébergeur est plus efficace, moins coûteux et aucune maintenance n’est nécessaire.</w:t>
      </w:r>
    </w:p>
    <w:p w:rsidR="007C70D7" w:rsidRDefault="00816343" w:rsidP="00F140DF">
      <w:r>
        <w:t xml:space="preserve">Les services </w:t>
      </w:r>
      <w:proofErr w:type="spellStart"/>
      <w:r>
        <w:t>SwissCenter</w:t>
      </w:r>
      <w:proofErr w:type="spellEnd"/>
      <w:r>
        <w:t xml:space="preserve"> ont été choisi car peu coûteux, fiable et principalement car le CPNV possède un compte où les élèves peuvent demander l’hébergement de sites web pour leu</w:t>
      </w:r>
      <w:r w:rsidR="00AE5183">
        <w:t>rs projets dans le contexte de leur formation.</w:t>
      </w:r>
    </w:p>
    <w:p w:rsidR="00B42E61" w:rsidRDefault="00B42E61" w:rsidP="00F140DF">
      <w:r>
        <w:br w:type="page"/>
      </w:r>
    </w:p>
    <w:p w:rsidR="004E0F7D" w:rsidRDefault="004E0F7D" w:rsidP="00C12513">
      <w:pPr>
        <w:pStyle w:val="Titre1"/>
      </w:pPr>
      <w:bookmarkStart w:id="28" w:name="_Toc71624140"/>
      <w:r>
        <w:lastRenderedPageBreak/>
        <w:t>R</w:t>
      </w:r>
      <w:r w:rsidR="00C12513">
        <w:t>éalisation</w:t>
      </w:r>
      <w:bookmarkEnd w:id="28"/>
    </w:p>
    <w:p w:rsidR="00C12513" w:rsidRPr="00C12513" w:rsidRDefault="00C12513" w:rsidP="00C12513"/>
    <w:p w:rsidR="00ED4098" w:rsidRDefault="00ED4098" w:rsidP="00ED4098">
      <w:pPr>
        <w:pStyle w:val="Titre1"/>
      </w:pPr>
      <w:bookmarkStart w:id="29" w:name="_Toc71624141"/>
      <w:r>
        <w:t>Annexes</w:t>
      </w:r>
      <w:bookmarkEnd w:id="29"/>
    </w:p>
    <w:p w:rsidR="00464D17" w:rsidRDefault="00464D17" w:rsidP="00464D17">
      <w:pPr>
        <w:pStyle w:val="Titre2"/>
      </w:pPr>
      <w:bookmarkStart w:id="30" w:name="_Toc71624142"/>
      <w:r>
        <w:t>Sources</w:t>
      </w:r>
      <w:bookmarkEnd w:id="30"/>
    </w:p>
    <w:p w:rsidR="00982BB8" w:rsidRPr="00982BB8" w:rsidRDefault="00982BB8" w:rsidP="00982BB8">
      <w:r>
        <w:t xml:space="preserve">Tous liens et les documents sont également disponibles dans le répertoire « main/Support » du </w:t>
      </w:r>
      <w:proofErr w:type="spellStart"/>
      <w:r>
        <w:t>Github</w:t>
      </w:r>
      <w:proofErr w:type="spellEnd"/>
      <w:r>
        <w:t>.</w:t>
      </w:r>
    </w:p>
    <w:p w:rsidR="00C12513" w:rsidRDefault="00C12513" w:rsidP="00C12513">
      <w:pPr>
        <w:pStyle w:val="Paragraphedeliste"/>
        <w:numPr>
          <w:ilvl w:val="0"/>
          <w:numId w:val="2"/>
        </w:numPr>
      </w:pPr>
      <w:r>
        <w:t>Dossier de projet</w:t>
      </w:r>
    </w:p>
    <w:p w:rsidR="00C12513" w:rsidRPr="00C12513" w:rsidRDefault="00C12513" w:rsidP="00C12513">
      <w:pPr>
        <w:pStyle w:val="Paragraphedeliste"/>
        <w:numPr>
          <w:ilvl w:val="1"/>
          <w:numId w:val="2"/>
        </w:numPr>
      </w:pPr>
      <w:r>
        <w:t>Scénario</w:t>
      </w:r>
      <w:r w:rsidR="004E2880">
        <w:t>s</w:t>
      </w:r>
      <w:r>
        <w:t xml:space="preserve"> : </w:t>
      </w:r>
      <w:r w:rsidR="002074BC">
        <w:t>Théorie</w:t>
      </w:r>
      <w:r w:rsidR="00204B29">
        <w:t xml:space="preserve"> </w:t>
      </w:r>
      <w:r w:rsidR="009A192F">
        <w:t>du</w:t>
      </w:r>
      <w:r w:rsidR="00204B29">
        <w:t xml:space="preserve"> document</w:t>
      </w:r>
      <w:r w:rsidR="002074BC">
        <w:t xml:space="preserve"> </w:t>
      </w:r>
      <w:r w:rsidR="00204B29">
        <w:t>« </w:t>
      </w:r>
      <w:r w:rsidRPr="00C12513">
        <w:t>support_courtV3.5.2.pdf</w:t>
      </w:r>
      <w:r w:rsidR="00204B29">
        <w:t> »</w:t>
      </w:r>
      <w:r w:rsidR="0036284E">
        <w:t>.</w:t>
      </w:r>
    </w:p>
    <w:p w:rsidR="003B2709" w:rsidRDefault="003B2709" w:rsidP="003B2709">
      <w:pPr>
        <w:pStyle w:val="Titre2"/>
      </w:pPr>
      <w:bookmarkStart w:id="31" w:name="_Toc71624143"/>
      <w:r>
        <w:t>Journal de bord</w:t>
      </w:r>
      <w:bookmarkEnd w:id="31"/>
    </w:p>
    <w:p w:rsidR="003B2709" w:rsidRDefault="003B2709" w:rsidP="003B2709">
      <w:r>
        <w:t xml:space="preserve">Le journal de bord se trouve en annexe ou dans le répertoire « main/Documentation » du </w:t>
      </w:r>
      <w:proofErr w:type="spellStart"/>
      <w:r>
        <w:t>Github</w:t>
      </w:r>
      <w:proofErr w:type="spellEnd"/>
      <w:r>
        <w:t xml:space="preserve"> sous le nom de « Journal de bord.pdf ».</w:t>
      </w:r>
    </w:p>
    <w:p w:rsidR="003B2709" w:rsidRPr="003B2709" w:rsidRDefault="003B2709" w:rsidP="003B2709">
      <w:bookmarkStart w:id="32" w:name="_GoBack"/>
      <w:bookmarkEnd w:id="32"/>
    </w:p>
    <w:sectPr w:rsidR="003B2709" w:rsidRPr="003B2709" w:rsidSect="00433F31">
      <w:headerReference w:type="first" r:id="rId49"/>
      <w:footerReference w:type="first" r:id="rId50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4BF2" w:rsidRDefault="002E4BF2" w:rsidP="00055AFA">
      <w:pPr>
        <w:spacing w:after="0" w:line="240" w:lineRule="auto"/>
      </w:pPr>
      <w:r>
        <w:separator/>
      </w:r>
    </w:p>
    <w:p w:rsidR="002E4BF2" w:rsidRDefault="002E4BF2"/>
  </w:endnote>
  <w:endnote w:type="continuationSeparator" w:id="0">
    <w:p w:rsidR="002E4BF2" w:rsidRDefault="002E4BF2" w:rsidP="00055AFA">
      <w:pPr>
        <w:spacing w:after="0" w:line="240" w:lineRule="auto"/>
      </w:pPr>
      <w:r>
        <w:continuationSeparator/>
      </w:r>
    </w:p>
    <w:p w:rsidR="002E4BF2" w:rsidRDefault="002E4B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C87137" w:rsidRPr="001736B1" w:rsidTr="0001454E">
      <w:tc>
        <w:tcPr>
          <w:tcW w:w="3245" w:type="dxa"/>
        </w:tcPr>
        <w:p w:rsidR="00C87137" w:rsidRPr="001736B1" w:rsidRDefault="00C87137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C87137" w:rsidRPr="001736B1" w:rsidRDefault="00C87137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0F3612">
            <w:rPr>
              <w:noProof/>
              <w:color w:val="808080" w:themeColor="background1" w:themeShade="80"/>
            </w:rPr>
            <w:t>38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0F3612">
            <w:rPr>
              <w:noProof/>
              <w:color w:val="808080" w:themeColor="background1" w:themeShade="80"/>
            </w:rPr>
            <w:t>38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C87137" w:rsidRPr="001736B1" w:rsidRDefault="00C87137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C87137" w:rsidRDefault="00C87137" w:rsidP="004637A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7137" w:rsidRDefault="00C8713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C87137" w:rsidRPr="001736B1" w:rsidTr="00905CC7">
      <w:tc>
        <w:tcPr>
          <w:tcW w:w="3245" w:type="dxa"/>
        </w:tcPr>
        <w:p w:rsidR="00C87137" w:rsidRPr="001736B1" w:rsidRDefault="00C87137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C87137" w:rsidRPr="001736B1" w:rsidRDefault="00C87137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0F3612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0F3612">
            <w:rPr>
              <w:noProof/>
              <w:color w:val="808080" w:themeColor="background1" w:themeShade="80"/>
            </w:rPr>
            <w:t>38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C87137" w:rsidRPr="001736B1" w:rsidRDefault="00C87137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C87137" w:rsidRDefault="00C87137" w:rsidP="009C4677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7137" w:rsidRPr="003C6F28" w:rsidRDefault="00C87137" w:rsidP="003C6F28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C87137" w:rsidRPr="001736B1" w:rsidTr="00905CC7">
      <w:tc>
        <w:tcPr>
          <w:tcW w:w="3245" w:type="dxa"/>
        </w:tcPr>
        <w:p w:rsidR="00C87137" w:rsidRPr="001736B1" w:rsidRDefault="00C87137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C87137" w:rsidRPr="001736B1" w:rsidRDefault="00C87137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0F3612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0F3612">
            <w:rPr>
              <w:noProof/>
              <w:color w:val="808080" w:themeColor="background1" w:themeShade="80"/>
            </w:rPr>
            <w:t>38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C87137" w:rsidRPr="001736B1" w:rsidRDefault="00C87137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C87137" w:rsidRDefault="00C87137" w:rsidP="00463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4BF2" w:rsidRDefault="002E4BF2" w:rsidP="00055AFA">
      <w:pPr>
        <w:spacing w:after="0" w:line="240" w:lineRule="auto"/>
      </w:pPr>
      <w:r>
        <w:separator/>
      </w:r>
    </w:p>
    <w:p w:rsidR="002E4BF2" w:rsidRDefault="002E4BF2"/>
  </w:footnote>
  <w:footnote w:type="continuationSeparator" w:id="0">
    <w:p w:rsidR="002E4BF2" w:rsidRDefault="002E4BF2" w:rsidP="00055AFA">
      <w:pPr>
        <w:spacing w:after="0" w:line="240" w:lineRule="auto"/>
      </w:pPr>
      <w:r>
        <w:continuationSeparator/>
      </w:r>
    </w:p>
    <w:p w:rsidR="002E4BF2" w:rsidRDefault="002E4BF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C87137" w:rsidRPr="00A81612" w:rsidTr="0001454E">
      <w:tc>
        <w:tcPr>
          <w:tcW w:w="3245" w:type="dxa"/>
        </w:tcPr>
        <w:p w:rsidR="00C87137" w:rsidRPr="00A81612" w:rsidRDefault="00C8713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C87137" w:rsidRPr="00A81612" w:rsidRDefault="00C87137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C87137" w:rsidRPr="00A81612" w:rsidRDefault="00C87137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C87137" w:rsidRDefault="00C87137" w:rsidP="004637A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7137" w:rsidRDefault="00C8713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C87137" w:rsidRPr="00A81612" w:rsidTr="00C87137">
      <w:tc>
        <w:tcPr>
          <w:tcW w:w="3245" w:type="dxa"/>
        </w:tcPr>
        <w:p w:rsidR="00C87137" w:rsidRPr="00A81612" w:rsidRDefault="00C87137" w:rsidP="009C467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C87137" w:rsidRPr="00A81612" w:rsidRDefault="00C87137" w:rsidP="009C4677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C87137" w:rsidRPr="00A81612" w:rsidRDefault="00C87137" w:rsidP="009C4677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C87137" w:rsidRPr="003C6F28" w:rsidRDefault="00C87137" w:rsidP="003C6F2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7137" w:rsidRPr="00233736" w:rsidRDefault="00C87137" w:rsidP="00233736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C87137" w:rsidRPr="00A81612" w:rsidTr="00905CC7">
      <w:tc>
        <w:tcPr>
          <w:tcW w:w="3245" w:type="dxa"/>
        </w:tcPr>
        <w:p w:rsidR="00C87137" w:rsidRPr="00A81612" w:rsidRDefault="00C87137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C87137" w:rsidRPr="00A81612" w:rsidRDefault="00C87137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C87137" w:rsidRPr="00A81612" w:rsidRDefault="00C87137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C87137" w:rsidRDefault="00C87137" w:rsidP="004637A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04A3"/>
    <w:rsid w:val="00003CF0"/>
    <w:rsid w:val="00003D93"/>
    <w:rsid w:val="00005233"/>
    <w:rsid w:val="000102A3"/>
    <w:rsid w:val="00010380"/>
    <w:rsid w:val="000104E4"/>
    <w:rsid w:val="00013B84"/>
    <w:rsid w:val="00013D6C"/>
    <w:rsid w:val="0001454E"/>
    <w:rsid w:val="00023B2D"/>
    <w:rsid w:val="00024089"/>
    <w:rsid w:val="000246F5"/>
    <w:rsid w:val="00031E1A"/>
    <w:rsid w:val="00032215"/>
    <w:rsid w:val="000329C9"/>
    <w:rsid w:val="00041D82"/>
    <w:rsid w:val="00041DBA"/>
    <w:rsid w:val="00041EF0"/>
    <w:rsid w:val="000422BD"/>
    <w:rsid w:val="000423EE"/>
    <w:rsid w:val="000430C0"/>
    <w:rsid w:val="00052522"/>
    <w:rsid w:val="000528F7"/>
    <w:rsid w:val="000533A9"/>
    <w:rsid w:val="00054A87"/>
    <w:rsid w:val="00055AFA"/>
    <w:rsid w:val="0005710B"/>
    <w:rsid w:val="00061689"/>
    <w:rsid w:val="00061AEB"/>
    <w:rsid w:val="00066A8B"/>
    <w:rsid w:val="00067ADF"/>
    <w:rsid w:val="000704FD"/>
    <w:rsid w:val="00074A3E"/>
    <w:rsid w:val="00075FF7"/>
    <w:rsid w:val="00076E2A"/>
    <w:rsid w:val="000802C1"/>
    <w:rsid w:val="000810DE"/>
    <w:rsid w:val="00081ED2"/>
    <w:rsid w:val="000825AE"/>
    <w:rsid w:val="00086477"/>
    <w:rsid w:val="00090CE6"/>
    <w:rsid w:val="00094361"/>
    <w:rsid w:val="00094A3A"/>
    <w:rsid w:val="000959EB"/>
    <w:rsid w:val="000A0C45"/>
    <w:rsid w:val="000A1450"/>
    <w:rsid w:val="000A2772"/>
    <w:rsid w:val="000A4B53"/>
    <w:rsid w:val="000A4C44"/>
    <w:rsid w:val="000A64CA"/>
    <w:rsid w:val="000B4EC8"/>
    <w:rsid w:val="000B6751"/>
    <w:rsid w:val="000B7818"/>
    <w:rsid w:val="000C3DC5"/>
    <w:rsid w:val="000C6AE2"/>
    <w:rsid w:val="000C6F1F"/>
    <w:rsid w:val="000D1DF2"/>
    <w:rsid w:val="000D3C14"/>
    <w:rsid w:val="000D4E94"/>
    <w:rsid w:val="000E29A2"/>
    <w:rsid w:val="000E2E73"/>
    <w:rsid w:val="000E325B"/>
    <w:rsid w:val="000E45CE"/>
    <w:rsid w:val="000E6E2D"/>
    <w:rsid w:val="000F0450"/>
    <w:rsid w:val="000F1DA4"/>
    <w:rsid w:val="000F3612"/>
    <w:rsid w:val="000F3F14"/>
    <w:rsid w:val="000F498B"/>
    <w:rsid w:val="00101031"/>
    <w:rsid w:val="00102A62"/>
    <w:rsid w:val="0011106D"/>
    <w:rsid w:val="0011265E"/>
    <w:rsid w:val="001126A2"/>
    <w:rsid w:val="00113831"/>
    <w:rsid w:val="00113A7E"/>
    <w:rsid w:val="00114B37"/>
    <w:rsid w:val="00115BFE"/>
    <w:rsid w:val="001163AB"/>
    <w:rsid w:val="00121D10"/>
    <w:rsid w:val="00123637"/>
    <w:rsid w:val="001253F7"/>
    <w:rsid w:val="0012652C"/>
    <w:rsid w:val="00127098"/>
    <w:rsid w:val="00130449"/>
    <w:rsid w:val="001338D3"/>
    <w:rsid w:val="00142DE4"/>
    <w:rsid w:val="00150D8B"/>
    <w:rsid w:val="001575B7"/>
    <w:rsid w:val="001575C4"/>
    <w:rsid w:val="00164533"/>
    <w:rsid w:val="0016580C"/>
    <w:rsid w:val="0017182B"/>
    <w:rsid w:val="001736B1"/>
    <w:rsid w:val="0017616A"/>
    <w:rsid w:val="001765A2"/>
    <w:rsid w:val="00181AC8"/>
    <w:rsid w:val="001822EA"/>
    <w:rsid w:val="00183D8C"/>
    <w:rsid w:val="0018548A"/>
    <w:rsid w:val="001927B0"/>
    <w:rsid w:val="00193A91"/>
    <w:rsid w:val="001950A7"/>
    <w:rsid w:val="00197548"/>
    <w:rsid w:val="001A0EE3"/>
    <w:rsid w:val="001A23BF"/>
    <w:rsid w:val="001A5250"/>
    <w:rsid w:val="001A69D6"/>
    <w:rsid w:val="001A7573"/>
    <w:rsid w:val="001B05F1"/>
    <w:rsid w:val="001B3104"/>
    <w:rsid w:val="001B6136"/>
    <w:rsid w:val="001B6FC6"/>
    <w:rsid w:val="001C393C"/>
    <w:rsid w:val="001C3DDB"/>
    <w:rsid w:val="001C3F2A"/>
    <w:rsid w:val="001C4285"/>
    <w:rsid w:val="001C51C6"/>
    <w:rsid w:val="001C655B"/>
    <w:rsid w:val="001D1099"/>
    <w:rsid w:val="001D13CC"/>
    <w:rsid w:val="001D4D42"/>
    <w:rsid w:val="001E3081"/>
    <w:rsid w:val="001F1FB4"/>
    <w:rsid w:val="001F2B57"/>
    <w:rsid w:val="001F66ED"/>
    <w:rsid w:val="002003CB"/>
    <w:rsid w:val="00204B29"/>
    <w:rsid w:val="00206437"/>
    <w:rsid w:val="002064D8"/>
    <w:rsid w:val="0020654B"/>
    <w:rsid w:val="002074BC"/>
    <w:rsid w:val="00210F21"/>
    <w:rsid w:val="00215B6D"/>
    <w:rsid w:val="00231ABB"/>
    <w:rsid w:val="00233736"/>
    <w:rsid w:val="00234484"/>
    <w:rsid w:val="002373A5"/>
    <w:rsid w:val="00243CA2"/>
    <w:rsid w:val="002441F8"/>
    <w:rsid w:val="002456F4"/>
    <w:rsid w:val="002473C7"/>
    <w:rsid w:val="00247DFD"/>
    <w:rsid w:val="002506D0"/>
    <w:rsid w:val="00252F1B"/>
    <w:rsid w:val="0025638B"/>
    <w:rsid w:val="00260606"/>
    <w:rsid w:val="00260E49"/>
    <w:rsid w:val="002675A8"/>
    <w:rsid w:val="002715B7"/>
    <w:rsid w:val="00275706"/>
    <w:rsid w:val="00276046"/>
    <w:rsid w:val="00277456"/>
    <w:rsid w:val="002816B1"/>
    <w:rsid w:val="002828CB"/>
    <w:rsid w:val="002828D7"/>
    <w:rsid w:val="00284A3B"/>
    <w:rsid w:val="00284E68"/>
    <w:rsid w:val="002853AD"/>
    <w:rsid w:val="0028736B"/>
    <w:rsid w:val="0029150B"/>
    <w:rsid w:val="002945A5"/>
    <w:rsid w:val="002959DB"/>
    <w:rsid w:val="00296CAD"/>
    <w:rsid w:val="002978DC"/>
    <w:rsid w:val="002A05E9"/>
    <w:rsid w:val="002A0B05"/>
    <w:rsid w:val="002A19AA"/>
    <w:rsid w:val="002A1EF3"/>
    <w:rsid w:val="002A27AC"/>
    <w:rsid w:val="002A51C0"/>
    <w:rsid w:val="002A59FD"/>
    <w:rsid w:val="002A5C11"/>
    <w:rsid w:val="002B2082"/>
    <w:rsid w:val="002B3BC1"/>
    <w:rsid w:val="002C47AC"/>
    <w:rsid w:val="002C4C38"/>
    <w:rsid w:val="002D1DE3"/>
    <w:rsid w:val="002D206D"/>
    <w:rsid w:val="002D3BE4"/>
    <w:rsid w:val="002D492B"/>
    <w:rsid w:val="002D67FF"/>
    <w:rsid w:val="002E14CF"/>
    <w:rsid w:val="002E1CB9"/>
    <w:rsid w:val="002E3E9E"/>
    <w:rsid w:val="002E3EF0"/>
    <w:rsid w:val="002E4BF2"/>
    <w:rsid w:val="002E7310"/>
    <w:rsid w:val="002F4533"/>
    <w:rsid w:val="002F614C"/>
    <w:rsid w:val="0030384F"/>
    <w:rsid w:val="00310106"/>
    <w:rsid w:val="0031164A"/>
    <w:rsid w:val="003155E6"/>
    <w:rsid w:val="003160D8"/>
    <w:rsid w:val="00317112"/>
    <w:rsid w:val="0031771D"/>
    <w:rsid w:val="00321796"/>
    <w:rsid w:val="00322F4F"/>
    <w:rsid w:val="003252E8"/>
    <w:rsid w:val="00325BD8"/>
    <w:rsid w:val="00330A4C"/>
    <w:rsid w:val="003343E0"/>
    <w:rsid w:val="0033699E"/>
    <w:rsid w:val="00345509"/>
    <w:rsid w:val="00345B44"/>
    <w:rsid w:val="00350B90"/>
    <w:rsid w:val="003512FB"/>
    <w:rsid w:val="00352BD0"/>
    <w:rsid w:val="00353020"/>
    <w:rsid w:val="0035308F"/>
    <w:rsid w:val="00353635"/>
    <w:rsid w:val="00354263"/>
    <w:rsid w:val="0036284E"/>
    <w:rsid w:val="00362D9B"/>
    <w:rsid w:val="00362EA5"/>
    <w:rsid w:val="003659C2"/>
    <w:rsid w:val="003712BD"/>
    <w:rsid w:val="0037256B"/>
    <w:rsid w:val="00375A97"/>
    <w:rsid w:val="0037728E"/>
    <w:rsid w:val="00380537"/>
    <w:rsid w:val="00386B21"/>
    <w:rsid w:val="00387433"/>
    <w:rsid w:val="00387CD9"/>
    <w:rsid w:val="00391F14"/>
    <w:rsid w:val="00392705"/>
    <w:rsid w:val="00396278"/>
    <w:rsid w:val="003A16AA"/>
    <w:rsid w:val="003A2D0C"/>
    <w:rsid w:val="003A3D8C"/>
    <w:rsid w:val="003A4536"/>
    <w:rsid w:val="003A513D"/>
    <w:rsid w:val="003A6FE2"/>
    <w:rsid w:val="003A788B"/>
    <w:rsid w:val="003B1ECA"/>
    <w:rsid w:val="003B2709"/>
    <w:rsid w:val="003B5434"/>
    <w:rsid w:val="003C1114"/>
    <w:rsid w:val="003C4108"/>
    <w:rsid w:val="003C6F28"/>
    <w:rsid w:val="003C7C96"/>
    <w:rsid w:val="003D0005"/>
    <w:rsid w:val="003D3052"/>
    <w:rsid w:val="003D4131"/>
    <w:rsid w:val="003D4362"/>
    <w:rsid w:val="003D579A"/>
    <w:rsid w:val="003E02AF"/>
    <w:rsid w:val="003E52CF"/>
    <w:rsid w:val="003E689B"/>
    <w:rsid w:val="003E68AF"/>
    <w:rsid w:val="003E6CE1"/>
    <w:rsid w:val="003F0C6D"/>
    <w:rsid w:val="003F5F4D"/>
    <w:rsid w:val="00402B35"/>
    <w:rsid w:val="0040518E"/>
    <w:rsid w:val="00407F39"/>
    <w:rsid w:val="0041074F"/>
    <w:rsid w:val="00410FE7"/>
    <w:rsid w:val="0041398D"/>
    <w:rsid w:val="004150C0"/>
    <w:rsid w:val="004206A0"/>
    <w:rsid w:val="00423C75"/>
    <w:rsid w:val="0042455B"/>
    <w:rsid w:val="00425678"/>
    <w:rsid w:val="00427099"/>
    <w:rsid w:val="00432FFF"/>
    <w:rsid w:val="00433F31"/>
    <w:rsid w:val="00435059"/>
    <w:rsid w:val="00435C28"/>
    <w:rsid w:val="0044056A"/>
    <w:rsid w:val="0044188D"/>
    <w:rsid w:val="00452FFF"/>
    <w:rsid w:val="00453EC1"/>
    <w:rsid w:val="00461AFF"/>
    <w:rsid w:val="004637A5"/>
    <w:rsid w:val="00464D17"/>
    <w:rsid w:val="00465749"/>
    <w:rsid w:val="00471BA3"/>
    <w:rsid w:val="00473041"/>
    <w:rsid w:val="00490AE0"/>
    <w:rsid w:val="0049137C"/>
    <w:rsid w:val="00493AC5"/>
    <w:rsid w:val="00497067"/>
    <w:rsid w:val="0049723E"/>
    <w:rsid w:val="004A0C7D"/>
    <w:rsid w:val="004A4319"/>
    <w:rsid w:val="004A47D8"/>
    <w:rsid w:val="004A4C44"/>
    <w:rsid w:val="004A5AC6"/>
    <w:rsid w:val="004B39F6"/>
    <w:rsid w:val="004B458E"/>
    <w:rsid w:val="004B4EC2"/>
    <w:rsid w:val="004B60BA"/>
    <w:rsid w:val="004B70C2"/>
    <w:rsid w:val="004C3AFB"/>
    <w:rsid w:val="004C4CAE"/>
    <w:rsid w:val="004C4E17"/>
    <w:rsid w:val="004C6190"/>
    <w:rsid w:val="004C6F7F"/>
    <w:rsid w:val="004D1EB0"/>
    <w:rsid w:val="004D5B95"/>
    <w:rsid w:val="004E0F7D"/>
    <w:rsid w:val="004E2880"/>
    <w:rsid w:val="004E7BBF"/>
    <w:rsid w:val="004F0B8C"/>
    <w:rsid w:val="004F17DA"/>
    <w:rsid w:val="00500017"/>
    <w:rsid w:val="00502037"/>
    <w:rsid w:val="0050325F"/>
    <w:rsid w:val="0050425C"/>
    <w:rsid w:val="00507CAC"/>
    <w:rsid w:val="0051149D"/>
    <w:rsid w:val="00511B2D"/>
    <w:rsid w:val="0051366C"/>
    <w:rsid w:val="00516F44"/>
    <w:rsid w:val="00520A72"/>
    <w:rsid w:val="00520C7E"/>
    <w:rsid w:val="00523307"/>
    <w:rsid w:val="00523461"/>
    <w:rsid w:val="005339A3"/>
    <w:rsid w:val="00533B3F"/>
    <w:rsid w:val="00534665"/>
    <w:rsid w:val="005358FD"/>
    <w:rsid w:val="00537278"/>
    <w:rsid w:val="00541302"/>
    <w:rsid w:val="00542677"/>
    <w:rsid w:val="0054459D"/>
    <w:rsid w:val="00545789"/>
    <w:rsid w:val="00553728"/>
    <w:rsid w:val="005621CB"/>
    <w:rsid w:val="00565C8D"/>
    <w:rsid w:val="00566520"/>
    <w:rsid w:val="00571B0E"/>
    <w:rsid w:val="00573405"/>
    <w:rsid w:val="00583741"/>
    <w:rsid w:val="0058374B"/>
    <w:rsid w:val="0058408F"/>
    <w:rsid w:val="00586364"/>
    <w:rsid w:val="005A7C23"/>
    <w:rsid w:val="005A7D68"/>
    <w:rsid w:val="005B0F8B"/>
    <w:rsid w:val="005B2E89"/>
    <w:rsid w:val="005B330A"/>
    <w:rsid w:val="005B7C8F"/>
    <w:rsid w:val="005C495D"/>
    <w:rsid w:val="005C503B"/>
    <w:rsid w:val="005C74EF"/>
    <w:rsid w:val="005D2806"/>
    <w:rsid w:val="005E0589"/>
    <w:rsid w:val="005E25EE"/>
    <w:rsid w:val="005E2F52"/>
    <w:rsid w:val="005E3349"/>
    <w:rsid w:val="005E37BE"/>
    <w:rsid w:val="005E768D"/>
    <w:rsid w:val="005F5033"/>
    <w:rsid w:val="005F54F3"/>
    <w:rsid w:val="005F673A"/>
    <w:rsid w:val="005F6745"/>
    <w:rsid w:val="005F7199"/>
    <w:rsid w:val="006003DC"/>
    <w:rsid w:val="006006C2"/>
    <w:rsid w:val="00602457"/>
    <w:rsid w:val="00605399"/>
    <w:rsid w:val="00610A02"/>
    <w:rsid w:val="0061322D"/>
    <w:rsid w:val="00613B08"/>
    <w:rsid w:val="00614C13"/>
    <w:rsid w:val="00617677"/>
    <w:rsid w:val="00620099"/>
    <w:rsid w:val="006252C8"/>
    <w:rsid w:val="0062764E"/>
    <w:rsid w:val="006319C7"/>
    <w:rsid w:val="006337A6"/>
    <w:rsid w:val="006343A0"/>
    <w:rsid w:val="00642CE6"/>
    <w:rsid w:val="0065073F"/>
    <w:rsid w:val="00653E23"/>
    <w:rsid w:val="00656DCB"/>
    <w:rsid w:val="00677DE3"/>
    <w:rsid w:val="00683675"/>
    <w:rsid w:val="0068794A"/>
    <w:rsid w:val="00690C20"/>
    <w:rsid w:val="00691102"/>
    <w:rsid w:val="006948DF"/>
    <w:rsid w:val="006A035E"/>
    <w:rsid w:val="006A15EF"/>
    <w:rsid w:val="006A15F3"/>
    <w:rsid w:val="006A17E5"/>
    <w:rsid w:val="006A33DC"/>
    <w:rsid w:val="006A4C8C"/>
    <w:rsid w:val="006A73CC"/>
    <w:rsid w:val="006B1561"/>
    <w:rsid w:val="006B2AED"/>
    <w:rsid w:val="006B3605"/>
    <w:rsid w:val="006C1316"/>
    <w:rsid w:val="006D037E"/>
    <w:rsid w:val="006D1C83"/>
    <w:rsid w:val="006D5E68"/>
    <w:rsid w:val="006D6BC0"/>
    <w:rsid w:val="006E4EEB"/>
    <w:rsid w:val="006E564E"/>
    <w:rsid w:val="006F04A7"/>
    <w:rsid w:val="006F2D69"/>
    <w:rsid w:val="006F5442"/>
    <w:rsid w:val="006F6427"/>
    <w:rsid w:val="006F6B07"/>
    <w:rsid w:val="00700034"/>
    <w:rsid w:val="00701809"/>
    <w:rsid w:val="00703B86"/>
    <w:rsid w:val="00705150"/>
    <w:rsid w:val="00706A15"/>
    <w:rsid w:val="007157F1"/>
    <w:rsid w:val="0071675E"/>
    <w:rsid w:val="007177F0"/>
    <w:rsid w:val="0072135B"/>
    <w:rsid w:val="007245AE"/>
    <w:rsid w:val="007247D4"/>
    <w:rsid w:val="00724FC2"/>
    <w:rsid w:val="00725772"/>
    <w:rsid w:val="0073155E"/>
    <w:rsid w:val="00731FCF"/>
    <w:rsid w:val="007324C6"/>
    <w:rsid w:val="00732E6C"/>
    <w:rsid w:val="007330F5"/>
    <w:rsid w:val="0074099E"/>
    <w:rsid w:val="00740C40"/>
    <w:rsid w:val="007412E9"/>
    <w:rsid w:val="00745DC5"/>
    <w:rsid w:val="00745EBC"/>
    <w:rsid w:val="00750951"/>
    <w:rsid w:val="007511A5"/>
    <w:rsid w:val="00752FD2"/>
    <w:rsid w:val="00754619"/>
    <w:rsid w:val="0075476E"/>
    <w:rsid w:val="00756289"/>
    <w:rsid w:val="00760976"/>
    <w:rsid w:val="007627B9"/>
    <w:rsid w:val="00763380"/>
    <w:rsid w:val="00763EEF"/>
    <w:rsid w:val="0076486D"/>
    <w:rsid w:val="00767999"/>
    <w:rsid w:val="00770589"/>
    <w:rsid w:val="00770861"/>
    <w:rsid w:val="00772212"/>
    <w:rsid w:val="00774C75"/>
    <w:rsid w:val="007810DB"/>
    <w:rsid w:val="0078135D"/>
    <w:rsid w:val="0078466B"/>
    <w:rsid w:val="00786B7D"/>
    <w:rsid w:val="0079279C"/>
    <w:rsid w:val="0079643F"/>
    <w:rsid w:val="007A057B"/>
    <w:rsid w:val="007A2388"/>
    <w:rsid w:val="007A25A5"/>
    <w:rsid w:val="007A3A7E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70D7"/>
    <w:rsid w:val="007C7443"/>
    <w:rsid w:val="007D2A61"/>
    <w:rsid w:val="007D7ABD"/>
    <w:rsid w:val="007E0747"/>
    <w:rsid w:val="007E2766"/>
    <w:rsid w:val="007E4C56"/>
    <w:rsid w:val="007E6066"/>
    <w:rsid w:val="007E612C"/>
    <w:rsid w:val="007F341C"/>
    <w:rsid w:val="007F5BEB"/>
    <w:rsid w:val="007F7829"/>
    <w:rsid w:val="007F7B80"/>
    <w:rsid w:val="00804203"/>
    <w:rsid w:val="00805A45"/>
    <w:rsid w:val="0080775B"/>
    <w:rsid w:val="008108A8"/>
    <w:rsid w:val="00811AEF"/>
    <w:rsid w:val="008123FF"/>
    <w:rsid w:val="00812D69"/>
    <w:rsid w:val="00812E18"/>
    <w:rsid w:val="00814570"/>
    <w:rsid w:val="00816343"/>
    <w:rsid w:val="00817A21"/>
    <w:rsid w:val="00817AD4"/>
    <w:rsid w:val="00821950"/>
    <w:rsid w:val="0082236F"/>
    <w:rsid w:val="00822612"/>
    <w:rsid w:val="0082382B"/>
    <w:rsid w:val="00823C1B"/>
    <w:rsid w:val="008245F6"/>
    <w:rsid w:val="00825FC4"/>
    <w:rsid w:val="0082788C"/>
    <w:rsid w:val="00827A68"/>
    <w:rsid w:val="00831A3E"/>
    <w:rsid w:val="00832A09"/>
    <w:rsid w:val="008347ED"/>
    <w:rsid w:val="008363FF"/>
    <w:rsid w:val="00837DF0"/>
    <w:rsid w:val="00841A50"/>
    <w:rsid w:val="00844DFC"/>
    <w:rsid w:val="00845292"/>
    <w:rsid w:val="00845404"/>
    <w:rsid w:val="00846B81"/>
    <w:rsid w:val="00860968"/>
    <w:rsid w:val="0086105A"/>
    <w:rsid w:val="00871D3C"/>
    <w:rsid w:val="00871E63"/>
    <w:rsid w:val="00874346"/>
    <w:rsid w:val="008843FD"/>
    <w:rsid w:val="0088491A"/>
    <w:rsid w:val="00886A10"/>
    <w:rsid w:val="00890D92"/>
    <w:rsid w:val="00897128"/>
    <w:rsid w:val="008A1059"/>
    <w:rsid w:val="008A137A"/>
    <w:rsid w:val="008A3E23"/>
    <w:rsid w:val="008A5278"/>
    <w:rsid w:val="008B5D84"/>
    <w:rsid w:val="008C12B0"/>
    <w:rsid w:val="008C21F3"/>
    <w:rsid w:val="008C60C6"/>
    <w:rsid w:val="008D065F"/>
    <w:rsid w:val="008D64F5"/>
    <w:rsid w:val="008E12CB"/>
    <w:rsid w:val="008E1CBA"/>
    <w:rsid w:val="008E1E6C"/>
    <w:rsid w:val="008E2A21"/>
    <w:rsid w:val="008E3796"/>
    <w:rsid w:val="008E5ECB"/>
    <w:rsid w:val="008E5F94"/>
    <w:rsid w:val="008E6343"/>
    <w:rsid w:val="008F675B"/>
    <w:rsid w:val="008F74E4"/>
    <w:rsid w:val="00901984"/>
    <w:rsid w:val="00904925"/>
    <w:rsid w:val="009049B8"/>
    <w:rsid w:val="009049F4"/>
    <w:rsid w:val="00905483"/>
    <w:rsid w:val="00905CC7"/>
    <w:rsid w:val="00907D99"/>
    <w:rsid w:val="009174C7"/>
    <w:rsid w:val="009205B6"/>
    <w:rsid w:val="00920635"/>
    <w:rsid w:val="00920FD3"/>
    <w:rsid w:val="00925400"/>
    <w:rsid w:val="0093245F"/>
    <w:rsid w:val="009327A6"/>
    <w:rsid w:val="00932DD9"/>
    <w:rsid w:val="00932FB6"/>
    <w:rsid w:val="009414A7"/>
    <w:rsid w:val="00941FF0"/>
    <w:rsid w:val="00942D75"/>
    <w:rsid w:val="009438BA"/>
    <w:rsid w:val="00943BE5"/>
    <w:rsid w:val="0094678A"/>
    <w:rsid w:val="00947836"/>
    <w:rsid w:val="00954482"/>
    <w:rsid w:val="00955282"/>
    <w:rsid w:val="0095600A"/>
    <w:rsid w:val="00956AA9"/>
    <w:rsid w:val="0095764C"/>
    <w:rsid w:val="009578C6"/>
    <w:rsid w:val="00960383"/>
    <w:rsid w:val="00960454"/>
    <w:rsid w:val="00963EAD"/>
    <w:rsid w:val="00965BA0"/>
    <w:rsid w:val="00970918"/>
    <w:rsid w:val="00971AB0"/>
    <w:rsid w:val="009743B1"/>
    <w:rsid w:val="0097567A"/>
    <w:rsid w:val="00977CBC"/>
    <w:rsid w:val="00982BB8"/>
    <w:rsid w:val="0098370D"/>
    <w:rsid w:val="00983AA3"/>
    <w:rsid w:val="009852E0"/>
    <w:rsid w:val="00986526"/>
    <w:rsid w:val="00986C34"/>
    <w:rsid w:val="009872FA"/>
    <w:rsid w:val="00991322"/>
    <w:rsid w:val="00995836"/>
    <w:rsid w:val="00996500"/>
    <w:rsid w:val="0099709D"/>
    <w:rsid w:val="009A0ADB"/>
    <w:rsid w:val="009A0DBF"/>
    <w:rsid w:val="009A107C"/>
    <w:rsid w:val="009A192F"/>
    <w:rsid w:val="009A3590"/>
    <w:rsid w:val="009A79F8"/>
    <w:rsid w:val="009B199D"/>
    <w:rsid w:val="009B27DC"/>
    <w:rsid w:val="009B463A"/>
    <w:rsid w:val="009C2024"/>
    <w:rsid w:val="009C3890"/>
    <w:rsid w:val="009C4677"/>
    <w:rsid w:val="009C46F1"/>
    <w:rsid w:val="009C4E3C"/>
    <w:rsid w:val="009D085F"/>
    <w:rsid w:val="009D368C"/>
    <w:rsid w:val="009D5EF0"/>
    <w:rsid w:val="009E022C"/>
    <w:rsid w:val="009E08CB"/>
    <w:rsid w:val="009E0C74"/>
    <w:rsid w:val="009E1A95"/>
    <w:rsid w:val="009E5CC5"/>
    <w:rsid w:val="009F2928"/>
    <w:rsid w:val="009F4AF2"/>
    <w:rsid w:val="009F5F74"/>
    <w:rsid w:val="009F7095"/>
    <w:rsid w:val="00A01822"/>
    <w:rsid w:val="00A024F5"/>
    <w:rsid w:val="00A04C46"/>
    <w:rsid w:val="00A07E49"/>
    <w:rsid w:val="00A1743F"/>
    <w:rsid w:val="00A21854"/>
    <w:rsid w:val="00A22F94"/>
    <w:rsid w:val="00A24E32"/>
    <w:rsid w:val="00A3000C"/>
    <w:rsid w:val="00A34457"/>
    <w:rsid w:val="00A35AC1"/>
    <w:rsid w:val="00A3684D"/>
    <w:rsid w:val="00A376C6"/>
    <w:rsid w:val="00A404E3"/>
    <w:rsid w:val="00A4128C"/>
    <w:rsid w:val="00A4529A"/>
    <w:rsid w:val="00A50F60"/>
    <w:rsid w:val="00A510F0"/>
    <w:rsid w:val="00A53296"/>
    <w:rsid w:val="00A53FFC"/>
    <w:rsid w:val="00A6114C"/>
    <w:rsid w:val="00A63812"/>
    <w:rsid w:val="00A651D3"/>
    <w:rsid w:val="00A7520D"/>
    <w:rsid w:val="00A7538B"/>
    <w:rsid w:val="00A77C22"/>
    <w:rsid w:val="00A81612"/>
    <w:rsid w:val="00A816D3"/>
    <w:rsid w:val="00A82B79"/>
    <w:rsid w:val="00A8470E"/>
    <w:rsid w:val="00A860F9"/>
    <w:rsid w:val="00A87C11"/>
    <w:rsid w:val="00A97F90"/>
    <w:rsid w:val="00AA334E"/>
    <w:rsid w:val="00AA4BA5"/>
    <w:rsid w:val="00AA4D57"/>
    <w:rsid w:val="00AA5E51"/>
    <w:rsid w:val="00AA6A23"/>
    <w:rsid w:val="00AA70BA"/>
    <w:rsid w:val="00AA799A"/>
    <w:rsid w:val="00AB1135"/>
    <w:rsid w:val="00AB2D12"/>
    <w:rsid w:val="00AB6E7D"/>
    <w:rsid w:val="00AC3CEE"/>
    <w:rsid w:val="00AC3E7C"/>
    <w:rsid w:val="00AC6F0B"/>
    <w:rsid w:val="00AC751E"/>
    <w:rsid w:val="00AD025D"/>
    <w:rsid w:val="00AD29C9"/>
    <w:rsid w:val="00AD4B0B"/>
    <w:rsid w:val="00AE187F"/>
    <w:rsid w:val="00AE5183"/>
    <w:rsid w:val="00AF0F9F"/>
    <w:rsid w:val="00AF1604"/>
    <w:rsid w:val="00AF218D"/>
    <w:rsid w:val="00AF386A"/>
    <w:rsid w:val="00AF6F49"/>
    <w:rsid w:val="00B022FE"/>
    <w:rsid w:val="00B02DC0"/>
    <w:rsid w:val="00B02FD6"/>
    <w:rsid w:val="00B0343E"/>
    <w:rsid w:val="00B04461"/>
    <w:rsid w:val="00B045F6"/>
    <w:rsid w:val="00B046F1"/>
    <w:rsid w:val="00B04BCE"/>
    <w:rsid w:val="00B0782F"/>
    <w:rsid w:val="00B0797D"/>
    <w:rsid w:val="00B17171"/>
    <w:rsid w:val="00B17E07"/>
    <w:rsid w:val="00B2037C"/>
    <w:rsid w:val="00B20B95"/>
    <w:rsid w:val="00B26821"/>
    <w:rsid w:val="00B274EF"/>
    <w:rsid w:val="00B32B3D"/>
    <w:rsid w:val="00B32BFE"/>
    <w:rsid w:val="00B3654C"/>
    <w:rsid w:val="00B42E61"/>
    <w:rsid w:val="00B43F95"/>
    <w:rsid w:val="00B45F55"/>
    <w:rsid w:val="00B465A0"/>
    <w:rsid w:val="00B51E99"/>
    <w:rsid w:val="00B528DD"/>
    <w:rsid w:val="00B53184"/>
    <w:rsid w:val="00B53D13"/>
    <w:rsid w:val="00B557A2"/>
    <w:rsid w:val="00B569E2"/>
    <w:rsid w:val="00B60998"/>
    <w:rsid w:val="00B63AE4"/>
    <w:rsid w:val="00B7154B"/>
    <w:rsid w:val="00B724C9"/>
    <w:rsid w:val="00B73DDC"/>
    <w:rsid w:val="00B7586E"/>
    <w:rsid w:val="00B75ED9"/>
    <w:rsid w:val="00B777CF"/>
    <w:rsid w:val="00B80B30"/>
    <w:rsid w:val="00B81820"/>
    <w:rsid w:val="00B90C4E"/>
    <w:rsid w:val="00B977C2"/>
    <w:rsid w:val="00B978C2"/>
    <w:rsid w:val="00BA3C26"/>
    <w:rsid w:val="00BA51B4"/>
    <w:rsid w:val="00BA7EF1"/>
    <w:rsid w:val="00BB5376"/>
    <w:rsid w:val="00BB574B"/>
    <w:rsid w:val="00BC2AE3"/>
    <w:rsid w:val="00BC341C"/>
    <w:rsid w:val="00BC3D5A"/>
    <w:rsid w:val="00BC69B7"/>
    <w:rsid w:val="00BC69C6"/>
    <w:rsid w:val="00BC6A96"/>
    <w:rsid w:val="00BD50E6"/>
    <w:rsid w:val="00BE368E"/>
    <w:rsid w:val="00BE4217"/>
    <w:rsid w:val="00BE516B"/>
    <w:rsid w:val="00BF326C"/>
    <w:rsid w:val="00BF3D77"/>
    <w:rsid w:val="00BF4338"/>
    <w:rsid w:val="00BF4DBA"/>
    <w:rsid w:val="00BF5308"/>
    <w:rsid w:val="00C01661"/>
    <w:rsid w:val="00C024BC"/>
    <w:rsid w:val="00C077E9"/>
    <w:rsid w:val="00C10DB9"/>
    <w:rsid w:val="00C12513"/>
    <w:rsid w:val="00C12B29"/>
    <w:rsid w:val="00C140DD"/>
    <w:rsid w:val="00C14EC9"/>
    <w:rsid w:val="00C15CFA"/>
    <w:rsid w:val="00C1611C"/>
    <w:rsid w:val="00C1647A"/>
    <w:rsid w:val="00C203D4"/>
    <w:rsid w:val="00C22540"/>
    <w:rsid w:val="00C23B0C"/>
    <w:rsid w:val="00C2551F"/>
    <w:rsid w:val="00C30B2E"/>
    <w:rsid w:val="00C32B92"/>
    <w:rsid w:val="00C33556"/>
    <w:rsid w:val="00C33BFD"/>
    <w:rsid w:val="00C34CC2"/>
    <w:rsid w:val="00C3731A"/>
    <w:rsid w:val="00C37915"/>
    <w:rsid w:val="00C41B45"/>
    <w:rsid w:val="00C41BBF"/>
    <w:rsid w:val="00C44ECC"/>
    <w:rsid w:val="00C44F77"/>
    <w:rsid w:val="00C466B8"/>
    <w:rsid w:val="00C50823"/>
    <w:rsid w:val="00C55E24"/>
    <w:rsid w:val="00C6012A"/>
    <w:rsid w:val="00C71BCC"/>
    <w:rsid w:val="00C77463"/>
    <w:rsid w:val="00C81E48"/>
    <w:rsid w:val="00C83FA6"/>
    <w:rsid w:val="00C840C1"/>
    <w:rsid w:val="00C85915"/>
    <w:rsid w:val="00C87137"/>
    <w:rsid w:val="00C92717"/>
    <w:rsid w:val="00C93564"/>
    <w:rsid w:val="00C93F11"/>
    <w:rsid w:val="00CB2A12"/>
    <w:rsid w:val="00CB2DA7"/>
    <w:rsid w:val="00CC033E"/>
    <w:rsid w:val="00CC17B5"/>
    <w:rsid w:val="00CC5D63"/>
    <w:rsid w:val="00CD5203"/>
    <w:rsid w:val="00CF2885"/>
    <w:rsid w:val="00D0063A"/>
    <w:rsid w:val="00D01D2C"/>
    <w:rsid w:val="00D04544"/>
    <w:rsid w:val="00D07B74"/>
    <w:rsid w:val="00D108A7"/>
    <w:rsid w:val="00D14D5F"/>
    <w:rsid w:val="00D1513C"/>
    <w:rsid w:val="00D152DB"/>
    <w:rsid w:val="00D15A08"/>
    <w:rsid w:val="00D202EF"/>
    <w:rsid w:val="00D21FF5"/>
    <w:rsid w:val="00D23999"/>
    <w:rsid w:val="00D247A5"/>
    <w:rsid w:val="00D250D9"/>
    <w:rsid w:val="00D27E85"/>
    <w:rsid w:val="00D3676B"/>
    <w:rsid w:val="00D37B5F"/>
    <w:rsid w:val="00D40F06"/>
    <w:rsid w:val="00D42E58"/>
    <w:rsid w:val="00D44CEB"/>
    <w:rsid w:val="00D47878"/>
    <w:rsid w:val="00D5254C"/>
    <w:rsid w:val="00D605F7"/>
    <w:rsid w:val="00D61BE6"/>
    <w:rsid w:val="00D633B6"/>
    <w:rsid w:val="00D63501"/>
    <w:rsid w:val="00D64805"/>
    <w:rsid w:val="00D66095"/>
    <w:rsid w:val="00D70081"/>
    <w:rsid w:val="00D7199A"/>
    <w:rsid w:val="00D72EC2"/>
    <w:rsid w:val="00D7622D"/>
    <w:rsid w:val="00D77917"/>
    <w:rsid w:val="00D80CFA"/>
    <w:rsid w:val="00D81566"/>
    <w:rsid w:val="00D82062"/>
    <w:rsid w:val="00D82A34"/>
    <w:rsid w:val="00D82E02"/>
    <w:rsid w:val="00D84418"/>
    <w:rsid w:val="00D85090"/>
    <w:rsid w:val="00D87796"/>
    <w:rsid w:val="00D87D9F"/>
    <w:rsid w:val="00D91CB3"/>
    <w:rsid w:val="00D928C3"/>
    <w:rsid w:val="00D95879"/>
    <w:rsid w:val="00DA158B"/>
    <w:rsid w:val="00DA6917"/>
    <w:rsid w:val="00DA6CFC"/>
    <w:rsid w:val="00DB0211"/>
    <w:rsid w:val="00DB03B8"/>
    <w:rsid w:val="00DB4798"/>
    <w:rsid w:val="00DB61B9"/>
    <w:rsid w:val="00DC27DE"/>
    <w:rsid w:val="00DC292F"/>
    <w:rsid w:val="00DC4424"/>
    <w:rsid w:val="00DC5423"/>
    <w:rsid w:val="00DC607C"/>
    <w:rsid w:val="00DD21C1"/>
    <w:rsid w:val="00DD3B6E"/>
    <w:rsid w:val="00DE0355"/>
    <w:rsid w:val="00DF2F5A"/>
    <w:rsid w:val="00E026CA"/>
    <w:rsid w:val="00E05AAA"/>
    <w:rsid w:val="00E06A5A"/>
    <w:rsid w:val="00E0710C"/>
    <w:rsid w:val="00E07E1A"/>
    <w:rsid w:val="00E10256"/>
    <w:rsid w:val="00E103BE"/>
    <w:rsid w:val="00E11F1C"/>
    <w:rsid w:val="00E20575"/>
    <w:rsid w:val="00E24A59"/>
    <w:rsid w:val="00E263AA"/>
    <w:rsid w:val="00E26D05"/>
    <w:rsid w:val="00E311B1"/>
    <w:rsid w:val="00E3125C"/>
    <w:rsid w:val="00E33AEF"/>
    <w:rsid w:val="00E35FBD"/>
    <w:rsid w:val="00E368A5"/>
    <w:rsid w:val="00E4249E"/>
    <w:rsid w:val="00E47373"/>
    <w:rsid w:val="00E47E4D"/>
    <w:rsid w:val="00E56140"/>
    <w:rsid w:val="00E56B59"/>
    <w:rsid w:val="00E611C3"/>
    <w:rsid w:val="00E61F65"/>
    <w:rsid w:val="00E64743"/>
    <w:rsid w:val="00E66ACF"/>
    <w:rsid w:val="00E67C59"/>
    <w:rsid w:val="00E71937"/>
    <w:rsid w:val="00E72181"/>
    <w:rsid w:val="00E769A7"/>
    <w:rsid w:val="00E76E21"/>
    <w:rsid w:val="00E80AF4"/>
    <w:rsid w:val="00E80F32"/>
    <w:rsid w:val="00E8183A"/>
    <w:rsid w:val="00E904E2"/>
    <w:rsid w:val="00E955EA"/>
    <w:rsid w:val="00EB09E9"/>
    <w:rsid w:val="00EB2FD3"/>
    <w:rsid w:val="00EB3E27"/>
    <w:rsid w:val="00EB453A"/>
    <w:rsid w:val="00EB6A52"/>
    <w:rsid w:val="00EB6E4C"/>
    <w:rsid w:val="00EB7E4B"/>
    <w:rsid w:val="00EC0A89"/>
    <w:rsid w:val="00EC5A53"/>
    <w:rsid w:val="00EC64EE"/>
    <w:rsid w:val="00ED4098"/>
    <w:rsid w:val="00ED505D"/>
    <w:rsid w:val="00ED6590"/>
    <w:rsid w:val="00EE0194"/>
    <w:rsid w:val="00EE082A"/>
    <w:rsid w:val="00EE17EC"/>
    <w:rsid w:val="00EE1929"/>
    <w:rsid w:val="00EE1976"/>
    <w:rsid w:val="00EE5A51"/>
    <w:rsid w:val="00EE61AE"/>
    <w:rsid w:val="00EE7275"/>
    <w:rsid w:val="00EF61C1"/>
    <w:rsid w:val="00EF6763"/>
    <w:rsid w:val="00EF76EB"/>
    <w:rsid w:val="00F02068"/>
    <w:rsid w:val="00F10659"/>
    <w:rsid w:val="00F10B91"/>
    <w:rsid w:val="00F1280F"/>
    <w:rsid w:val="00F140DF"/>
    <w:rsid w:val="00F151EA"/>
    <w:rsid w:val="00F15A77"/>
    <w:rsid w:val="00F2025F"/>
    <w:rsid w:val="00F24E08"/>
    <w:rsid w:val="00F26525"/>
    <w:rsid w:val="00F26877"/>
    <w:rsid w:val="00F30408"/>
    <w:rsid w:val="00F304CE"/>
    <w:rsid w:val="00F30821"/>
    <w:rsid w:val="00F3401E"/>
    <w:rsid w:val="00F3637A"/>
    <w:rsid w:val="00F363CF"/>
    <w:rsid w:val="00F375EB"/>
    <w:rsid w:val="00F4133E"/>
    <w:rsid w:val="00F41590"/>
    <w:rsid w:val="00F417D1"/>
    <w:rsid w:val="00F429A6"/>
    <w:rsid w:val="00F4331E"/>
    <w:rsid w:val="00F44ECF"/>
    <w:rsid w:val="00F579D8"/>
    <w:rsid w:val="00F619BC"/>
    <w:rsid w:val="00F61E25"/>
    <w:rsid w:val="00F6385E"/>
    <w:rsid w:val="00F65C97"/>
    <w:rsid w:val="00F66D0A"/>
    <w:rsid w:val="00F70914"/>
    <w:rsid w:val="00F71F0C"/>
    <w:rsid w:val="00F72F80"/>
    <w:rsid w:val="00F73EC6"/>
    <w:rsid w:val="00F7513D"/>
    <w:rsid w:val="00F75C50"/>
    <w:rsid w:val="00F769EA"/>
    <w:rsid w:val="00F76D21"/>
    <w:rsid w:val="00F80965"/>
    <w:rsid w:val="00F821E9"/>
    <w:rsid w:val="00F8339D"/>
    <w:rsid w:val="00F836E0"/>
    <w:rsid w:val="00F84542"/>
    <w:rsid w:val="00F853C9"/>
    <w:rsid w:val="00F8543E"/>
    <w:rsid w:val="00F85F25"/>
    <w:rsid w:val="00F87B92"/>
    <w:rsid w:val="00F97244"/>
    <w:rsid w:val="00F978EE"/>
    <w:rsid w:val="00FA3C21"/>
    <w:rsid w:val="00FA5DBF"/>
    <w:rsid w:val="00FA77C7"/>
    <w:rsid w:val="00FA7B1F"/>
    <w:rsid w:val="00FB0FD9"/>
    <w:rsid w:val="00FB1420"/>
    <w:rsid w:val="00FB1D0B"/>
    <w:rsid w:val="00FB243D"/>
    <w:rsid w:val="00FB4164"/>
    <w:rsid w:val="00FB42E5"/>
    <w:rsid w:val="00FB4931"/>
    <w:rsid w:val="00FB7A1A"/>
    <w:rsid w:val="00FC08BF"/>
    <w:rsid w:val="00FC09A8"/>
    <w:rsid w:val="00FC45C0"/>
    <w:rsid w:val="00FC79C2"/>
    <w:rsid w:val="00FC7D45"/>
    <w:rsid w:val="00FD02E9"/>
    <w:rsid w:val="00FD0553"/>
    <w:rsid w:val="00FD44C3"/>
    <w:rsid w:val="00FD4A93"/>
    <w:rsid w:val="00FE0A84"/>
    <w:rsid w:val="00FE3296"/>
    <w:rsid w:val="00FF1A9E"/>
    <w:rsid w:val="00FF5370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29AA698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41B4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41B45"/>
    <w:rPr>
      <w:rFonts w:ascii="Arial" w:hAnsi="Arial"/>
      <w:color w:val="404040" w:themeColor="text1" w:themeTint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41B45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32E6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2E6C"/>
    <w:rPr>
      <w:rFonts w:ascii="Arial" w:hAnsi="Arial"/>
      <w:color w:val="404040" w:themeColor="text1" w:themeTint="BF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2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3.xm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eader" Target="header5.xml"/><Relationship Id="rId10" Type="http://schemas.openxmlformats.org/officeDocument/2006/relationships/image" Target="media/image1.png"/><Relationship Id="rId19" Type="http://schemas.openxmlformats.org/officeDocument/2006/relationships/hyperlink" Target="http://www.bloomcomics.com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eader" Target="header4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4E060-06E2-4A55-B59A-AE4E6E4C4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38</Pages>
  <Words>3906</Words>
  <Characters>21488</Characters>
  <Application>Microsoft Office Word</Application>
  <DocSecurity>0</DocSecurity>
  <Lines>179</Lines>
  <Paragraphs>50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973</cp:revision>
  <cp:lastPrinted>2021-05-10T09:32:00Z</cp:lastPrinted>
  <dcterms:created xsi:type="dcterms:W3CDTF">2021-05-03T12:21:00Z</dcterms:created>
  <dcterms:modified xsi:type="dcterms:W3CDTF">2021-05-17T06:12:00Z</dcterms:modified>
</cp:coreProperties>
</file>