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77F3" w14:textId="77777777"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[4 pages]</w:t>
      </w:r>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proofErr w:type="gramStart"/>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U.</w:t>
      </w:r>
      <w:proofErr w:type="gramEnd"/>
      <w:r w:rsidR="00E63431" w:rsidRPr="001A4420">
        <w:rPr>
          <w:rFonts w:ascii="Times New Roman" w:hAnsi="Times New Roman"/>
        </w:rPr>
        <w:t xml:space="preserve">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9"/>
          <w:headerReference w:type="default" r:id="rId10"/>
          <w:type w:val="continuous"/>
          <w:pgSz w:w="12240" w:h="15840" w:code="1"/>
          <w:pgMar w:top="1008" w:right="936" w:bottom="1008" w:left="936" w:header="432" w:footer="432" w:gutter="0"/>
          <w:cols w:space="288"/>
        </w:sectPr>
      </w:pPr>
    </w:p>
    <w:p w14:paraId="0AF775AB" w14:textId="77777777" w:rsidR="00B9536D" w:rsidRPr="001A4420" w:rsidRDefault="00B9536D" w:rsidP="004849EC">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become one of the critical factors in how and where we do computing. Popular approaches in the past for I/O and storage libraries become increasingly bottlenecked by their past assumptions on data movement, re-arrangement, and storage. New technologies of today such as “b</w:t>
      </w:r>
      <w:r w:rsidR="00E5270F">
        <w:rPr>
          <w:rFonts w:ascii="Times New Roman" w:hAnsi="Times New Roman"/>
        </w:rPr>
        <w:t>ust buffers” will help address s</w:t>
      </w:r>
      <w:r w:rsidR="00E63431" w:rsidRPr="001A4420">
        <w:rPr>
          <w:rFonts w:ascii="Times New Roman" w:hAnsi="Times New Roman"/>
        </w:rPr>
        <w:t>ome of the short-term performance problems, but the underlying storage and I/O infrastructure needed to address the exascale age must be re-exa</w:t>
      </w:r>
      <w:r w:rsidR="00E5270F">
        <w:rPr>
          <w:rFonts w:ascii="Times New Roman" w:hAnsi="Times New Roman"/>
        </w:rPr>
        <w:t>mined. Our approach is to</w:t>
      </w:r>
      <w:r w:rsidR="00E63431" w:rsidRPr="001A4420">
        <w:rPr>
          <w:rFonts w:ascii="Times New Roman" w:hAnsi="Times New Roman"/>
        </w:rPr>
        <w:t xml:space="preserve"> make an important distinction between the data, metadata, and </w:t>
      </w:r>
      <w:r w:rsidR="00E5270F">
        <w:rPr>
          <w:rFonts w:ascii="Times New Roman" w:hAnsi="Times New Roman"/>
        </w:rPr>
        <w:t xml:space="preserve">the </w:t>
      </w:r>
      <w:r w:rsidR="00E63431" w:rsidRPr="001A4420">
        <w:rPr>
          <w:rFonts w:ascii="Times New Roman" w:hAnsi="Times New Roman"/>
        </w:rPr>
        <w:t xml:space="preserve">knowledge contained </w:t>
      </w:r>
      <w:r w:rsidR="00E5270F">
        <w:rPr>
          <w:rFonts w:ascii="Times New Roman" w:hAnsi="Times New Roman"/>
        </w:rPr>
        <w:t xml:space="preserve">therein </w:t>
      </w:r>
      <w:r w:rsidR="00E63431" w:rsidRPr="001A4420">
        <w:rPr>
          <w:rFonts w:ascii="Times New Roman" w:hAnsi="Times New Roman"/>
        </w:rPr>
        <w:t xml:space="preserve">and </w:t>
      </w:r>
      <w:r w:rsidR="00E5270F">
        <w:rPr>
          <w:rFonts w:ascii="Times New Roman" w:hAnsi="Times New Roman"/>
        </w:rPr>
        <w:t xml:space="preserve">to </w:t>
      </w:r>
      <w:r w:rsidR="00E63431" w:rsidRPr="001A4420">
        <w:rPr>
          <w:rFonts w:ascii="Times New Roman" w:hAnsi="Times New Roman"/>
        </w:rPr>
        <w:t>understand it’s utility as the data ages in time</w:t>
      </w:r>
      <w:r w:rsidR="00E5270F">
        <w:rPr>
          <w:rFonts w:ascii="Times New Roman" w:hAnsi="Times New Roman"/>
        </w:rPr>
        <w:t>.</w:t>
      </w:r>
      <w:r w:rsidR="00E63431" w:rsidRPr="001A4420">
        <w:rPr>
          <w:rFonts w:ascii="Times New Roman" w:hAnsi="Times New Roman"/>
        </w:rPr>
        <w:t xml:space="preserve"> </w:t>
      </w:r>
      <w:r w:rsidR="00E5270F">
        <w:rPr>
          <w:rFonts w:ascii="Times New Roman" w:hAnsi="Times New Roman"/>
        </w:rPr>
        <w:t>W</w:t>
      </w:r>
      <w:r w:rsidR="00E63431" w:rsidRPr="001A4420">
        <w:rPr>
          <w:rFonts w:ascii="Times New Roman" w:hAnsi="Times New Roman"/>
        </w:rPr>
        <w:t>e formulate 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 xml:space="preserve">(SSIO) </w:t>
      </w:r>
      <w:r w:rsidR="003231EA" w:rsidRPr="001A4420">
        <w:rPr>
          <w:rFonts w:ascii="Times New Roman" w:hAnsi="Times New Roman"/>
        </w:rPr>
        <w:t xml:space="preserve">allowing users to place their application knowledge into the system to better manage, store, and access the knowledge contained in the voluminous data. </w:t>
      </w:r>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402AAD79" w14:textId="77777777" w:rsidR="00D7695A" w:rsidRPr="001A4420"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research into managing, storing, and retrieving the large </w:t>
      </w:r>
      <w:r w:rsidR="00B31AD9">
        <w:rPr>
          <w:rFonts w:ascii="Times New Roman" w:hAnsi="Times New Roman"/>
        </w:rPr>
        <w:t xml:space="preserve">data </w:t>
      </w:r>
      <w:r w:rsidR="004A39B0" w:rsidRPr="001A4420">
        <w:rPr>
          <w:rFonts w:ascii="Times New Roman" w:hAnsi="Times New Roman"/>
        </w:rPr>
        <w:t xml:space="preserve">volumes produced by simulations and analyzed for months afterwards.  </w:t>
      </w:r>
      <w:r w:rsidR="00CC182B" w:rsidRPr="001A4420">
        <w:rPr>
          <w:rFonts w:ascii="Times New Roman" w:hAnsi="Times New Roman"/>
        </w:rPr>
        <w:t xml:space="preserve">To </w:t>
      </w:r>
      <w:r w:rsidR="00B31AD9">
        <w:rPr>
          <w:rFonts w:ascii="Times New Roman" w:hAnsi="Times New Roman"/>
        </w:rPr>
        <w:t>motivate the research necessity</w:t>
      </w:r>
      <w:r w:rsidR="00CC182B" w:rsidRPr="001A4420">
        <w:rPr>
          <w:rFonts w:ascii="Times New Roman" w:hAnsi="Times New Roman"/>
        </w:rPr>
        <w:t xml:space="preserve"> </w:t>
      </w:r>
      <w:r w:rsidR="00B31AD9">
        <w:rPr>
          <w:rFonts w:ascii="Times New Roman" w:hAnsi="Times New Roman"/>
        </w:rPr>
        <w:t>for eliminating</w:t>
      </w:r>
      <w:r w:rsidR="00CC182B" w:rsidRPr="001A4420">
        <w:rPr>
          <w:rFonts w:ascii="Times New Roman" w:hAnsi="Times New Roman"/>
        </w:rPr>
        <w:t xml:space="preserve"> </w:t>
      </w:r>
      <w:r w:rsidR="0094429F" w:rsidRPr="001A4420">
        <w:rPr>
          <w:rFonts w:ascii="Times New Roman" w:hAnsi="Times New Roman"/>
        </w:rPr>
        <w:t>much of the current and future problems</w:t>
      </w:r>
      <w:r w:rsidR="00B31AD9">
        <w:rPr>
          <w:rFonts w:ascii="Times New Roman" w:hAnsi="Times New Roman"/>
        </w:rPr>
        <w:t>,</w:t>
      </w:r>
      <w:r w:rsidR="0094429F" w:rsidRPr="001A4420">
        <w:rPr>
          <w:rFonts w:ascii="Times New Roman" w:hAnsi="Times New Roman"/>
        </w:rPr>
        <w:t xml:space="preserve"> we will first give an illustrative example</w:t>
      </w:r>
      <w:r w:rsidR="00B31AD9">
        <w:rPr>
          <w:rFonts w:ascii="Times New Roman" w:hAnsi="Times New Roman"/>
        </w:rPr>
        <w:t xml:space="preserve"> describing </w:t>
      </w:r>
      <w:r w:rsidR="0094429F" w:rsidRPr="001A4420">
        <w:rPr>
          <w:rFonts w:ascii="Times New Roman" w:hAnsi="Times New Roman"/>
        </w:rPr>
        <w:t xml:space="preserve">the different </w:t>
      </w:r>
      <w:r w:rsidR="00B31AD9">
        <w:rPr>
          <w:rFonts w:ascii="Times New Roman" w:hAnsi="Times New Roman"/>
        </w:rPr>
        <w:t xml:space="preserve">research concentration </w:t>
      </w:r>
      <w:r w:rsidR="0094429F" w:rsidRPr="001A4420">
        <w:rPr>
          <w:rFonts w:ascii="Times New Roman" w:hAnsi="Times New Roman"/>
        </w:rPr>
        <w:t>areas.  Later</w:t>
      </w:r>
      <w:r w:rsidR="00B31AD9">
        <w:rPr>
          <w:rFonts w:ascii="Times New Roman" w:hAnsi="Times New Roman"/>
        </w:rPr>
        <w:t>,</w:t>
      </w:r>
      <w:r w:rsidR="0094429F" w:rsidRPr="001A4420">
        <w:rPr>
          <w:rFonts w:ascii="Times New Roman" w:hAnsi="Times New Roman"/>
        </w:rPr>
        <w:t xml:space="preserve"> we will discuss a</w:t>
      </w:r>
      <w:r w:rsidR="00B31AD9">
        <w:rPr>
          <w:rFonts w:ascii="Times New Roman" w:hAnsi="Times New Roman"/>
        </w:rPr>
        <w:t xml:space="preserve"> new approach to refactoring </w:t>
      </w:r>
      <w:r w:rsidR="0094429F" w:rsidRPr="001A4420">
        <w:rPr>
          <w:rFonts w:ascii="Times New Roman" w:hAnsi="Times New Roman"/>
        </w:rPr>
        <w:t xml:space="preserve">data </w:t>
      </w:r>
      <w:r w:rsidR="00B31AD9">
        <w:rPr>
          <w:rFonts w:ascii="Times New Roman" w:hAnsi="Times New Roman"/>
        </w:rPr>
        <w:t xml:space="preserve">that </w:t>
      </w:r>
      <w:r w:rsidR="0094429F" w:rsidRPr="001A4420">
        <w:rPr>
          <w:rFonts w:ascii="Times New Roman" w:hAnsi="Times New Roman"/>
        </w:rPr>
        <w:t>can eliminate much of the current and future bottlenecks in knowledge discovery</w:t>
      </w:r>
      <w:r w:rsidR="00B31AD9">
        <w:rPr>
          <w:rFonts w:ascii="Times New Roman" w:hAnsi="Times New Roman"/>
        </w:rPr>
        <w:t xml:space="preserve">. However, </w:t>
      </w:r>
      <w:r w:rsidR="0094429F" w:rsidRPr="001A4420">
        <w:rPr>
          <w:rFonts w:ascii="Times New Roman" w:hAnsi="Times New Roman"/>
        </w:rPr>
        <w:t>th</w:t>
      </w:r>
      <w:r w:rsidR="00B31AD9">
        <w:rPr>
          <w:rFonts w:ascii="Times New Roman" w:hAnsi="Times New Roman"/>
        </w:rPr>
        <w:t xml:space="preserve">is generates new challenges for both </w:t>
      </w:r>
      <w:r w:rsidR="0094429F" w:rsidRPr="001A4420">
        <w:rPr>
          <w:rFonts w:ascii="Times New Roman" w:hAnsi="Times New Roman"/>
        </w:rPr>
        <w:t xml:space="preserve">applied mathematics and computer science computers. </w:t>
      </w:r>
      <w:r w:rsidR="00C77CAF" w:rsidRPr="001A4420">
        <w:rPr>
          <w:rFonts w:ascii="Times New Roman" w:hAnsi="Times New Roman"/>
        </w:rPr>
        <w:t>Finally,</w:t>
      </w:r>
      <w:r w:rsidR="00B31AD9">
        <w:rPr>
          <w:rFonts w:ascii="Times New Roman" w:hAnsi="Times New Roman"/>
        </w:rPr>
        <w:t xml:space="preserve"> we will discuss the</w:t>
      </w:r>
      <w:r w:rsidR="0094429F" w:rsidRPr="001A4420">
        <w:rPr>
          <w:rFonts w:ascii="Times New Roman" w:hAnsi="Times New Roman"/>
        </w:rPr>
        <w:t xml:space="preserve"> </w:t>
      </w:r>
      <w:r w:rsidR="00B31AD9">
        <w:rPr>
          <w:rFonts w:ascii="Times New Roman" w:hAnsi="Times New Roman"/>
        </w:rPr>
        <w:t xml:space="preserve">auditor </w:t>
      </w:r>
      <w:r w:rsidR="0094429F" w:rsidRPr="001A4420">
        <w:rPr>
          <w:rFonts w:ascii="Times New Roman" w:hAnsi="Times New Roman"/>
        </w:rPr>
        <w:t>approach</w:t>
      </w:r>
      <w:r w:rsidR="00B31AD9">
        <w:rPr>
          <w:rFonts w:ascii="Times New Roman" w:hAnsi="Times New Roman"/>
        </w:rPr>
        <w:t xml:space="preserve"> </w:t>
      </w:r>
      <w:r w:rsidR="0094429F" w:rsidRPr="001A4420">
        <w:rPr>
          <w:rFonts w:ascii="Times New Roman" w:hAnsi="Times New Roman"/>
        </w:rPr>
        <w:t xml:space="preserve">to help refactor the data and the additional </w:t>
      </w:r>
      <w:proofErr w:type="gramStart"/>
      <w:r w:rsidR="0094429F" w:rsidRPr="001A4420">
        <w:rPr>
          <w:rFonts w:ascii="Times New Roman" w:hAnsi="Times New Roman"/>
        </w:rPr>
        <w:t>meta</w:t>
      </w:r>
      <w:proofErr w:type="gramEnd"/>
      <w:r w:rsidR="0094429F" w:rsidRPr="001A4420">
        <w:rPr>
          <w:rFonts w:ascii="Times New Roman" w:hAnsi="Times New Roman"/>
        </w:rPr>
        <w:t xml:space="preserve"> challenges this creates for exascale storage systems.</w:t>
      </w:r>
    </w:p>
    <w:p w14:paraId="404DC0A4" w14:textId="77777777" w:rsidR="00850634" w:rsidRPr="001A4420" w:rsidRDefault="0094429F" w:rsidP="004849EC">
      <w:pPr>
        <w:pStyle w:val="Heading2"/>
        <w:rPr>
          <w:rFonts w:ascii="Times New Roman" w:hAnsi="Times New Roman"/>
        </w:rPr>
      </w:pPr>
      <w:r w:rsidRPr="001A4420">
        <w:rPr>
          <w:rFonts w:ascii="Times New Roman" w:hAnsi="Times New Roman"/>
        </w:rPr>
        <w:t>Illustrative Example</w:t>
      </w:r>
    </w:p>
    <w:p w14:paraId="01E42A93" w14:textId="2EA3A036" w:rsidR="00251F9F" w:rsidRPr="001A4420" w:rsidRDefault="00251F9F" w:rsidP="004849EC">
      <w:pPr>
        <w:rPr>
          <w:rFonts w:ascii="Times New Roman" w:hAnsi="Times New Roman"/>
        </w:rPr>
      </w:pPr>
      <w:r w:rsidRPr="001A4420">
        <w:rPr>
          <w:rFonts w:ascii="Times New Roman" w:hAnsi="Times New Roman"/>
        </w:rPr>
        <w:t>The motivating use case is a series of simulations of the ITER fusion experiments using the XGC1 application. XGC1 is one of the largest applications used at the Department of Energy's (DOE</w:t>
      </w:r>
      <w:r w:rsidR="00E763AE">
        <w:rPr>
          <w:rFonts w:ascii="Times New Roman" w:hAnsi="Times New Roman"/>
        </w:rPr>
        <w:t>'s) Leadership Class Facilities</w:t>
      </w:r>
      <w:r w:rsidRPr="001A4420">
        <w:rPr>
          <w:rFonts w:ascii="Times New Roman" w:hAnsi="Times New Roman"/>
        </w:rPr>
        <w:t xml:space="preserve"> with an allocation of over 300M hours.</w:t>
      </w:r>
      <w:r w:rsidR="004849EC" w:rsidRPr="001A4420">
        <w:rPr>
          <w:rFonts w:ascii="Times New Roman" w:hAnsi="Times New Roman"/>
        </w:rPr>
        <w:t xml:space="preserve"> </w:t>
      </w:r>
      <w:r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Pr="001A4420">
        <w:rPr>
          <w:rFonts w:ascii="Times New Roman" w:hAnsi="Times New Roman"/>
        </w:rPr>
        <w:t xml:space="preserve"> to produce 100 PB of data over </w:t>
      </w:r>
      <w:r w:rsidR="004849EC" w:rsidRPr="001A4420">
        <w:rPr>
          <w:rFonts w:ascii="Times New Roman" w:hAnsi="Times New Roman"/>
        </w:rPr>
        <w:t>ten</w:t>
      </w:r>
      <w:r w:rsidRPr="001A4420">
        <w:rPr>
          <w:rFonts w:ascii="Times New Roman" w:hAnsi="Times New Roman"/>
        </w:rPr>
        <w:t xml:space="preserve"> days of</w:t>
      </w:r>
      <w:r w:rsidR="004849EC" w:rsidRPr="001A4420">
        <w:rPr>
          <w:rFonts w:ascii="Times New Roman" w:hAnsi="Times New Roman"/>
        </w:rPr>
        <w:t xml:space="preserve"> </w:t>
      </w:r>
      <w:r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Pr="001A4420">
        <w:rPr>
          <w:rFonts w:ascii="Times New Roman" w:hAnsi="Times New Roman"/>
        </w:rPr>
        <w:t xml:space="preserve"> and required a team of experts</w:t>
      </w:r>
      <w:r w:rsidR="00E763AE">
        <w:rPr>
          <w:rFonts w:ascii="Times New Roman" w:hAnsi="Times New Roman"/>
        </w:rPr>
        <w:t>,</w:t>
      </w:r>
      <w:r w:rsidRPr="001A4420">
        <w:rPr>
          <w:rFonts w:ascii="Times New Roman" w:hAnsi="Times New Roman"/>
        </w:rPr>
        <w:t xml:space="preserve"> including</w:t>
      </w:r>
      <w:r w:rsidR="004849EC" w:rsidRPr="001A4420">
        <w:rPr>
          <w:rFonts w:ascii="Times New Roman" w:hAnsi="Times New Roman"/>
        </w:rPr>
        <w:t xml:space="preserve"> </w:t>
      </w:r>
      <w:r w:rsidRPr="001A4420">
        <w:rPr>
          <w:rFonts w:ascii="Times New Roman" w:hAnsi="Times New Roman"/>
        </w:rPr>
        <w:t>the user group and I/O and storage personnel</w:t>
      </w:r>
      <w:r w:rsidR="00E763AE">
        <w:rPr>
          <w:rFonts w:ascii="Times New Roman" w:hAnsi="Times New Roman"/>
        </w:rPr>
        <w:t>,</w:t>
      </w:r>
      <w:r w:rsidRPr="001A4420">
        <w:rPr>
          <w:rFonts w:ascii="Times New Roman" w:hAnsi="Times New Roman"/>
        </w:rPr>
        <w:t xml:space="preserve"> to help ensure that the maximum</w:t>
      </w:r>
      <w:r w:rsidR="004849EC" w:rsidRPr="001A4420">
        <w:rPr>
          <w:rFonts w:ascii="Times New Roman" w:hAnsi="Times New Roman"/>
        </w:rPr>
        <w:t xml:space="preserve"> </w:t>
      </w:r>
      <w:r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Pr="001A4420">
        <w:rPr>
          <w:rFonts w:ascii="Times New Roman" w:hAnsi="Times New Roman"/>
        </w:rPr>
        <w:t>the simulation was immediate</w:t>
      </w:r>
      <w:r w:rsidR="004849EC" w:rsidRPr="001A4420">
        <w:rPr>
          <w:rFonts w:ascii="Times New Roman" w:hAnsi="Times New Roman"/>
        </w:rPr>
        <w:t xml:space="preserve">ly restricted to write about 10 </w:t>
      </w:r>
      <w:r w:rsidRPr="001A4420">
        <w:rPr>
          <w:rFonts w:ascii="Times New Roman" w:hAnsi="Times New Roman"/>
        </w:rPr>
        <w:t>PB. However,</w:t>
      </w:r>
      <w:r w:rsidR="004849EC" w:rsidRPr="001A4420">
        <w:rPr>
          <w:rFonts w:ascii="Times New Roman" w:hAnsi="Times New Roman"/>
        </w:rPr>
        <w:t xml:space="preserve"> </w:t>
      </w:r>
      <w:r w:rsidRPr="001A4420">
        <w:rPr>
          <w:rFonts w:ascii="Times New Roman" w:hAnsi="Times New Roman"/>
        </w:rPr>
        <w:t xml:space="preserve">when the time to write and read, together with the financial </w:t>
      </w:r>
      <w:r w:rsidRPr="001A4420">
        <w:rPr>
          <w:rFonts w:ascii="Times New Roman" w:hAnsi="Times New Roman"/>
        </w:rPr>
        <w:lastRenderedPageBreak/>
        <w:t>cost to archive</w:t>
      </w:r>
      <w:r w:rsidR="004849EC" w:rsidRPr="001A4420">
        <w:rPr>
          <w:rFonts w:ascii="Times New Roman" w:hAnsi="Times New Roman"/>
        </w:rPr>
        <w:t xml:space="preserve"> </w:t>
      </w:r>
      <w:r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Pr="001A4420">
        <w:rPr>
          <w:rFonts w:ascii="Times New Roman" w:hAnsi="Times New Roman"/>
        </w:rPr>
        <w:t>.</w:t>
      </w:r>
    </w:p>
    <w:p w14:paraId="2941F876" w14:textId="69FCC6E9"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772F82E1" w:rsidR="004F1DB6" w:rsidRPr="001A4420" w:rsidRDefault="004F1DB6" w:rsidP="004F1DB6">
      <w:pPr>
        <w:rPr>
          <w:rFonts w:ascii="Times New Roman" w:hAnsi="Times New Roman"/>
        </w:rPr>
      </w:pPr>
      <w:r w:rsidRPr="001A4420">
        <w:rPr>
          <w:rFonts w:ascii="Times New Roman" w:hAnsi="Times New Roman"/>
        </w:rPr>
        <w:t xml:space="preserve">To accomplish this, the application and storage teams developed new application specific data reduction techniques and added them to the ADIOS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DE5566">
        <w:rPr>
          <w:rFonts w:ascii="Times New Roman" w:hAnsi="Times New Roman"/>
        </w:rPr>
        <w:t>[11]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3899331F" w:rsidR="004849EC" w:rsidRPr="001A4420" w:rsidRDefault="004F1DB6" w:rsidP="004F1DB6">
      <w:pPr>
        <w:rPr>
          <w:rFonts w:ascii="Times New Roman" w:hAnsi="Times New Roman"/>
        </w:rPr>
      </w:pPr>
      <w:r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our work.</w:t>
      </w:r>
    </w:p>
    <w:p w14:paraId="6C55F053" w14:textId="77777777" w:rsidR="00850634" w:rsidRPr="001A4420" w:rsidRDefault="004F1DB6" w:rsidP="004849EC">
      <w:pPr>
        <w:pStyle w:val="Heading2"/>
        <w:rPr>
          <w:rFonts w:ascii="Times New Roman" w:hAnsi="Times New Roman"/>
          <w:caps/>
          <w:lang w:val="en-US"/>
        </w:rPr>
      </w:pPr>
      <w:r w:rsidRPr="001A4420">
        <w:rPr>
          <w:rFonts w:ascii="Times New Roman" w:hAnsi="Times New Roman"/>
          <w:lang w:val="en-US"/>
        </w:rPr>
        <w:t xml:space="preserve">Two guiding principles of </w:t>
      </w:r>
      <w:r w:rsidRPr="001A4420">
        <w:rPr>
          <w:rFonts w:ascii="Times New Roman" w:hAnsi="Times New Roman"/>
          <w:caps/>
          <w:lang w:val="en-US"/>
        </w:rPr>
        <w:t>Sirius</w:t>
      </w:r>
    </w:p>
    <w:p w14:paraId="37F1A30E" w14:textId="704FE42E"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requirements</w:t>
      </w:r>
      <w:r w:rsidR="004F1DB6" w:rsidRPr="001A4420">
        <w:rPr>
          <w:rFonts w:ascii="Times New Roman" w:hAnsi="Times New Roman"/>
          <w:lang w:eastAsia="x-none"/>
        </w:rPr>
        <w:t>. We are ultimately guiding by our 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lastRenderedPageBreak/>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5CE1CEEF"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be slowed down because of shared resource contention</w:t>
      </w:r>
      <w:r w:rsidR="00F11324">
        <w:rPr>
          <w:rFonts w:ascii="Times New Roman" w:hAnsi="Times New Roman"/>
          <w:lang w:eastAsia="x-none"/>
        </w:rPr>
        <w:t xml:space="preserve"> and </w:t>
      </w:r>
      <w:r w:rsidRPr="001A4420">
        <w:rPr>
          <w:rFonts w:ascii="Times New Roman" w:hAnsi="Times New Roman"/>
          <w:lang w:eastAsia="x-none"/>
        </w:rPr>
        <w:t>it affects key science decisions, e.g., how much data reduction should be performed.</w:t>
      </w:r>
      <w:r w:rsidR="00F11324">
        <w:rPr>
          <w:rFonts w:ascii="Times New Roman" w:hAnsi="Times New Roman"/>
          <w:lang w:eastAsia="x-none"/>
        </w:rPr>
        <w:t xml:space="preserve"> To have confidence sufficient output time is available, a conservative estimate, rather than nearly accurate, must be used.</w:t>
      </w:r>
    </w:p>
    <w:p w14:paraId="072F2692" w14:textId="7841AE8E"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which is a distributed ob</w:t>
      </w:r>
      <w:r w:rsidR="00C70A19">
        <w:rPr>
          <w:rFonts w:ascii="Times New Roman" w:hAnsi="Times New Roman"/>
          <w:lang w:eastAsia="x-none"/>
        </w:rPr>
        <w:t xml:space="preserve">ject store and file system. </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xml:space="preserve">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0A702EE8"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in 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20CBEDBC"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t>
      </w:r>
      <w:proofErr w:type="gramStart"/>
      <w:r w:rsidR="00AB7027" w:rsidRPr="001A4420">
        <w:rPr>
          <w:rFonts w:ascii="Times New Roman" w:hAnsi="Times New Roman"/>
          <w:lang w:eastAsia="x-none"/>
        </w:rPr>
        <w:t>which</w:t>
      </w:r>
      <w:proofErr w:type="gramEnd"/>
      <w:r w:rsidR="00AB7027" w:rsidRPr="001A4420">
        <w:rPr>
          <w:rFonts w:ascii="Times New Roman" w:hAnsi="Times New Roman"/>
          <w:lang w:eastAsia="x-none"/>
        </w:rPr>
        <w:t xml:space="preserve">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the science to be done 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 xml:space="preserve">includes data </w:t>
      </w:r>
      <w:r w:rsidR="00AB7027" w:rsidRPr="001A4420">
        <w:rPr>
          <w:rFonts w:ascii="Times New Roman" w:hAnsi="Times New Roman"/>
          <w:lang w:eastAsia="x-none"/>
        </w:rPr>
        <w:lastRenderedPageBreak/>
        <w:t>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be application dependent. However, our observation is that, once the choice is settled for an application, it will not typically change from run to run. </w:t>
      </w:r>
      <w:r w:rsidR="001C02F9">
        <w:rPr>
          <w:rFonts w:ascii="Times New Roman" w:hAnsi="Times New Roman"/>
          <w:lang w:eastAsia="x-none"/>
        </w:rPr>
        <w:t xml:space="preserve"> </w:t>
      </w:r>
      <w:r w:rsidR="001C02F9" w:rsidRPr="001C02F9">
        <w:rPr>
          <w:rFonts w:ascii="Times New Roman" w:hAnsi="Times New Roman"/>
          <w:b/>
          <w:color w:val="FF0000"/>
          <w:lang w:eastAsia="x-none"/>
        </w:rPr>
        <w:t>[</w:t>
      </w:r>
      <w:proofErr w:type="gramStart"/>
      <w:r w:rsidR="001C02F9" w:rsidRPr="001C02F9">
        <w:rPr>
          <w:rFonts w:ascii="Times New Roman" w:hAnsi="Times New Roman"/>
          <w:b/>
          <w:color w:val="FF0000"/>
          <w:lang w:eastAsia="x-none"/>
        </w:rPr>
        <w:t>ref</w:t>
      </w:r>
      <w:proofErr w:type="gramEnd"/>
      <w:r w:rsidR="001C02F9" w:rsidRPr="001C02F9">
        <w:rPr>
          <w:rFonts w:ascii="Times New Roman" w:hAnsi="Times New Roman"/>
          <w:b/>
          <w:color w:val="FF0000"/>
          <w:lang w:eastAsia="x-none"/>
        </w:rPr>
        <w:t>?]</w:t>
      </w:r>
    </w:p>
    <w:p w14:paraId="1410C1EF" w14:textId="4CC024B2" w:rsidR="00AB7027" w:rsidRPr="001A4420" w:rsidRDefault="001C02F9" w:rsidP="00254C2F">
      <w:pPr>
        <w:rPr>
          <w:rFonts w:ascii="Times New Roman" w:hAnsi="Times New Roman"/>
          <w:lang w:eastAsia="x-none"/>
        </w:rPr>
      </w:pPr>
      <w:r>
        <w:rPr>
          <w:rFonts w:ascii="Times New Roman" w:hAnsi="Times New Roman"/>
          <w:lang w:eastAsia="x-none"/>
        </w:rPr>
        <w:t>One research challenge for</w:t>
      </w:r>
      <w:r w:rsidR="00AB7027" w:rsidRPr="001A4420">
        <w:rPr>
          <w:rFonts w:ascii="Times New Roman" w:hAnsi="Times New Roman"/>
          <w:lang w:eastAsia="x-none"/>
        </w:rPr>
        <w:t xml:space="preserve"> refactor</w:t>
      </w:r>
      <w:r>
        <w:rPr>
          <w:rFonts w:ascii="Times New Roman" w:hAnsi="Times New Roman"/>
          <w:lang w:eastAsia="x-none"/>
        </w:rPr>
        <w:t>ing</w:t>
      </w:r>
      <w:r w:rsidR="00AB7027" w:rsidRPr="001A4420">
        <w:rPr>
          <w:rFonts w:ascii="Times New Roman" w:hAnsi="Times New Roman"/>
          <w:lang w:eastAsia="x-none"/>
        </w:rPr>
        <w:t xml:space="preserve"> d</w:t>
      </w:r>
      <w:r>
        <w:rPr>
          <w:rFonts w:ascii="Times New Roman" w:hAnsi="Times New Roman"/>
          <w:lang w:eastAsia="x-none"/>
        </w:rPr>
        <w:t>ata effectively and efficiently</w:t>
      </w:r>
      <w:r w:rsidR="00AB7027" w:rsidRPr="001A4420">
        <w:rPr>
          <w:rFonts w:ascii="Times New Roman" w:hAnsi="Times New Roman"/>
          <w:lang w:eastAsia="x-none"/>
        </w:rPr>
        <w:t xml:space="preserve"> </w:t>
      </w:r>
      <w:r>
        <w:rPr>
          <w:rFonts w:ascii="Times New Roman" w:hAnsi="Times New Roman"/>
          <w:lang w:eastAsia="x-none"/>
        </w:rPr>
        <w:t xml:space="preserve">is </w:t>
      </w:r>
      <w:r w:rsidR="00AB7027" w:rsidRPr="001A4420">
        <w:rPr>
          <w:rFonts w:ascii="Times New Roman" w:hAnsi="Times New Roman"/>
          <w:lang w:eastAsia="x-none"/>
        </w:rPr>
        <w:t>to understand</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when the time and resources required </w:t>
      </w:r>
      <w:r w:rsidRPr="001A4420">
        <w:rPr>
          <w:rFonts w:ascii="Times New Roman" w:hAnsi="Times New Roman"/>
          <w:lang w:eastAsia="x-none"/>
        </w:rPr>
        <w:t>identifying and performing</w:t>
      </w:r>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intended gains.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A basic issue allied to refactoring is to understand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actually present in a dataset and whether a refactoring based on a reduced</w:t>
      </w:r>
      <w:r w:rsidR="00254C2F" w:rsidRPr="001A4420">
        <w:rPr>
          <w:rFonts w:ascii="Times New Roman" w:hAnsi="Times New Roman"/>
          <w:lang w:eastAsia="x-none"/>
        </w:rPr>
        <w:t xml:space="preserve"> </w:t>
      </w:r>
      <w:r w:rsidR="00AB7027" w:rsidRPr="001A4420">
        <w:rPr>
          <w:rFonts w:ascii="Times New Roman" w:hAnsi="Times New Roman"/>
          <w:lang w:eastAsia="x-none"/>
        </w:rPr>
        <w:t>order representation might prove effective. It is useful to classify scientific</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data into </w:t>
      </w:r>
      <w:r w:rsidR="0064418B" w:rsidRPr="0064418B">
        <w:rPr>
          <w:rFonts w:ascii="Times New Roman" w:hAnsi="Times New Roman"/>
          <w:i/>
          <w:lang w:eastAsia="x-none"/>
        </w:rPr>
        <w:t>regular</w:t>
      </w:r>
      <w:r w:rsidR="0064418B">
        <w:rPr>
          <w:rFonts w:ascii="Times New Roman" w:hAnsi="Times New Roman"/>
          <w:lang w:eastAsia="x-none"/>
        </w:rPr>
        <w:t xml:space="preserve"> and </w:t>
      </w:r>
      <w:r w:rsidR="0064418B" w:rsidRPr="0064418B">
        <w:rPr>
          <w:rFonts w:ascii="Times New Roman" w:hAnsi="Times New Roman"/>
          <w:i/>
          <w:lang w:eastAsia="x-none"/>
        </w:rPr>
        <w:t>irregular</w:t>
      </w:r>
      <w:r w:rsidR="0064418B">
        <w:rPr>
          <w:rFonts w:ascii="Times New Roman" w:hAnsi="Times New Roman"/>
          <w:lang w:eastAsia="x-none"/>
        </w:rPr>
        <w:t xml:space="preserve"> </w:t>
      </w:r>
      <w:r w:rsidR="00AB7027" w:rsidRPr="001A4420">
        <w:rPr>
          <w:rFonts w:ascii="Times New Roman" w:hAnsi="Times New Roman"/>
          <w:lang w:eastAsia="x-none"/>
        </w:rPr>
        <w:t>data</w:t>
      </w:r>
      <w:r w:rsidR="0064418B">
        <w:rPr>
          <w:rFonts w:ascii="Times New Roman" w:hAnsi="Times New Roman"/>
          <w:lang w:eastAsia="x-none"/>
        </w:rPr>
        <w:t xml:space="preserve">. </w:t>
      </w:r>
      <w:r w:rsidR="0064418B">
        <w:rPr>
          <w:rFonts w:ascii="Times New Roman" w:hAnsi="Times New Roman"/>
          <w:i/>
          <w:lang w:eastAsia="x-none"/>
        </w:rPr>
        <w:t>Regular</w:t>
      </w:r>
      <w:r w:rsidR="0064418B">
        <w:rPr>
          <w:rFonts w:ascii="Times New Roman" w:hAnsi="Times New Roman"/>
          <w:lang w:eastAsia="x-none"/>
        </w:rPr>
        <w:t xml:space="preserve"> data</w:t>
      </w:r>
      <w:r w:rsidR="00AB7027" w:rsidRPr="001A4420">
        <w:rPr>
          <w:rFonts w:ascii="Times New Roman" w:hAnsi="Times New Roman"/>
          <w:lang w:eastAsia="x-none"/>
        </w:rPr>
        <w:t xml:space="preserve"> satisfies</w:t>
      </w:r>
      <w:r w:rsidR="00254C2F" w:rsidRPr="001A4420">
        <w:rPr>
          <w:rFonts w:ascii="Times New Roman" w:hAnsi="Times New Roman"/>
          <w:lang w:eastAsia="x-none"/>
        </w:rPr>
        <w:t xml:space="preserve"> </w:t>
      </w:r>
      <w:r w:rsidR="00AB7027" w:rsidRPr="001A4420">
        <w:rPr>
          <w:rFonts w:ascii="Times New Roman" w:hAnsi="Times New Roman"/>
          <w:lang w:eastAsia="x-none"/>
        </w:rPr>
        <w:t>a kn</w:t>
      </w:r>
      <w:r w:rsidR="0064418B">
        <w:rPr>
          <w:rFonts w:ascii="Times New Roman" w:hAnsi="Times New Roman"/>
          <w:lang w:eastAsia="x-none"/>
        </w:rPr>
        <w:t>own or relatively simple model and</w:t>
      </w:r>
      <w:r w:rsidR="00AB7027" w:rsidRPr="001A4420">
        <w:rPr>
          <w:rFonts w:ascii="Times New Roman" w:hAnsi="Times New Roman"/>
          <w:lang w:eastAsia="x-none"/>
        </w:rPr>
        <w:t xml:space="preserve"> </w:t>
      </w:r>
      <w:r w:rsidR="00AB7027" w:rsidRPr="0064418B">
        <w:rPr>
          <w:rFonts w:ascii="Times New Roman" w:hAnsi="Times New Roman"/>
          <w:i/>
          <w:lang w:eastAsia="x-none"/>
        </w:rPr>
        <w:t>irregular</w:t>
      </w:r>
      <w:r w:rsidR="00AB7027" w:rsidRPr="001A4420">
        <w:rPr>
          <w:rFonts w:ascii="Times New Roman" w:hAnsi="Times New Roman"/>
          <w:lang w:eastAsia="x-none"/>
        </w:rPr>
        <w:t xml:space="preserve"> data follo</w:t>
      </w:r>
      <w:r w:rsidR="0064418B">
        <w:rPr>
          <w:rFonts w:ascii="Times New Roman" w:hAnsi="Times New Roman"/>
          <w:lang w:eastAsia="x-none"/>
        </w:rPr>
        <w:t>ws no obvious or explicit model</w:t>
      </w:r>
      <w:r w:rsidR="00AB7027" w:rsidRPr="001A4420">
        <w:rPr>
          <w:rFonts w:ascii="Times New Roman" w:hAnsi="Times New Roman"/>
          <w:lang w:eastAsia="x-none"/>
        </w:rPr>
        <w:t>.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61ECB9CD" w14:textId="7D07266B" w:rsidR="00AB7027" w:rsidRPr="001A4420" w:rsidRDefault="00AB7027" w:rsidP="00254C2F">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stage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  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is unlikely to be possible since, by their nature, large scale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r w:rsidRPr="001A4420">
        <w:rPr>
          <w:rFonts w:ascii="Times New Roman" w:hAnsi="Times New Roman"/>
          <w:lang w:eastAsia="x-none"/>
        </w:rPr>
        <w:t>The</w:t>
      </w:r>
      <w:r w:rsidR="00254C2F" w:rsidRPr="001A4420">
        <w:rPr>
          <w:rFonts w:ascii="Times New Roman" w:hAnsi="Times New Roman"/>
          <w:i/>
          <w:iCs/>
          <w:lang w:eastAsia="x-none"/>
        </w:rPr>
        <w:t xml:space="preserve"> </w:t>
      </w:r>
      <w:r w:rsidRPr="001A4420">
        <w:rPr>
          <w:rFonts w:ascii="Times New Roman" w:hAnsi="Times New Roman"/>
          <w:lang w:eastAsia="x-none"/>
        </w:rPr>
        <w:t>entire data set cannot be stored in an easily accessible source due to 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Pr="001A4420">
        <w:rPr>
          <w:rFonts w:ascii="Times New Roman" w:hAnsi="Times New Roman"/>
          <w:lang w:eastAsia="x-none"/>
        </w:rPr>
        <w:t>be reduced prior to archiving without risking losing the desired information.</w:t>
      </w:r>
      <w:r w:rsidR="00254C2F" w:rsidRPr="001A4420">
        <w:rPr>
          <w:rFonts w:ascii="Times New Roman" w:hAnsi="Times New Roman"/>
          <w:i/>
          <w:iCs/>
          <w:lang w:eastAsia="x-none"/>
        </w:rPr>
        <w:t xml:space="preserve"> </w:t>
      </w:r>
      <w:r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  That is</w:t>
      </w:r>
      <w:r w:rsidRPr="001A4420">
        <w:rPr>
          <w:rFonts w:ascii="Times New Roman" w:hAnsi="Times New Roman"/>
          <w:lang w:eastAsia="x-none"/>
        </w:rPr>
        <w:t>, the</w:t>
      </w:r>
      <w:r w:rsidR="00254C2F" w:rsidRPr="001A4420">
        <w:rPr>
          <w:rFonts w:ascii="Times New Roman" w:hAnsi="Times New Roman"/>
          <w:i/>
          <w:iCs/>
          <w:lang w:eastAsia="x-none"/>
        </w:rPr>
        <w:t xml:space="preserve"> </w:t>
      </w:r>
      <w:r w:rsidRPr="001A4420">
        <w:rPr>
          <w:rFonts w:ascii="Times New Roman" w:hAnsi="Times New Roman"/>
          <w:lang w:eastAsia="x-none"/>
        </w:rPr>
        <w:t>amount of information contained in the dataset is often significantly less than</w:t>
      </w:r>
      <w:r w:rsidR="00254C2F" w:rsidRPr="001A4420">
        <w:rPr>
          <w:rFonts w:ascii="Times New Roman" w:hAnsi="Times New Roman"/>
          <w:i/>
          <w:iCs/>
          <w:lang w:eastAsia="x-none"/>
        </w:rPr>
        <w:t xml:space="preserve"> </w:t>
      </w:r>
      <w:r w:rsidRPr="001A4420">
        <w:rPr>
          <w:rFonts w:ascii="Times New Roman" w:hAnsi="Times New Roman"/>
          <w:lang w:eastAsia="x-none"/>
        </w:rPr>
        <w:t>the amount of data.  The difficulty stems from not know</w:t>
      </w:r>
      <w:r w:rsidR="0064418B">
        <w:rPr>
          <w:rFonts w:ascii="Times New Roman" w:hAnsi="Times New Roman"/>
          <w:lang w:eastAsia="x-none"/>
        </w:rPr>
        <w:t xml:space="preserve">ing </w:t>
      </w:r>
      <w:r w:rsidRPr="001A4420">
        <w:rPr>
          <w:rFonts w:ascii="Times New Roman" w:hAnsi="Times New Roman"/>
          <w:lang w:eastAsia="x-none"/>
        </w:rPr>
        <w:t xml:space="preserve">about this redundancy in advance </w:t>
      </w:r>
      <w:r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Pr="001A4420">
        <w:rPr>
          <w:rFonts w:ascii="Times New Roman" w:hAnsi="Times New Roman"/>
          <w:i/>
          <w:iCs/>
          <w:lang w:eastAsia="x-none"/>
        </w:rPr>
        <w:t>.</w:t>
      </w:r>
      <w:r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through experience of dealing with differing runs of the same code. </w:t>
      </w:r>
    </w:p>
    <w:p w14:paraId="51A0CE5B" w14:textId="6230D7A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proofErr w:type="spellStart"/>
      <w:r w:rsidR="00172CDF" w:rsidRPr="001A4420">
        <w:rPr>
          <w:rFonts w:ascii="Times New Roman" w:hAnsi="Times New Roman"/>
          <w:lang w:eastAsia="x-none"/>
        </w:rPr>
        <w:t>histogramming</w:t>
      </w:r>
      <w:proofErr w:type="spellEnd"/>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12C35830"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Pr="001A4420">
        <w:rPr>
          <w:rFonts w:ascii="Times New Roman" w:hAnsi="Times New Roman"/>
          <w:lang w:eastAsia="x-none"/>
        </w:rPr>
        <w:t xml:space="preserve">bytes 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bytes. The data needs to be re-arranged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lastRenderedPageBreak/>
        <w:t xml:space="preserve">memory </w:t>
      </w:r>
      <w:r w:rsidRPr="001A4420">
        <w:rPr>
          <w:rFonts w:ascii="Times New Roman" w:hAnsi="Times New Roman"/>
          <w:lang w:eastAsia="x-none"/>
        </w:rPr>
        <w:t xml:space="preserve">intensive operations and needs to be done </w:t>
      </w:r>
      <w:r w:rsidR="00120636">
        <w:rPr>
          <w:rFonts w:ascii="Times New Roman" w:hAnsi="Times New Roman"/>
          <w:i/>
          <w:lang w:eastAsia="x-none"/>
        </w:rPr>
        <w:t xml:space="preserve">in </w:t>
      </w:r>
      <w:r w:rsidR="00120636" w:rsidRPr="00120636">
        <w:rPr>
          <w:rFonts w:ascii="Times New Roman" w:hAnsi="Times New Roman"/>
          <w:lang w:eastAsia="x-none"/>
        </w:rPr>
        <w:t>situ</w:t>
      </w:r>
      <w:r w:rsidR="00120636">
        <w:rPr>
          <w:rFonts w:ascii="Times New Roman" w:hAnsi="Times New Roman"/>
          <w:lang w:eastAsia="x-none"/>
        </w:rPr>
        <w:t xml:space="preserve"> </w:t>
      </w:r>
      <w:r w:rsidRPr="00120636">
        <w:rPr>
          <w:rFonts w:ascii="Times New Roman" w:hAnsi="Times New Roman"/>
          <w:lang w:eastAsia="x-none"/>
        </w:rPr>
        <w:t>as</w:t>
      </w:r>
      <w:r w:rsidRPr="001A4420">
        <w:rPr>
          <w:rFonts w:ascii="Times New Roman" w:hAnsi="Times New Roman"/>
          <w:lang w:eastAsia="x-none"/>
        </w:rPr>
        <w:t xml:space="preserve"> much as possible</w:t>
      </w:r>
      <w:r w:rsidR="00120636">
        <w:rPr>
          <w:rFonts w:ascii="Times New Roman" w:hAnsi="Times New Roman"/>
          <w:lang w:eastAsia="x-none"/>
        </w:rPr>
        <w:t xml:space="preserve"> specifically avoiding </w:t>
      </w:r>
      <w:r w:rsidRPr="001A4420">
        <w:rPr>
          <w:rFonts w:ascii="Times New Roman" w:hAnsi="Times New Roman"/>
          <w:lang w:eastAsia="x-none"/>
        </w:rPr>
        <w:t>the slow storage systems and inter-processor communications</w:t>
      </w:r>
      <w:r w:rsidR="00120636">
        <w:rPr>
          <w:rFonts w:ascii="Times New Roman" w:hAnsi="Times New Roman"/>
          <w:lang w:eastAsia="x-none"/>
        </w:rPr>
        <w:t xml:space="preserve"> network</w:t>
      </w:r>
      <w:r w:rsidRPr="001A4420">
        <w:rPr>
          <w:rFonts w:ascii="Times New Roman" w:hAnsi="Times New Roman"/>
          <w:lang w:eastAsia="x-none"/>
        </w:rPr>
        <w:t>. At most</w:t>
      </w:r>
      <w:r w:rsidR="00120636">
        <w:rPr>
          <w:rFonts w:ascii="Times New Roman" w:hAnsi="Times New Roman"/>
          <w:lang w:eastAsia="x-none"/>
        </w:rPr>
        <w:t>,</w:t>
      </w:r>
      <w:r w:rsidRPr="001A4420">
        <w:rPr>
          <w:rFonts w:ascii="Times New Roman" w:hAnsi="Times New Roman"/>
          <w:lang w:eastAsia="x-none"/>
        </w:rPr>
        <w:t xml:space="preserve"> this requires two copies of </w:t>
      </w:r>
      <w:r w:rsidR="00120636">
        <w:rPr>
          <w:rFonts w:ascii="Times New Roman" w:hAnsi="Times New Roman"/>
          <w:lang w:eastAsia="x-none"/>
        </w:rPr>
        <w:t>an individual dataset in memory.</w:t>
      </w:r>
      <w:r w:rsidRPr="001A4420">
        <w:rPr>
          <w:rFonts w:ascii="Times New Roman" w:hAnsi="Times New Roman"/>
          <w:lang w:eastAsia="x-none"/>
        </w:rPr>
        <w:t xml:space="preserve"> </w:t>
      </w:r>
      <w:commentRangeStart w:id="0"/>
      <w:r w:rsidR="00120636">
        <w:rPr>
          <w:rFonts w:ascii="Times New Roman" w:hAnsi="Times New Roman"/>
          <w:lang w:eastAsia="x-none"/>
        </w:rPr>
        <w:t>W</w:t>
      </w:r>
      <w:r w:rsidRPr="001A4420">
        <w:rPr>
          <w:rFonts w:ascii="Times New Roman" w:hAnsi="Times New Roman"/>
          <w:lang w:eastAsia="x-none"/>
        </w:rPr>
        <w:t>e are investigating techniques to allocate and deallocate this memory if the user will specify that the data will be overwritten after it is written to the storage system.</w:t>
      </w:r>
      <w:commentRangeEnd w:id="0"/>
      <w:r w:rsidR="00120636">
        <w:rPr>
          <w:rStyle w:val="CommentReference"/>
        </w:rPr>
        <w:commentReference w:id="0"/>
      </w:r>
      <w:r w:rsidRPr="001A4420">
        <w:rPr>
          <w:rFonts w:ascii="Times New Roman" w:hAnsi="Times New Roman"/>
          <w:lang w:eastAsia="x-none"/>
        </w:rPr>
        <w:t xml:space="preserve"> This is often the case for many of the quantities written from the simulation, but there are many cases where, for example, we want to write all of the particles from a Particle-In-Cell (PIC) simulation.  Since the particles will be used later in the calculation, we need to duplicate the storage. Our observation with wor</w:t>
      </w:r>
      <w:r w:rsidR="00EF6EAA">
        <w:rPr>
          <w:rFonts w:ascii="Times New Roman" w:hAnsi="Times New Roman"/>
          <w:lang w:eastAsia="x-none"/>
        </w:rPr>
        <w:t xml:space="preserve">king with the XGC1, GTC, and </w:t>
      </w:r>
      <w:proofErr w:type="spellStart"/>
      <w:r w:rsidR="00EF6EAA">
        <w:rPr>
          <w:rFonts w:ascii="Times New Roman" w:hAnsi="Times New Roman"/>
          <w:lang w:eastAsia="x-none"/>
        </w:rPr>
        <w:t>PIC</w:t>
      </w:r>
      <w:r w:rsidRPr="001A4420">
        <w:rPr>
          <w:rFonts w:ascii="Times New Roman" w:hAnsi="Times New Roman"/>
          <w:lang w:eastAsia="x-none"/>
        </w:rPr>
        <w:t>onGPU</w:t>
      </w:r>
      <w:proofErr w:type="spellEnd"/>
      <w:r w:rsidRPr="001A4420">
        <w:rPr>
          <w:rFonts w:ascii="Times New Roman" w:hAnsi="Times New Roman"/>
          <w:lang w:eastAsia="x-none"/>
        </w:rPr>
        <w:t xml:space="preserve"> simulations is that we can temporary increa</w:t>
      </w:r>
      <w:r w:rsidR="00EF6EAA">
        <w:rPr>
          <w:rFonts w:ascii="Times New Roman" w:hAnsi="Times New Roman"/>
          <w:lang w:eastAsia="x-none"/>
        </w:rPr>
        <w:t>se the storage of the particles</w:t>
      </w:r>
      <w:r w:rsidRPr="001A4420">
        <w:rPr>
          <w:rFonts w:ascii="Times New Roman" w:hAnsi="Times New Roman"/>
          <w:lang w:eastAsia="x-none"/>
        </w:rPr>
        <w:t xml:space="preserve"> and then release them since the temporary arrays used in the calculations are often freed when a PIC iteration is finished.</w:t>
      </w:r>
      <w:r w:rsidR="00C7278F" w:rsidRPr="001A4420">
        <w:rPr>
          <w:rFonts w:ascii="Times New Roman" w:hAnsi="Times New Roman"/>
          <w:lang w:eastAsia="x-none"/>
        </w:rPr>
        <w:t xml:space="preserve">  Another challenge is that when </w:t>
      </w:r>
      <w:r w:rsidR="00EF6EAA">
        <w:rPr>
          <w:rFonts w:ascii="Times New Roman" w:hAnsi="Times New Roman"/>
          <w:lang w:eastAsia="x-none"/>
        </w:rPr>
        <w:t>data is r</w:t>
      </w:r>
      <w:r w:rsidR="00C7278F" w:rsidRPr="001A4420">
        <w:rPr>
          <w:rFonts w:ascii="Times New Roman" w:hAnsi="Times New Roman"/>
          <w:lang w:eastAsia="x-none"/>
        </w:rPr>
        <w:t>ead back</w:t>
      </w:r>
      <w:r w:rsidR="00EF6EAA">
        <w:rPr>
          <w:rFonts w:ascii="Times New Roman" w:hAnsi="Times New Roman"/>
          <w:lang w:eastAsia="x-none"/>
        </w:rPr>
        <w:t>,</w:t>
      </w:r>
      <w:r w:rsidR="00C7278F" w:rsidRPr="001A4420">
        <w:rPr>
          <w:rFonts w:ascii="Times New Roman" w:hAnsi="Times New Roman"/>
          <w:lang w:eastAsia="x-none"/>
        </w:rPr>
        <w:t xml:space="preserve"> there is a serious potential cost in </w:t>
      </w:r>
      <w:r w:rsidR="00EF6EAA">
        <w:rPr>
          <w:rFonts w:ascii="Times New Roman" w:hAnsi="Times New Roman"/>
          <w:lang w:eastAsia="x-none"/>
        </w:rPr>
        <w:t>data reconstruction</w:t>
      </w:r>
      <w:r w:rsidR="00C7278F" w:rsidRPr="001A4420">
        <w:rPr>
          <w:rFonts w:ascii="Times New Roman" w:hAnsi="Times New Roman"/>
          <w:lang w:eastAsia="x-none"/>
        </w:rPr>
        <w:t>. In our example</w:t>
      </w:r>
      <w:r w:rsidR="00EF6EAA">
        <w:rPr>
          <w:rFonts w:ascii="Times New Roman" w:hAnsi="Times New Roman"/>
          <w:lang w:eastAsia="x-none"/>
        </w:rPr>
        <w:t>,</w:t>
      </w:r>
      <w:r w:rsidR="00C7278F" w:rsidRPr="001A4420">
        <w:rPr>
          <w:rFonts w:ascii="Times New Roman" w:hAnsi="Times New Roman"/>
          <w:lang w:eastAsia="x-none"/>
        </w:rPr>
        <w:t xml:space="preserve"> we can imagine that the most significant bits are written to the parallel storage system. We see that the cost savings to store </w:t>
      </w:r>
      <w:commentRangeStart w:id="1"/>
      <w:r w:rsidR="00EF6EAA">
        <w:rPr>
          <w:rFonts w:ascii="Times New Roman" w:hAnsi="Times New Roman"/>
          <w:lang w:eastAsia="x-none"/>
        </w:rPr>
        <w:t>…</w:t>
      </w:r>
      <w:commentRangeEnd w:id="1"/>
      <w:r w:rsidR="00EF6EAA">
        <w:rPr>
          <w:rStyle w:val="CommentReference"/>
        </w:rPr>
        <w:commentReference w:id="1"/>
      </w:r>
    </w:p>
    <w:p w14:paraId="62C1FC68" w14:textId="17E52AAE"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according to </w:t>
      </w:r>
      <w:r w:rsidR="00EF6EAA">
        <w:rPr>
          <w:rFonts w:ascii="Times New Roman" w:hAnsi="Times New Roman"/>
          <w:lang w:eastAsia="x-none"/>
        </w:rPr>
        <w:t>how often it appears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This is commonly used in streaming data and data reduction techniques</w:t>
      </w:r>
      <w:r>
        <w:rPr>
          <w:rFonts w:ascii="Times New Roman" w:hAnsi="Times New Roman"/>
          <w:lang w:eastAsia="x-none"/>
        </w:rPr>
        <w:t xml:space="preserve"> such as those used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quality.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re-organization, the data pre-conditioner</w:t>
      </w:r>
      <w:r>
        <w:rPr>
          <w:rFonts w:ascii="Times New Roman" w:hAnsi="Times New Roman"/>
          <w:lang w:eastAsia="x-none"/>
        </w:rPr>
        <w:t xml:space="preserve"> </w:t>
      </w:r>
      <w:r w:rsidRPr="001A4420">
        <w:rPr>
          <w:rFonts w:ascii="Times New Roman" w:hAnsi="Times New Roman"/>
          <w:lang w:eastAsia="x-none"/>
        </w:rPr>
        <w:t>first sorts the</w:t>
      </w:r>
      <w:r w:rsidR="005E7527">
        <w:rPr>
          <w:rFonts w:ascii="Times New Roman" w:hAnsi="Times New Roman"/>
          <w:lang w:eastAsia="x-none"/>
        </w:rPr>
        <w:t xml:space="preserve"> data in bins with fixed length</w:t>
      </w:r>
      <w:r w:rsidRPr="001A4420">
        <w:rPr>
          <w:rFonts w:ascii="Times New Roman" w:hAnsi="Times New Roman"/>
          <w:lang w:eastAsia="x-none"/>
        </w:rPr>
        <w:t xml:space="preserve"> and then wavelets and spline fits are used to</w:t>
      </w:r>
      <w:r>
        <w:rPr>
          <w:rFonts w:ascii="Times New Roman" w:hAnsi="Times New Roman"/>
          <w:lang w:eastAsia="x-none"/>
        </w:rPr>
        <w:t xml:space="preserve"> </w:t>
      </w:r>
      <w:r w:rsidRPr="001A4420">
        <w:rPr>
          <w:rFonts w:ascii="Times New Roman" w:hAnsi="Times New Roman"/>
          <w:lang w:eastAsia="x-none"/>
        </w:rPr>
        <w:t>re-organize the values.  This re-organization effectively produces smoother data allowing for much better reduction later.</w:t>
      </w:r>
      <w:r w:rsidR="00435BEE">
        <w:rPr>
          <w:rFonts w:ascii="Times New Roman" w:hAnsi="Times New Roman"/>
          <w:lang w:eastAsia="x-none"/>
        </w:rPr>
        <w:t xml:space="preserve"> </w:t>
      </w:r>
    </w:p>
    <w:p w14:paraId="46FD1339" w14:textId="62D88762"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 xml:space="preserve">hm in time to perform lossless or </w:t>
      </w:r>
      <w:proofErr w:type="spellStart"/>
      <w:r w:rsidR="005E7527">
        <w:rPr>
          <w:rFonts w:ascii="Times New Roman" w:hAnsi="Times New Roman"/>
          <w:lang w:eastAsia="x-none"/>
        </w:rPr>
        <w:t>lossy</w:t>
      </w:r>
      <w:proofErr w:type="spellEnd"/>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 xml:space="preserve">he thought is to separate the low entropy part of the data from the high entropy part. </w:t>
      </w:r>
      <w:r w:rsidR="00A5653B">
        <w:rPr>
          <w:rFonts w:ascii="Times New Roman" w:hAnsi="Times New Roman"/>
          <w:lang w:eastAsia="x-none"/>
        </w:rPr>
        <w:t xml:space="preserve"> </w:t>
      </w:r>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75D74BB1" w14:textId="16BB4FB6" w:rsidR="00C07010" w:rsidRPr="00C07010" w:rsidRDefault="00C07010" w:rsidP="001A4420">
      <w:pPr>
        <w:rPr>
          <w:rFonts w:ascii="Times New Roman" w:hAnsi="Times New Roman"/>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generic techniques described above. One algorithm combin</w:t>
      </w:r>
      <w:r w:rsidR="005E7527">
        <w:rPr>
          <w:rFonts w:ascii="Times New Roman" w:hAnsi="Times New Roman"/>
          <w:lang w:eastAsia="x-none"/>
        </w:rPr>
        <w:t>es</w:t>
      </w:r>
      <w:r w:rsidR="00AE06BD">
        <w:rPr>
          <w:rFonts w:ascii="Times New Roman" w:hAnsi="Times New Roman"/>
          <w:lang w:eastAsia="x-none"/>
        </w:rPr>
        <w:t xml:space="preserve"> continuum based physics knowledge into Particle-In-Cel</w:t>
      </w:r>
      <w:r w:rsidR="005E7527">
        <w:rPr>
          <w:rFonts w:ascii="Times New Roman" w:hAnsi="Times New Roman"/>
          <w:lang w:eastAsia="x-none"/>
        </w:rPr>
        <w:t>l particle data</w:t>
      </w:r>
      <w:r w:rsidR="00AE06BD">
        <w:rPr>
          <w:rFonts w:ascii="Times New Roman" w:hAnsi="Times New Roman"/>
          <w:lang w:eastAsia="x-none"/>
        </w:rPr>
        <w:t xml:space="preserve"> to create a two-dimensional </w:t>
      </w:r>
      <w:r w:rsidR="005E7527">
        <w:rPr>
          <w:rFonts w:ascii="Times New Roman" w:hAnsi="Times New Roman"/>
          <w:lang w:eastAsia="x-none"/>
        </w:rPr>
        <w:t xml:space="preserve">data </w:t>
      </w:r>
      <w:r w:rsidR="00AE06BD">
        <w:rPr>
          <w:rFonts w:ascii="Times New Roman" w:hAnsi="Times New Roman"/>
          <w:lang w:eastAsia="x-none"/>
        </w:rPr>
        <w:t>histogram</w:t>
      </w:r>
      <w:r w:rsidR="005E7527">
        <w:rPr>
          <w:rFonts w:ascii="Times New Roman" w:hAnsi="Times New Roman"/>
          <w:lang w:eastAsia="x-none"/>
        </w:rPr>
        <w:t>. I</w:t>
      </w:r>
      <w:r w:rsidR="00AE06BD">
        <w:rPr>
          <w:rFonts w:ascii="Times New Roman" w:hAnsi="Times New Roman"/>
          <w:lang w:eastAsia="x-none"/>
        </w:rPr>
        <w:t>n the XGC1 case</w:t>
      </w:r>
      <w:r w:rsidR="005E7527">
        <w:rPr>
          <w:rFonts w:ascii="Times New Roman" w:hAnsi="Times New Roman"/>
          <w:lang w:eastAsia="x-none"/>
        </w:rPr>
        <w:t>,</w:t>
      </w:r>
      <w:r w:rsidR="00AE06BD">
        <w:rPr>
          <w:rFonts w:ascii="Times New Roman" w:hAnsi="Times New Roman"/>
          <w:lang w:eastAsia="x-none"/>
        </w:rPr>
        <w:t xml:space="preserve"> we will histogram in the </w:t>
      </w:r>
      <w:r w:rsidR="005E7527">
        <w:rPr>
          <w:rFonts w:ascii="Times New Roman" w:hAnsi="Times New Roman"/>
          <w:lang w:eastAsia="x-none"/>
        </w:rPr>
        <w:t xml:space="preserve">particle </w:t>
      </w:r>
      <w:r w:rsidR="00AE06BD">
        <w:rPr>
          <w:rFonts w:ascii="Times New Roman" w:hAnsi="Times New Roman"/>
          <w:lang w:eastAsia="x-none"/>
        </w:rPr>
        <w:t>velocity dimensions</w:t>
      </w:r>
      <w:r w:rsidR="005E7527">
        <w:rPr>
          <w:rFonts w:ascii="Times New Roman" w:hAnsi="Times New Roman"/>
          <w:lang w:eastAsia="x-none"/>
        </w:rPr>
        <w:t xml:space="preserve"> </w:t>
      </w:r>
      <w:r w:rsidR="00AE06BD">
        <w:rPr>
          <w:rFonts w:ascii="Times New Roman" w:hAnsi="Times New Roman"/>
          <w:lang w:eastAsia="x-none"/>
        </w:rPr>
        <w:t xml:space="preserve">and </w:t>
      </w:r>
      <w:r w:rsidR="005E7527">
        <w:rPr>
          <w:rFonts w:ascii="Times New Roman" w:hAnsi="Times New Roman"/>
          <w:lang w:eastAsia="x-none"/>
        </w:rPr>
        <w:t xml:space="preserve">then overlay a </w:t>
      </w:r>
      <w:proofErr w:type="spellStart"/>
      <w:r w:rsidR="005E7527">
        <w:rPr>
          <w:rFonts w:ascii="Times New Roman" w:hAnsi="Times New Roman"/>
          <w:lang w:eastAsia="x-none"/>
        </w:rPr>
        <w:t>Maxwellian</w:t>
      </w:r>
      <w:proofErr w:type="spellEnd"/>
      <w:r w:rsidR="005E7527">
        <w:rPr>
          <w:rFonts w:ascii="Times New Roman" w:hAnsi="Times New Roman"/>
          <w:lang w:eastAsia="x-none"/>
        </w:rPr>
        <w:t xml:space="preserve"> distri</w:t>
      </w:r>
      <w:r w:rsidR="00AE06BD">
        <w:rPr>
          <w:rFonts w:ascii="Times New Roman" w:hAnsi="Times New Roman"/>
          <w:lang w:eastAsia="x-none"/>
        </w:rPr>
        <w:t>b</w:t>
      </w:r>
      <w:r w:rsidR="005E7527">
        <w:rPr>
          <w:rFonts w:ascii="Times New Roman" w:hAnsi="Times New Roman"/>
          <w:lang w:eastAsia="x-none"/>
        </w:rPr>
        <w:t>ution to this to</w:t>
      </w:r>
      <w:r w:rsidR="00AE06BD">
        <w:rPr>
          <w:rFonts w:ascii="Times New Roman" w:hAnsi="Times New Roman"/>
          <w:lang w:eastAsia="x-none"/>
        </w:rPr>
        <w:t xml:space="preserve"> see the devia</w:t>
      </w:r>
      <w:r w:rsidR="005E7527">
        <w:rPr>
          <w:rFonts w:ascii="Times New Roman" w:hAnsi="Times New Roman"/>
          <w:lang w:eastAsia="x-none"/>
        </w:rPr>
        <w:t>t</w:t>
      </w:r>
      <w:r w:rsidR="00AE06BD">
        <w:rPr>
          <w:rFonts w:ascii="Times New Roman" w:hAnsi="Times New Roman"/>
          <w:lang w:eastAsia="x-none"/>
        </w:rPr>
        <w:t>ions and keep the differences of the dev</w:t>
      </w:r>
      <w:r w:rsidR="005E7527">
        <w:rPr>
          <w:rFonts w:ascii="Times New Roman" w:hAnsi="Times New Roman"/>
          <w:lang w:eastAsia="x-none"/>
        </w:rPr>
        <w:t xml:space="preserve">iations </w:t>
      </w:r>
      <w:r w:rsidR="00AE06BD">
        <w:rPr>
          <w:rFonts w:ascii="Times New Roman" w:hAnsi="Times New Roman"/>
          <w:lang w:eastAsia="x-none"/>
        </w:rPr>
        <w:t>greatly reduce the number of particles. We have been working with C. S. Chang grou</w:t>
      </w:r>
      <w:r w:rsidR="005E7527">
        <w:rPr>
          <w:rFonts w:ascii="Times New Roman" w:hAnsi="Times New Roman"/>
          <w:lang w:eastAsia="x-none"/>
        </w:rPr>
        <w:t>p at PPPL to achieve this histogram approach for the XGC1 code</w:t>
      </w:r>
      <w:r w:rsidR="00AE06BD">
        <w:rPr>
          <w:rFonts w:ascii="Times New Roman" w:hAnsi="Times New Roman"/>
          <w:lang w:eastAsia="x-none"/>
        </w:rPr>
        <w:t xml:space="preserve"> and have seen that we can reduce </w:t>
      </w:r>
      <w:r w:rsidR="00AE06BD">
        <w:rPr>
          <w:rFonts w:ascii="Times New Roman" w:hAnsi="Times New Roman"/>
          <w:lang w:eastAsia="x-none"/>
        </w:rPr>
        <w:lastRenderedPageBreak/>
        <w:t>the data by 100X while retaining over 90% accuracy for all of known analytics we have worked on.</w:t>
      </w:r>
    </w:p>
    <w:p w14:paraId="5F7FCB45" w14:textId="77777777" w:rsidR="00A5653B" w:rsidRPr="00A5653B" w:rsidRDefault="00A5653B" w:rsidP="001A4420">
      <w:pPr>
        <w:rPr>
          <w:rFonts w:ascii="Times New Roman" w:hAnsi="Times New Roman"/>
          <w:b/>
          <w:lang w:eastAsia="x-none"/>
        </w:rPr>
      </w:pPr>
    </w:p>
    <w:p w14:paraId="44A60D94" w14:textId="77777777" w:rsidR="005E4AD1" w:rsidRPr="001A4420" w:rsidRDefault="00A5653B" w:rsidP="004849EC">
      <w:pPr>
        <w:pStyle w:val="Heading1"/>
        <w:rPr>
          <w:rFonts w:ascii="Times New Roman" w:hAnsi="Times New Roman"/>
          <w:lang w:val="en-US"/>
        </w:rPr>
      </w:pPr>
      <w:r>
        <w:rPr>
          <w:rFonts w:ascii="Times New Roman" w:hAnsi="Times New Roman"/>
          <w:lang w:val="en-US"/>
        </w:rPr>
        <w:t>Computer science challenges in refactoring</w:t>
      </w:r>
    </w:p>
    <w:p w14:paraId="3163B5BE" w14:textId="78536BBE" w:rsidR="00D7695A" w:rsidRPr="001A4420" w:rsidRDefault="00C07010" w:rsidP="004849EC">
      <w:pPr>
        <w:rPr>
          <w:rFonts w:ascii="Times New Roman" w:hAnsi="Times New Roman"/>
        </w:rPr>
      </w:pPr>
      <w:proofErr w:type="spellStart"/>
      <w:r w:rsidRPr="005E7527">
        <w:rPr>
          <w:rFonts w:ascii="Times New Roman" w:hAnsi="Times New Roman"/>
          <w:b/>
          <w:color w:val="FF0000"/>
        </w:rPr>
        <w:t>Hasan’</w:t>
      </w:r>
      <w:r w:rsidR="00AE06BD" w:rsidRPr="005E7527">
        <w:rPr>
          <w:rFonts w:ascii="Times New Roman" w:hAnsi="Times New Roman"/>
          <w:b/>
          <w:color w:val="FF0000"/>
        </w:rPr>
        <w:t>s</w:t>
      </w:r>
      <w:proofErr w:type="spellEnd"/>
      <w:r w:rsidR="00AE06BD" w:rsidRPr="005E7527">
        <w:rPr>
          <w:rFonts w:ascii="Times New Roman" w:hAnsi="Times New Roman"/>
          <w:b/>
          <w:color w:val="FF0000"/>
        </w:rPr>
        <w:t xml:space="preserve"> section</w:t>
      </w:r>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 xml:space="preserve">SIRIUS will provide sufficient built-in and extensible metadata services to support efficient data access. First, detailed data metadata, such as array dimensions and other similar </w:t>
      </w:r>
      <w:proofErr w:type="gramStart"/>
      <w:r>
        <w:rPr>
          <w:rFonts w:ascii="Times New Roman" w:hAnsi="Times New Roman"/>
        </w:rPr>
        <w:t>data,</w:t>
      </w:r>
      <w:proofErr w:type="gramEnd"/>
      <w:r>
        <w:rPr>
          <w:rFonts w:ascii="Times New Roman" w:hAnsi="Times New Roman"/>
        </w:rPr>
        <w:t xml:space="preserve">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bookmarkStart w:id="2" w:name="_GoBack"/>
      <w:bookmarkEnd w:id="2"/>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3D08EDBD" w14:textId="77777777" w:rsidR="00141FE2" w:rsidRPr="001A4420" w:rsidRDefault="00A5653B" w:rsidP="004849EC">
      <w:pPr>
        <w:pStyle w:val="Text"/>
        <w:rPr>
          <w:rFonts w:ascii="Times New Roman" w:hAnsi="Times New Roman"/>
        </w:rPr>
      </w:pPr>
      <w:r>
        <w:rPr>
          <w:rFonts w:ascii="Times New Roman" w:hAnsi="Times New Roman"/>
        </w:rPr>
        <w:t>None yet</w:t>
      </w:r>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168E8539" w14:textId="77777777" w:rsidR="00564309" w:rsidRPr="001A4420" w:rsidRDefault="00564309" w:rsidP="004849EC">
      <w:pPr>
        <w:pStyle w:val="References"/>
        <w:rPr>
          <w:rFonts w:ascii="Times New Roman" w:hAnsi="Times New Roman"/>
        </w:rPr>
      </w:pPr>
      <w:bookmarkStart w:id="3" w:name="_Ref439841584"/>
      <w:r w:rsidRPr="001A4420">
        <w:rPr>
          <w:rFonts w:ascii="Times New Roman" w:hAnsi="Times New Roman"/>
        </w:rPr>
        <w:t>http://www.ieee.org/publications_standards/publications/authors/authors_journals.html</w:t>
      </w:r>
      <w:bookmarkEnd w:id="3"/>
    </w:p>
    <w:p w14:paraId="7499976C" w14:textId="77777777" w:rsidR="00141FE2" w:rsidRPr="001A4420" w:rsidRDefault="00141FE2" w:rsidP="004849EC">
      <w:pPr>
        <w:pStyle w:val="References"/>
        <w:rPr>
          <w:rFonts w:ascii="Times New Roman" w:hAnsi="Times New Roman"/>
        </w:rPr>
      </w:pPr>
      <w:r w:rsidRPr="001A4420">
        <w:rPr>
          <w:rFonts w:ascii="Times New Roman" w:hAnsi="Times New Roman"/>
        </w:rPr>
        <w:t>G. Eason, B. Noble, and I. N. Sneddon, “On certain integrals of Lipschitz-Hankel type involving products of Bessel functions</w:t>
      </w:r>
      <w:r w:rsidRPr="001A4420">
        <w:rPr>
          <w:rFonts w:ascii="Times New Roman" w:hAnsi="Times New Roman"/>
          <w:i/>
          <w:iCs/>
        </w:rPr>
        <w:t>,” Phil. Trans. Roy. Soc.</w:t>
      </w:r>
      <w:r w:rsidRPr="001A4420">
        <w:rPr>
          <w:rFonts w:ascii="Times New Roman" w:hAnsi="Times New Roman"/>
        </w:rPr>
        <w:t xml:space="preserve"> London, vol. A247, pp. 529-551, Apr. 1955.</w:t>
      </w:r>
    </w:p>
    <w:p w14:paraId="43530185"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J. Clerk Maxwell, </w:t>
      </w:r>
      <w:r w:rsidRPr="001A4420">
        <w:rPr>
          <w:rFonts w:ascii="Times New Roman" w:hAnsi="Times New Roman"/>
          <w:i/>
          <w:iCs/>
        </w:rPr>
        <w:t>A Treatise on Electricity and Magnetism,</w:t>
      </w:r>
      <w:r w:rsidRPr="001A4420">
        <w:rPr>
          <w:rFonts w:ascii="Times New Roman" w:hAnsi="Times New Roman"/>
        </w:rPr>
        <w:t xml:space="preserve"> 3rd ed., vol. 2.  Oxford: Clarendon, 1892, pp. 68-73.</w:t>
      </w:r>
    </w:p>
    <w:p w14:paraId="626E2BBF"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I. S. Jacobs and C. P. Bean, “Fine particles, thin films and exchange anisotropy,” in </w:t>
      </w:r>
      <w:r w:rsidRPr="001A4420">
        <w:rPr>
          <w:rFonts w:ascii="Times New Roman" w:hAnsi="Times New Roman"/>
          <w:i/>
          <w:iCs/>
        </w:rPr>
        <w:t>Magnetism,</w:t>
      </w:r>
      <w:r w:rsidRPr="001A4420">
        <w:rPr>
          <w:rFonts w:ascii="Times New Roman" w:hAnsi="Times New Roman"/>
        </w:rPr>
        <w:t xml:space="preserve"> vol. III, G. T. </w:t>
      </w:r>
      <w:proofErr w:type="spellStart"/>
      <w:r w:rsidRPr="001A4420">
        <w:rPr>
          <w:rFonts w:ascii="Times New Roman" w:hAnsi="Times New Roman"/>
        </w:rPr>
        <w:t>Rado</w:t>
      </w:r>
      <w:proofErr w:type="spellEnd"/>
      <w:r w:rsidRPr="001A4420">
        <w:rPr>
          <w:rFonts w:ascii="Times New Roman" w:hAnsi="Times New Roman"/>
        </w:rPr>
        <w:t xml:space="preserve"> and H. Suhl, Eds.  New York: Academic, 1963, pp. 271-350.</w:t>
      </w:r>
    </w:p>
    <w:p w14:paraId="379135D3" w14:textId="77777777" w:rsidR="00141FE2" w:rsidRPr="001A4420" w:rsidRDefault="00141FE2" w:rsidP="004849EC">
      <w:pPr>
        <w:pStyle w:val="References"/>
        <w:rPr>
          <w:rFonts w:ascii="Times New Roman" w:hAnsi="Times New Roman"/>
        </w:rPr>
      </w:pPr>
      <w:r w:rsidRPr="001A4420">
        <w:rPr>
          <w:rFonts w:ascii="Times New Roman" w:hAnsi="Times New Roman"/>
        </w:rPr>
        <w:t>T. L. Gilbert, Formulation, Foundations and Applications of the Phenomenological Theory of Ferromagnetism, Ph.D. dissertation, Illinois Inst. Tech., Chicago, IL, 1956, unpublished.</w:t>
      </w:r>
    </w:p>
    <w:p w14:paraId="58CAA7A8"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D. P. Arnold, “Review of </w:t>
      </w:r>
      <w:r w:rsidR="00B66120" w:rsidRPr="001A4420">
        <w:rPr>
          <w:rFonts w:ascii="Times New Roman" w:hAnsi="Times New Roman"/>
        </w:rPr>
        <w:t>superconducting radio-frequency cavities</w:t>
      </w:r>
      <w:r w:rsidRPr="001A4420">
        <w:rPr>
          <w:rFonts w:ascii="Times New Roman" w:hAnsi="Times New Roman"/>
        </w:rPr>
        <w:t>,” submitted for publication.</w:t>
      </w:r>
    </w:p>
    <w:p w14:paraId="718EC739" w14:textId="77777777" w:rsidR="00B66120" w:rsidRPr="001A4420" w:rsidRDefault="009F04E5" w:rsidP="004849EC">
      <w:pPr>
        <w:pStyle w:val="References"/>
        <w:rPr>
          <w:rFonts w:ascii="Times New Roman" w:hAnsi="Times New Roman"/>
        </w:rPr>
      </w:pPr>
      <w:r w:rsidRPr="001A4420">
        <w:rPr>
          <w:rFonts w:ascii="Times New Roman" w:hAnsi="Times New Roman"/>
        </w:rPr>
        <w:lastRenderedPageBreak/>
        <w:t xml:space="preserve">L. Rossi, “Conductor choices for upgrades of CERN magnets,” </w:t>
      </w:r>
      <w:r w:rsidRPr="001A4420">
        <w:rPr>
          <w:rFonts w:ascii="Times New Roman" w:hAnsi="Times New Roman"/>
          <w:i/>
        </w:rPr>
        <w:t xml:space="preserve">IEEE Trans. Appl. </w:t>
      </w:r>
      <w:proofErr w:type="spellStart"/>
      <w:r w:rsidRPr="001A4420">
        <w:rPr>
          <w:rFonts w:ascii="Times New Roman" w:hAnsi="Times New Roman"/>
          <w:i/>
        </w:rPr>
        <w:t>Supercond</w:t>
      </w:r>
      <w:proofErr w:type="spellEnd"/>
      <w:r w:rsidRPr="001A4420">
        <w:rPr>
          <w:rFonts w:ascii="Times New Roman" w:hAnsi="Times New Roman"/>
          <w:i/>
        </w:rPr>
        <w:t xml:space="preserve">. </w:t>
      </w:r>
      <w:r w:rsidRPr="001A4420">
        <w:rPr>
          <w:rFonts w:ascii="Times New Roman" w:hAnsi="Times New Roman"/>
          <w:b/>
        </w:rPr>
        <w:t>23</w:t>
      </w:r>
      <w:r w:rsidRPr="001A4420">
        <w:rPr>
          <w:rFonts w:ascii="Times New Roman" w:hAnsi="Times New Roman"/>
        </w:rPr>
        <w:t xml:space="preserve"> submitted for publication.</w:t>
      </w:r>
    </w:p>
    <w:p w14:paraId="0D7DC4D4"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S. O. </w:t>
      </w:r>
      <w:proofErr w:type="spellStart"/>
      <w:r w:rsidRPr="001A4420">
        <w:rPr>
          <w:rFonts w:ascii="Times New Roman" w:hAnsi="Times New Roman"/>
        </w:rPr>
        <w:t>Demokritov</w:t>
      </w:r>
      <w:proofErr w:type="spellEnd"/>
      <w:r w:rsidRPr="001A4420">
        <w:rPr>
          <w:rFonts w:ascii="Times New Roman" w:hAnsi="Times New Roman"/>
        </w:rPr>
        <w:t xml:space="preserve"> and V. E. </w:t>
      </w:r>
      <w:proofErr w:type="spellStart"/>
      <w:r w:rsidRPr="001A4420">
        <w:rPr>
          <w:rFonts w:ascii="Times New Roman" w:hAnsi="Times New Roman"/>
        </w:rPr>
        <w:t>Demidov</w:t>
      </w:r>
      <w:proofErr w:type="spellEnd"/>
      <w:r w:rsidRPr="001A4420">
        <w:rPr>
          <w:rFonts w:ascii="Times New Roman" w:hAnsi="Times New Roman"/>
        </w:rPr>
        <w:t xml:space="preserve">, “Micro-Brillouin light scattering spectroscopy of magnetic nanostructures,” </w:t>
      </w:r>
      <w:r w:rsidRPr="001A4420">
        <w:rPr>
          <w:rFonts w:ascii="Times New Roman" w:hAnsi="Times New Roman"/>
          <w:i/>
          <w:iCs/>
        </w:rPr>
        <w:t xml:space="preserve">IEEE Trans. </w:t>
      </w:r>
      <w:proofErr w:type="spellStart"/>
      <w:r w:rsidRPr="001A4420">
        <w:rPr>
          <w:rFonts w:ascii="Times New Roman" w:hAnsi="Times New Roman"/>
          <w:i/>
          <w:iCs/>
        </w:rPr>
        <w:t>Magn</w:t>
      </w:r>
      <w:proofErr w:type="spellEnd"/>
      <w:r w:rsidRPr="001A4420">
        <w:rPr>
          <w:rFonts w:ascii="Times New Roman" w:hAnsi="Times New Roman"/>
          <w:i/>
          <w:iCs/>
        </w:rPr>
        <w:t>.,</w:t>
      </w:r>
      <w:r w:rsidRPr="001A4420">
        <w:rPr>
          <w:rFonts w:ascii="Times New Roman" w:hAnsi="Times New Roman"/>
        </w:rPr>
        <w:t xml:space="preserve"> to be published.</w:t>
      </w:r>
    </w:p>
    <w:p w14:paraId="2CF4BAE1" w14:textId="77777777" w:rsidR="00E96F25" w:rsidRPr="001A4420" w:rsidRDefault="00141FE2" w:rsidP="004849EC">
      <w:pPr>
        <w:pStyle w:val="References"/>
        <w:rPr>
          <w:rFonts w:ascii="Times New Roman" w:hAnsi="Times New Roman"/>
        </w:rPr>
      </w:pPr>
      <w:r w:rsidRPr="001A4420">
        <w:rPr>
          <w:rFonts w:ascii="Times New Roman" w:hAnsi="Times New Roman"/>
        </w:rPr>
        <w:t>C. J. Kaufman, Rocky Mountain Research Laboratories, Boulder, CO, private communication, 2004.</w:t>
      </w:r>
    </w:p>
    <w:p w14:paraId="43B2169D"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Y. Yorozu, M. Hirano, K. Oka, and Y. </w:t>
      </w:r>
      <w:proofErr w:type="spellStart"/>
      <w:r w:rsidRPr="001A4420">
        <w:rPr>
          <w:rFonts w:ascii="Times New Roman" w:hAnsi="Times New Roman"/>
        </w:rPr>
        <w:t>Tagawa</w:t>
      </w:r>
      <w:proofErr w:type="spellEnd"/>
      <w:r w:rsidRPr="001A4420">
        <w:rPr>
          <w:rFonts w:ascii="Times New Roman" w:hAnsi="Times New Roman"/>
        </w:rPr>
        <w:t xml:space="preserve">, “Electron spectroscopy studies on magneto-optical media and plastic substrate interface,” </w:t>
      </w:r>
      <w:r w:rsidRPr="001A4420">
        <w:rPr>
          <w:rFonts w:ascii="Times New Roman" w:hAnsi="Times New Roman"/>
          <w:i/>
          <w:iCs/>
        </w:rPr>
        <w:t xml:space="preserve">IEEE Transl. J.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vol. 2, pp. 740-741, August 1987 [</w:t>
      </w:r>
      <w:r w:rsidRPr="001A4420">
        <w:rPr>
          <w:rFonts w:ascii="Times New Roman" w:hAnsi="Times New Roman"/>
          <w:i/>
          <w:iCs/>
        </w:rPr>
        <w:t xml:space="preserve">Dig. 9th Annual Conf.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p. 301, 1982].</w:t>
      </w:r>
    </w:p>
    <w:p w14:paraId="221A6CD0" w14:textId="00F26156" w:rsidR="00E96F25" w:rsidRPr="001A4420" w:rsidRDefault="00DE5566" w:rsidP="004849EC">
      <w:pPr>
        <w:pStyle w:val="References"/>
        <w:rPr>
          <w:rFonts w:ascii="Times New Roman" w:hAnsi="Times New Roman"/>
        </w:rPr>
      </w:pPr>
      <w:bookmarkStart w:id="4" w:name="_Ref313892020"/>
      <w:r w:rsidRPr="00DE5566">
        <w:rPr>
          <w:rFonts w:ascii="Times New Roman" w:hAnsi="Times New Roman"/>
        </w:rPr>
        <w:t xml:space="preserve">Jay Lofstead, Fang </w:t>
      </w:r>
      <w:proofErr w:type="spellStart"/>
      <w:r w:rsidRPr="00DE5566">
        <w:rPr>
          <w:rFonts w:ascii="Times New Roman" w:hAnsi="Times New Roman"/>
        </w:rPr>
        <w:t>Zheng</w:t>
      </w:r>
      <w:proofErr w:type="spellEnd"/>
      <w:r w:rsidRPr="00DE5566">
        <w:rPr>
          <w:rFonts w:ascii="Times New Roman" w:hAnsi="Times New Roman"/>
        </w:rPr>
        <w:t xml:space="preserve">, Qing Liu, Scott </w:t>
      </w:r>
      <w:proofErr w:type="spellStart"/>
      <w:r w:rsidRPr="00DE5566">
        <w:rPr>
          <w:rFonts w:ascii="Times New Roman" w:hAnsi="Times New Roman"/>
        </w:rPr>
        <w:t>Klasky</w:t>
      </w:r>
      <w:proofErr w:type="spellEnd"/>
      <w:r w:rsidRPr="00DE5566">
        <w:rPr>
          <w:rFonts w:ascii="Times New Roman" w:hAnsi="Times New Roman"/>
        </w:rPr>
        <w:t xml:space="preserve">, Ron Oldfield, Todd </w:t>
      </w:r>
      <w:proofErr w:type="spellStart"/>
      <w:r w:rsidRPr="00DE5566">
        <w:rPr>
          <w:rFonts w:ascii="Times New Roman" w:hAnsi="Times New Roman"/>
        </w:rPr>
        <w:t>Kordenbrock</w:t>
      </w:r>
      <w:proofErr w:type="spellEnd"/>
      <w:r w:rsidRPr="00DE5566">
        <w:rPr>
          <w:rFonts w:ascii="Times New Roman" w:hAnsi="Times New Roman"/>
        </w:rPr>
        <w:t xml:space="preserve">, </w:t>
      </w:r>
      <w:proofErr w:type="spellStart"/>
      <w:r w:rsidRPr="00DE5566">
        <w:rPr>
          <w:rFonts w:ascii="Times New Roman" w:hAnsi="Times New Roman"/>
        </w:rPr>
        <w:t>Karsten</w:t>
      </w:r>
      <w:proofErr w:type="spellEnd"/>
      <w:r w:rsidRPr="00DE5566">
        <w:rPr>
          <w:rFonts w:ascii="Times New Roman" w:hAnsi="Times New Roman"/>
        </w:rPr>
        <w:t xml:space="preserve">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4"/>
    </w:p>
    <w:sectPr w:rsidR="00E96F25" w:rsidRPr="001A4420">
      <w:headerReference w:type="even"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Lofstead" w:date="2016-01-08T17:53:00Z" w:initials="JL">
    <w:p w14:paraId="14890765" w14:textId="1A75EC1F" w:rsidR="005E7527" w:rsidRDefault="005E7527">
      <w:pPr>
        <w:pStyle w:val="CommentText"/>
      </w:pPr>
      <w:r>
        <w:rPr>
          <w:rStyle w:val="CommentReference"/>
        </w:rPr>
        <w:annotationRef/>
      </w:r>
      <w:r>
        <w:t>What does this mean?</w:t>
      </w:r>
    </w:p>
  </w:comment>
  <w:comment w:id="1" w:author="Jay Lofstead" w:date="2016-01-08T18:07:00Z" w:initials="JL">
    <w:p w14:paraId="6B1AD950" w14:textId="45FF4EBD" w:rsidR="005E7527" w:rsidRDefault="005E7527">
      <w:pPr>
        <w:pStyle w:val="CommentText"/>
      </w:pPr>
      <w:r>
        <w:rPr>
          <w:rStyle w:val="CommentReference"/>
        </w:rPr>
        <w:annotationRef/>
      </w:r>
      <w:r>
        <w:t>Someone stopped typing here and needs to finish their thoughts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FA48A" w14:textId="77777777" w:rsidR="005E7527" w:rsidRDefault="005E7527" w:rsidP="004849EC">
      <w:r>
        <w:separator/>
      </w:r>
    </w:p>
    <w:p w14:paraId="0CD7F83C" w14:textId="77777777" w:rsidR="005E7527" w:rsidRDefault="005E7527" w:rsidP="004849EC"/>
    <w:p w14:paraId="545ACED1" w14:textId="77777777" w:rsidR="005E7527" w:rsidRDefault="005E7527" w:rsidP="004849EC"/>
    <w:p w14:paraId="3ABD0A88" w14:textId="77777777" w:rsidR="005E7527" w:rsidRDefault="005E7527" w:rsidP="004849EC"/>
  </w:endnote>
  <w:endnote w:type="continuationSeparator" w:id="0">
    <w:p w14:paraId="09F308FA" w14:textId="77777777" w:rsidR="005E7527" w:rsidRDefault="005E7527" w:rsidP="004849EC">
      <w:r>
        <w:continuationSeparator/>
      </w:r>
    </w:p>
    <w:p w14:paraId="4BAC0C27" w14:textId="77777777" w:rsidR="005E7527" w:rsidRDefault="005E7527" w:rsidP="004849EC"/>
    <w:p w14:paraId="225B1564" w14:textId="77777777" w:rsidR="005E7527" w:rsidRDefault="005E7527" w:rsidP="004849EC"/>
    <w:p w14:paraId="1B5057A0" w14:textId="77777777" w:rsidR="005E7527" w:rsidRDefault="005E7527"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D30FD" w14:textId="77777777" w:rsidR="005E7527" w:rsidRDefault="005E7527" w:rsidP="004849EC"/>
    <w:p w14:paraId="5CDD5A69" w14:textId="77777777" w:rsidR="005E7527" w:rsidRDefault="005E7527" w:rsidP="004849EC"/>
    <w:p w14:paraId="32E25BC4" w14:textId="77777777" w:rsidR="005E7527" w:rsidRDefault="005E7527" w:rsidP="004849EC"/>
    <w:p w14:paraId="30E73E14" w14:textId="77777777" w:rsidR="005E7527" w:rsidRDefault="005E7527" w:rsidP="004849EC"/>
  </w:footnote>
  <w:footnote w:type="continuationSeparator" w:id="0">
    <w:p w14:paraId="283C390E" w14:textId="77777777" w:rsidR="005E7527" w:rsidRDefault="005E7527" w:rsidP="004849EC">
      <w:r>
        <w:continuationSeparator/>
      </w:r>
    </w:p>
    <w:p w14:paraId="296590D9" w14:textId="77777777" w:rsidR="005E7527" w:rsidRDefault="005E7527" w:rsidP="004849EC"/>
    <w:p w14:paraId="3872A89A" w14:textId="77777777" w:rsidR="005E7527" w:rsidRDefault="005E7527" w:rsidP="004849EC"/>
    <w:p w14:paraId="21BAF8A2" w14:textId="77777777" w:rsidR="005E7527" w:rsidRDefault="005E7527"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5B8AB" w14:textId="77777777" w:rsidR="005E7527" w:rsidRDefault="005E7527" w:rsidP="004849EC">
    <w:r>
      <w:fldChar w:fldCharType="begin"/>
    </w:r>
    <w:r>
      <w:instrText xml:space="preserve">PAGE  </w:instrText>
    </w:r>
    <w:r>
      <w:fldChar w:fldCharType="separate"/>
    </w:r>
    <w:r>
      <w:rPr>
        <w:noProof/>
      </w:rPr>
      <w:t>1</w:t>
    </w:r>
    <w:r>
      <w:fldChar w:fldCharType="end"/>
    </w:r>
  </w:p>
  <w:p w14:paraId="0BCA4214" w14:textId="77777777" w:rsidR="005E7527" w:rsidRDefault="005E7527"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BD434" w14:textId="77777777" w:rsidR="005E7527" w:rsidRDefault="005E7527" w:rsidP="00B61087">
    <w:r>
      <w:fldChar w:fldCharType="begin"/>
    </w:r>
    <w:r>
      <w:instrText xml:space="preserve">PAGE  </w:instrText>
    </w:r>
    <w:r>
      <w:fldChar w:fldCharType="separate"/>
    </w:r>
    <w:r w:rsidR="00B834B7">
      <w:rPr>
        <w:noProof/>
      </w:rPr>
      <w:t>4</w:t>
    </w:r>
    <w:r>
      <w:fldChar w:fldCharType="end"/>
    </w:r>
  </w:p>
  <w:p w14:paraId="7BB89A6A" w14:textId="77777777" w:rsidR="005E7527" w:rsidRDefault="005E7527"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F15A9" w14:textId="77777777" w:rsidR="005E7527" w:rsidRDefault="005E7527"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11787"/>
    <w:rsid w:val="0003565B"/>
    <w:rsid w:val="00086A39"/>
    <w:rsid w:val="000B400E"/>
    <w:rsid w:val="000F2518"/>
    <w:rsid w:val="00104252"/>
    <w:rsid w:val="00117156"/>
    <w:rsid w:val="00120636"/>
    <w:rsid w:val="00141FE2"/>
    <w:rsid w:val="00157210"/>
    <w:rsid w:val="00172CDF"/>
    <w:rsid w:val="001A235F"/>
    <w:rsid w:val="001A4420"/>
    <w:rsid w:val="001C02F9"/>
    <w:rsid w:val="001C3708"/>
    <w:rsid w:val="001D5ADE"/>
    <w:rsid w:val="001F2047"/>
    <w:rsid w:val="00203872"/>
    <w:rsid w:val="00251F9F"/>
    <w:rsid w:val="00254C2F"/>
    <w:rsid w:val="00280B2B"/>
    <w:rsid w:val="00287826"/>
    <w:rsid w:val="00292B9D"/>
    <w:rsid w:val="002A5126"/>
    <w:rsid w:val="002D73B1"/>
    <w:rsid w:val="002E3E22"/>
    <w:rsid w:val="002E3ED1"/>
    <w:rsid w:val="00320891"/>
    <w:rsid w:val="003231EA"/>
    <w:rsid w:val="00344C86"/>
    <w:rsid w:val="003A5009"/>
    <w:rsid w:val="003D0797"/>
    <w:rsid w:val="003D54F6"/>
    <w:rsid w:val="003D7F64"/>
    <w:rsid w:val="00416996"/>
    <w:rsid w:val="00435BEE"/>
    <w:rsid w:val="004554B9"/>
    <w:rsid w:val="00481DDA"/>
    <w:rsid w:val="004849EC"/>
    <w:rsid w:val="004A39B0"/>
    <w:rsid w:val="004D6E57"/>
    <w:rsid w:val="004F1DB6"/>
    <w:rsid w:val="005146EC"/>
    <w:rsid w:val="00564309"/>
    <w:rsid w:val="005718E2"/>
    <w:rsid w:val="00590ADE"/>
    <w:rsid w:val="0059262F"/>
    <w:rsid w:val="005A6BF7"/>
    <w:rsid w:val="005E4AD1"/>
    <w:rsid w:val="005E7527"/>
    <w:rsid w:val="006179B2"/>
    <w:rsid w:val="006416E7"/>
    <w:rsid w:val="006416EE"/>
    <w:rsid w:val="0064418B"/>
    <w:rsid w:val="006539BE"/>
    <w:rsid w:val="00656165"/>
    <w:rsid w:val="006575DD"/>
    <w:rsid w:val="00673F54"/>
    <w:rsid w:val="006A6B43"/>
    <w:rsid w:val="006C7394"/>
    <w:rsid w:val="006E64A3"/>
    <w:rsid w:val="007C2A26"/>
    <w:rsid w:val="007F181B"/>
    <w:rsid w:val="007F6B58"/>
    <w:rsid w:val="00802C4B"/>
    <w:rsid w:val="0081062D"/>
    <w:rsid w:val="00814FF7"/>
    <w:rsid w:val="00841AF8"/>
    <w:rsid w:val="00845EE8"/>
    <w:rsid w:val="00850634"/>
    <w:rsid w:val="008559A0"/>
    <w:rsid w:val="00883211"/>
    <w:rsid w:val="008C45F8"/>
    <w:rsid w:val="008D4B26"/>
    <w:rsid w:val="008D55E7"/>
    <w:rsid w:val="008D62DB"/>
    <w:rsid w:val="008E5453"/>
    <w:rsid w:val="0090475E"/>
    <w:rsid w:val="00937930"/>
    <w:rsid w:val="0094024C"/>
    <w:rsid w:val="0094429F"/>
    <w:rsid w:val="00944B05"/>
    <w:rsid w:val="00947105"/>
    <w:rsid w:val="009630D6"/>
    <w:rsid w:val="009F04E5"/>
    <w:rsid w:val="009F4E61"/>
    <w:rsid w:val="00A055F6"/>
    <w:rsid w:val="00A24DDD"/>
    <w:rsid w:val="00A443E5"/>
    <w:rsid w:val="00A5653B"/>
    <w:rsid w:val="00A81F9C"/>
    <w:rsid w:val="00AB7027"/>
    <w:rsid w:val="00AE06BD"/>
    <w:rsid w:val="00AF323D"/>
    <w:rsid w:val="00B03096"/>
    <w:rsid w:val="00B31AD9"/>
    <w:rsid w:val="00B36160"/>
    <w:rsid w:val="00B61087"/>
    <w:rsid w:val="00B66120"/>
    <w:rsid w:val="00B77464"/>
    <w:rsid w:val="00B834B7"/>
    <w:rsid w:val="00B84994"/>
    <w:rsid w:val="00B85712"/>
    <w:rsid w:val="00B9536D"/>
    <w:rsid w:val="00BC045A"/>
    <w:rsid w:val="00BC63C1"/>
    <w:rsid w:val="00BE0C6E"/>
    <w:rsid w:val="00BE5038"/>
    <w:rsid w:val="00BF176B"/>
    <w:rsid w:val="00C07010"/>
    <w:rsid w:val="00C70A19"/>
    <w:rsid w:val="00C7278F"/>
    <w:rsid w:val="00C77CAF"/>
    <w:rsid w:val="00CC182B"/>
    <w:rsid w:val="00D0600B"/>
    <w:rsid w:val="00D139CC"/>
    <w:rsid w:val="00D46A19"/>
    <w:rsid w:val="00D7695A"/>
    <w:rsid w:val="00D90A47"/>
    <w:rsid w:val="00DB1B4F"/>
    <w:rsid w:val="00DC6F95"/>
    <w:rsid w:val="00DD356D"/>
    <w:rsid w:val="00DD72F8"/>
    <w:rsid w:val="00DE5566"/>
    <w:rsid w:val="00E5270F"/>
    <w:rsid w:val="00E5549E"/>
    <w:rsid w:val="00E63431"/>
    <w:rsid w:val="00E65390"/>
    <w:rsid w:val="00E763AE"/>
    <w:rsid w:val="00E96F25"/>
    <w:rsid w:val="00EA1B11"/>
    <w:rsid w:val="00EA3FD4"/>
    <w:rsid w:val="00EB504D"/>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8C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1EA68-8521-1045-B265-F036E562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4</Pages>
  <Words>2828</Words>
  <Characters>16121</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18912</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Jay Lofstead</cp:lastModifiedBy>
  <cp:revision>6</cp:revision>
  <dcterms:created xsi:type="dcterms:W3CDTF">2016-01-07T13:24:00Z</dcterms:created>
  <dcterms:modified xsi:type="dcterms:W3CDTF">2016-01-09T01:25:00Z</dcterms:modified>
</cp:coreProperties>
</file>