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72480FC9" w14:textId="73984FC3" w:rsidR="00F50134" w:rsidRPr="00267424" w:rsidRDefault="00F50134" w:rsidP="00F5013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</w:t>
      </w:r>
      <w:r w:rsidRPr="00267424">
        <w:rPr>
          <w:rFonts w:asciiTheme="majorBidi" w:hAnsiTheme="majorBidi" w:cstheme="majorBidi"/>
          <w:sz w:val="24"/>
          <w:szCs w:val="24"/>
        </w:rPr>
        <w:t xml:space="preserve"> Surah Al</w:t>
      </w:r>
      <w:r>
        <w:rPr>
          <w:rFonts w:asciiTheme="majorBidi" w:hAnsiTheme="majorBidi" w:cstheme="majorBidi"/>
          <w:sz w:val="24"/>
          <w:szCs w:val="24"/>
        </w:rPr>
        <w:t xml:space="preserve">i Imron ayat 1 dan 2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4CD3EDD" w14:textId="613A90F8" w:rsidR="00267424" w:rsidRPr="00CC0321" w:rsidRDefault="00CC0321" w:rsidP="00F50134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اللّٰهُ لَاۤ اِلٰهَ اِلَّا هُوَۙ الۡحَىُّ الۡقَيُّوۡمُ</w:t>
      </w:r>
      <w:r w:rsidRPr="00CC0321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CC0321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نَزَّلَ عَلَيۡكَ الۡـكِتٰبَ بِالۡحَقِّ مُصَدِّقًا لِّمَا بَيۡنَ يَدَيۡهِ وَاَنۡزَلَ التَّوۡرٰٮةَ وَالۡاِنۡجِيۡلَۙ‏</w:t>
      </w:r>
      <w:r w:rsidRPr="00CC0321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CC0321">
        <w:rPr>
          <w:rFonts w:ascii="Traditional Arabic" w:hAnsi="Traditional Arabic" w:cs="Traditional Arabic"/>
          <w:sz w:val="36"/>
          <w:szCs w:val="36"/>
        </w:rPr>
        <w:t>¤</w:t>
      </w:r>
    </w:p>
    <w:p w14:paraId="50F15A75" w14:textId="2B31E2F8" w:rsidR="00267424" w:rsidRDefault="00F50134" w:rsidP="00F90C10">
      <w:pPr>
        <w:rPr>
          <w:rFonts w:ascii="Traditional Arabic" w:hAnsi="Traditional Arabic" w:cs="Traditional Arabic"/>
          <w:sz w:val="36"/>
          <w:szCs w:val="36"/>
        </w:rPr>
      </w:pPr>
      <w:r w:rsidRPr="00F90C10">
        <w:rPr>
          <w:rFonts w:ascii="Traditional Arabic" w:hAnsi="Traditional Arabic" w:cs="Traditional Arabic"/>
          <w:color w:val="FF0000"/>
          <w:sz w:val="36"/>
          <w:szCs w:val="36"/>
          <w:rtl/>
        </w:rPr>
        <w:t>اللّٰهُ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90C1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F90C10" w:rsidRPr="00F90C10">
        <w:rPr>
          <w:rFonts w:asciiTheme="majorBidi" w:hAnsiTheme="majorBidi" w:cstheme="majorBidi"/>
          <w:color w:val="FF0000"/>
          <w:sz w:val="24"/>
          <w:szCs w:val="24"/>
        </w:rPr>
        <w:t>Lam Jalalah</w:t>
      </w:r>
    </w:p>
    <w:p w14:paraId="145D2F25" w14:textId="388AF9D9" w:rsidR="00F50134" w:rsidRPr="00F90C10" w:rsidRDefault="00F50134" w:rsidP="00F90C10">
      <w:pPr>
        <w:rPr>
          <w:rFonts w:asciiTheme="majorBidi" w:hAnsiTheme="majorBidi" w:cstheme="majorBidi"/>
          <w:sz w:val="24"/>
          <w:szCs w:val="24"/>
          <w:rtl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هُ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وَ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90C10">
        <w:rPr>
          <w:rFonts w:ascii="Traditional Arabic" w:hAnsi="Traditional Arabic" w:cs="Traditional Arabic"/>
          <w:color w:val="FF0000"/>
          <w:sz w:val="36"/>
          <w:szCs w:val="36"/>
          <w:rtl/>
        </w:rPr>
        <w:t>لَاۤ اِل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 xml:space="preserve">ٰهَ </w:t>
      </w:r>
      <w:r w:rsidRPr="00F90C10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اِلَّ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ا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90C10" w:rsidRPr="00F90C10">
        <w:rPr>
          <w:rFonts w:asciiTheme="majorBidi" w:hAnsiTheme="majorBidi" w:cstheme="majorBidi"/>
          <w:color w:val="FF0000"/>
          <w:sz w:val="24"/>
          <w:szCs w:val="24"/>
        </w:rPr>
        <w:t>Mad Jaiz Munfashil</w:t>
      </w:r>
      <w:r w:rsidR="00F90C10" w:rsidRPr="00F90C10">
        <w:rPr>
          <w:rFonts w:asciiTheme="majorBidi" w:hAnsiTheme="majorBidi" w:cstheme="majorBidi"/>
          <w:sz w:val="24"/>
          <w:szCs w:val="24"/>
        </w:rPr>
        <w:t xml:space="preserve">, </w:t>
      </w:r>
      <w:r w:rsidR="00F90C10" w:rsidRPr="00F90C10">
        <w:rPr>
          <w:rFonts w:asciiTheme="majorBidi" w:hAnsiTheme="majorBidi" w:cstheme="majorBidi"/>
          <w:color w:val="4472C4" w:themeColor="accent1"/>
          <w:sz w:val="24"/>
          <w:szCs w:val="24"/>
        </w:rPr>
        <w:t>Mad Thobi’i</w:t>
      </w:r>
    </w:p>
    <w:p w14:paraId="3AC02A73" w14:textId="5D7B5838" w:rsidR="00F50134" w:rsidRPr="00F90C10" w:rsidRDefault="00F90C10" w:rsidP="00F90C10">
      <w:pPr>
        <w:rPr>
          <w:rFonts w:asciiTheme="majorBidi" w:eastAsia="Times New Roman" w:hAnsiTheme="majorBidi" w:cstheme="majorBidi"/>
          <w:color w:val="00B050"/>
          <w:sz w:val="24"/>
          <w:szCs w:val="24"/>
          <w:rtl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F50134" w:rsidRPr="00F90C10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هُوَۙ الۡ</w:t>
      </w:r>
      <w:r w:rsidR="00F50134" w:rsidRPr="00CC0321">
        <w:rPr>
          <w:rFonts w:ascii="Traditional Arabic" w:hAnsi="Traditional Arabic" w:cs="Traditional Arabic"/>
          <w:sz w:val="36"/>
          <w:szCs w:val="36"/>
          <w:rtl/>
        </w:rPr>
        <w:t>حَىّ</w:t>
      </w:r>
      <w:r w:rsidR="00F50134" w:rsidRPr="00F90C10">
        <w:rPr>
          <w:rFonts w:ascii="Traditional Arabic" w:hAnsi="Traditional Arabic" w:cs="Traditional Arabic"/>
          <w:color w:val="F4B083" w:themeColor="accent2" w:themeTint="99"/>
          <w:sz w:val="36"/>
          <w:szCs w:val="36"/>
          <w:rtl/>
        </w:rPr>
        <w:t>ُ الۡ</w:t>
      </w:r>
      <w:r w:rsidR="00F50134" w:rsidRPr="00CC0321">
        <w:rPr>
          <w:rFonts w:ascii="Traditional Arabic" w:hAnsi="Traditional Arabic" w:cs="Traditional Arabic"/>
          <w:sz w:val="36"/>
          <w:szCs w:val="36"/>
          <w:rtl/>
        </w:rPr>
        <w:t>ق</w:t>
      </w:r>
      <w:r w:rsidR="00F50134" w:rsidRPr="00F90C10">
        <w:rPr>
          <w:rFonts w:ascii="Traditional Arabic" w:hAnsi="Traditional Arabic" w:cs="Traditional Arabic"/>
          <w:color w:val="00B050"/>
          <w:sz w:val="36"/>
          <w:szCs w:val="36"/>
          <w:rtl/>
        </w:rPr>
        <w:t>َيُّوۡمُ</w:t>
      </w:r>
      <w:r w:rsidR="00F50134" w:rsidRPr="00F90C10">
        <w:rPr>
          <w:rFonts w:ascii="Sakkal Majalla" w:hAnsi="Sakkal Majalla" w:cs="Sakkal Majalla" w:hint="cs"/>
          <w:color w:val="00B050"/>
          <w:sz w:val="36"/>
          <w:szCs w:val="36"/>
          <w:rtl/>
        </w:rPr>
        <w:t>ؕ</w:t>
      </w:r>
      <w:r w:rsidR="00F5013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 w:rsidR="00F50134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:</w:t>
      </w:r>
      <w:r w:rsidRPr="00F90C10">
        <w:rPr>
          <w:rFonts w:asciiTheme="majorBidi" w:eastAsia="Times New Roman" w:hAnsiTheme="majorBidi" w:cstheme="majorBidi"/>
          <w:color w:val="4472C4" w:themeColor="accent1"/>
          <w:sz w:val="24"/>
          <w:szCs w:val="24"/>
          <w:lang w:eastAsia="id-ID"/>
        </w:rPr>
        <w:t>Al-Qomariyah</w:t>
      </w:r>
      <w:r w:rsidRPr="00F90C10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, </w:t>
      </w:r>
      <w:r w:rsidRPr="00F90C10">
        <w:rPr>
          <w:rFonts w:asciiTheme="majorBidi" w:eastAsia="Times New Roman" w:hAnsiTheme="majorBidi" w:cstheme="majorBidi"/>
          <w:color w:val="F4B083" w:themeColor="accent2" w:themeTint="99"/>
          <w:sz w:val="24"/>
          <w:szCs w:val="24"/>
          <w:lang w:eastAsia="id-ID"/>
        </w:rPr>
        <w:t>Al-Qomariyah</w:t>
      </w:r>
      <w:r w:rsidRPr="00F90C10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, </w:t>
      </w:r>
      <w:r w:rsidRPr="00F90C10">
        <w:rPr>
          <w:rFonts w:asciiTheme="majorBidi" w:eastAsia="Times New Roman" w:hAnsiTheme="majorBidi" w:cstheme="majorBidi"/>
          <w:color w:val="00B050"/>
          <w:sz w:val="24"/>
          <w:szCs w:val="24"/>
          <w:lang w:eastAsia="id-ID"/>
        </w:rPr>
        <w:t>Mad ‘Aridh Lis Sukun</w:t>
      </w:r>
    </w:p>
    <w:p w14:paraId="47A5B9DC" w14:textId="613B38C0" w:rsidR="00F50134" w:rsidRDefault="00F50134" w:rsidP="00F90C10">
      <w:pPr>
        <w:rPr>
          <w:rFonts w:ascii="Traditional Arabic" w:hAnsi="Traditional Arabic" w:cs="Traditional Arabic"/>
          <w:sz w:val="36"/>
          <w:szCs w:val="36"/>
          <w:rtl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عَ</w:t>
      </w:r>
      <w:r w:rsidRPr="00F90C10">
        <w:rPr>
          <w:rFonts w:ascii="Traditional Arabic" w:hAnsi="Traditional Arabic" w:cs="Traditional Arabic"/>
          <w:color w:val="00B050"/>
          <w:sz w:val="36"/>
          <w:szCs w:val="36"/>
          <w:rtl/>
        </w:rPr>
        <w:t>لَيۡ</w:t>
      </w:r>
      <w:r w:rsidRPr="00F90C10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كَ الۡـكِ</w:t>
      </w:r>
      <w:r w:rsidRPr="00F90C10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تٰ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بَ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90C10" w:rsidRPr="00F90C10">
        <w:rPr>
          <w:rFonts w:asciiTheme="majorBidi" w:hAnsiTheme="majorBidi" w:cstheme="majorBidi"/>
          <w:color w:val="00B050"/>
          <w:sz w:val="24"/>
          <w:szCs w:val="24"/>
        </w:rPr>
        <w:t>Mad Layyin</w:t>
      </w:r>
      <w:r w:rsidR="00F90C10" w:rsidRPr="00F90C10">
        <w:rPr>
          <w:rFonts w:asciiTheme="majorBidi" w:hAnsiTheme="majorBidi" w:cstheme="majorBidi"/>
          <w:sz w:val="24"/>
          <w:szCs w:val="24"/>
        </w:rPr>
        <w:t xml:space="preserve">, </w:t>
      </w:r>
      <w:r w:rsidR="00F90C10" w:rsidRPr="00F90C10">
        <w:rPr>
          <w:rFonts w:asciiTheme="majorBidi" w:hAnsiTheme="majorBidi" w:cstheme="majorBidi"/>
          <w:color w:val="ED7D31" w:themeColor="accent2"/>
          <w:sz w:val="24"/>
          <w:szCs w:val="24"/>
        </w:rPr>
        <w:t>Al-Qomariyah</w:t>
      </w:r>
      <w:r w:rsidR="00F90C10" w:rsidRPr="00F90C10">
        <w:rPr>
          <w:rFonts w:asciiTheme="majorBidi" w:hAnsiTheme="majorBidi" w:cstheme="majorBidi"/>
          <w:sz w:val="24"/>
          <w:szCs w:val="24"/>
        </w:rPr>
        <w:t xml:space="preserve">, </w:t>
      </w:r>
      <w:r w:rsidR="00F90C10" w:rsidRPr="00F90C10">
        <w:rPr>
          <w:rFonts w:asciiTheme="majorBidi" w:hAnsiTheme="majorBidi" w:cstheme="majorBidi"/>
          <w:color w:val="4472C4" w:themeColor="accent1"/>
          <w:sz w:val="24"/>
          <w:szCs w:val="24"/>
        </w:rPr>
        <w:t>Mad Thobi’i</w:t>
      </w:r>
    </w:p>
    <w:p w14:paraId="66AB104F" w14:textId="6BE2D506" w:rsidR="00F50134" w:rsidRPr="00F90C10" w:rsidRDefault="00F50134" w:rsidP="00F90C10">
      <w:pPr>
        <w:rPr>
          <w:rFonts w:asciiTheme="majorBidi" w:hAnsiTheme="majorBidi" w:cstheme="majorBidi"/>
          <w:sz w:val="24"/>
          <w:szCs w:val="24"/>
          <w:rtl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ب</w:t>
      </w:r>
      <w:r w:rsidRPr="00F90C10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ِالۡحَ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قِّ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90C10" w:rsidRPr="00F90C10">
        <w:rPr>
          <w:rFonts w:asciiTheme="majorBidi" w:hAnsiTheme="majorBidi" w:cstheme="majorBidi"/>
          <w:color w:val="4472C4" w:themeColor="accent1"/>
          <w:sz w:val="24"/>
          <w:szCs w:val="24"/>
        </w:rPr>
        <w:t>Al-Qomariyah</w:t>
      </w:r>
    </w:p>
    <w:p w14:paraId="3B5DCA5E" w14:textId="0721FBE0" w:rsidR="00F50134" w:rsidRDefault="00F50134" w:rsidP="00F90C10">
      <w:pPr>
        <w:rPr>
          <w:rFonts w:ascii="Traditional Arabic" w:hAnsi="Traditional Arabic" w:cs="Traditional Arabic"/>
          <w:sz w:val="36"/>
          <w:szCs w:val="36"/>
          <w:rtl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مُصَدِّ</w:t>
      </w:r>
      <w:r w:rsidRPr="00F90C10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قًا لِّ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م</w:t>
      </w:r>
      <w:r w:rsidRPr="00F90C10">
        <w:rPr>
          <w:rFonts w:ascii="Traditional Arabic" w:hAnsi="Traditional Arabic" w:cs="Traditional Arabic"/>
          <w:color w:val="FFC000" w:themeColor="accent4"/>
          <w:sz w:val="36"/>
          <w:szCs w:val="36"/>
          <w:rtl/>
        </w:rPr>
        <w:t>َا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90C10" w:rsidRPr="00F90C10">
        <w:rPr>
          <w:rFonts w:asciiTheme="majorBidi" w:hAnsiTheme="majorBidi" w:cstheme="majorBidi"/>
          <w:color w:val="4472C4" w:themeColor="accent1"/>
          <w:sz w:val="24"/>
          <w:szCs w:val="24"/>
        </w:rPr>
        <w:t>Idghom Bighunnah</w:t>
      </w:r>
      <w:r w:rsidR="00F90C10" w:rsidRPr="00F90C10">
        <w:rPr>
          <w:rFonts w:asciiTheme="majorBidi" w:hAnsiTheme="majorBidi" w:cstheme="majorBidi"/>
          <w:sz w:val="24"/>
          <w:szCs w:val="24"/>
        </w:rPr>
        <w:t xml:space="preserve">, </w:t>
      </w:r>
      <w:r w:rsidR="00F90C10" w:rsidRPr="00F90C10">
        <w:rPr>
          <w:rFonts w:asciiTheme="majorBidi" w:hAnsiTheme="majorBidi" w:cstheme="majorBidi"/>
          <w:color w:val="FFC000" w:themeColor="accent4"/>
          <w:sz w:val="24"/>
          <w:szCs w:val="24"/>
        </w:rPr>
        <w:t>Mad Thobi’i</w:t>
      </w:r>
    </w:p>
    <w:p w14:paraId="6C7DCCAB" w14:textId="559BEAC4" w:rsidR="00F50134" w:rsidRDefault="00F50134" w:rsidP="00F90C10">
      <w:pPr>
        <w:rPr>
          <w:rFonts w:ascii="Traditional Arabic" w:hAnsi="Traditional Arabic" w:cs="Traditional Arabic"/>
          <w:sz w:val="36"/>
          <w:szCs w:val="36"/>
          <w:rtl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ب</w:t>
      </w:r>
      <w:r w:rsidRPr="00F90C10">
        <w:rPr>
          <w:rFonts w:ascii="Traditional Arabic" w:hAnsi="Traditional Arabic" w:cs="Traditional Arabic"/>
          <w:color w:val="00B050"/>
          <w:sz w:val="36"/>
          <w:szCs w:val="36"/>
          <w:rtl/>
        </w:rPr>
        <w:t>َيۡن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َ يَد</w:t>
      </w:r>
      <w:r w:rsidRPr="00F90C10">
        <w:rPr>
          <w:rFonts w:ascii="Traditional Arabic" w:hAnsi="Traditional Arabic" w:cs="Traditional Arabic"/>
          <w:color w:val="FFC000"/>
          <w:sz w:val="36"/>
          <w:szCs w:val="36"/>
          <w:rtl/>
        </w:rPr>
        <w:t>َيۡه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ِ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90C10" w:rsidRPr="00F90C10">
        <w:rPr>
          <w:rFonts w:asciiTheme="majorBidi" w:hAnsiTheme="majorBidi" w:cstheme="majorBidi"/>
          <w:color w:val="00B050"/>
          <w:sz w:val="24"/>
          <w:szCs w:val="24"/>
        </w:rPr>
        <w:t>Mad Layyin</w:t>
      </w:r>
      <w:r w:rsidR="00F90C10" w:rsidRPr="00F90C10">
        <w:rPr>
          <w:rFonts w:asciiTheme="majorBidi" w:hAnsiTheme="majorBidi" w:cstheme="majorBidi"/>
          <w:sz w:val="24"/>
          <w:szCs w:val="24"/>
        </w:rPr>
        <w:t xml:space="preserve">, </w:t>
      </w:r>
      <w:r w:rsidR="00F90C10" w:rsidRPr="00F90C10">
        <w:rPr>
          <w:rFonts w:asciiTheme="majorBidi" w:hAnsiTheme="majorBidi" w:cstheme="majorBidi"/>
          <w:color w:val="FFC000"/>
          <w:sz w:val="24"/>
          <w:szCs w:val="24"/>
        </w:rPr>
        <w:t>Mad Layyin</w:t>
      </w:r>
    </w:p>
    <w:p w14:paraId="54A3A2FF" w14:textId="35D4E3D1" w:rsidR="00F50134" w:rsidRPr="00F90C10" w:rsidRDefault="00F50134" w:rsidP="00F90C10">
      <w:pPr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CC0321">
        <w:rPr>
          <w:rFonts w:ascii="Traditional Arabic" w:hAnsi="Traditional Arabic" w:cs="Traditional Arabic"/>
          <w:sz w:val="36"/>
          <w:szCs w:val="36"/>
          <w:rtl/>
        </w:rPr>
        <w:t>وَا</w:t>
      </w:r>
      <w:r w:rsidRPr="00F90C10">
        <w:rPr>
          <w:rFonts w:ascii="Traditional Arabic" w:hAnsi="Traditional Arabic" w:cs="Traditional Arabic"/>
          <w:color w:val="FFC000"/>
          <w:sz w:val="36"/>
          <w:szCs w:val="36"/>
          <w:rtl/>
        </w:rPr>
        <w:t>َنۡزَ</w:t>
      </w:r>
      <w:r w:rsidRPr="00F90C10">
        <w:rPr>
          <w:rFonts w:ascii="Traditional Arabic" w:hAnsi="Traditional Arabic" w:cs="Traditional Arabic"/>
          <w:color w:val="1F4E79" w:themeColor="accent5" w:themeShade="80"/>
          <w:sz w:val="36"/>
          <w:szCs w:val="36"/>
          <w:rtl/>
        </w:rPr>
        <w:t>لَ</w:t>
      </w:r>
      <w:r w:rsidRPr="00F90C10">
        <w:rPr>
          <w:rFonts w:ascii="Traditional Arabic" w:hAnsi="Traditional Arabic" w:cs="Traditional Arabic" w:hint="cs"/>
          <w:color w:val="1F4E79" w:themeColor="accent5" w:themeShade="80"/>
          <w:sz w:val="36"/>
          <w:szCs w:val="36"/>
          <w:rtl/>
        </w:rPr>
        <w:t xml:space="preserve"> </w:t>
      </w:r>
      <w:r w:rsidRPr="00F90C10">
        <w:rPr>
          <w:rFonts w:ascii="Traditional Arabic" w:hAnsi="Traditional Arabic" w:cs="Traditional Arabic"/>
          <w:color w:val="1F4E79" w:themeColor="accent5" w:themeShade="80"/>
          <w:sz w:val="36"/>
          <w:szCs w:val="36"/>
          <w:rtl/>
        </w:rPr>
        <w:t>التّ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َوۡ</w:t>
      </w:r>
      <w:r w:rsidRPr="00F90C10">
        <w:rPr>
          <w:rFonts w:ascii="Traditional Arabic" w:hAnsi="Traditional Arabic" w:cs="Traditional Arabic"/>
          <w:color w:val="FF0000"/>
          <w:sz w:val="36"/>
          <w:szCs w:val="36"/>
          <w:rtl/>
        </w:rPr>
        <w:t>رٰٮ</w:t>
      </w:r>
      <w:r w:rsidRPr="00CC0321">
        <w:rPr>
          <w:rFonts w:ascii="Traditional Arabic" w:hAnsi="Traditional Arabic" w:cs="Traditional Arabic"/>
          <w:sz w:val="36"/>
          <w:szCs w:val="36"/>
          <w:rtl/>
        </w:rPr>
        <w:t>ةَ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F90C10" w:rsidRPr="00F90C10">
        <w:rPr>
          <w:rFonts w:asciiTheme="majorBidi" w:hAnsiTheme="majorBidi" w:cstheme="majorBidi"/>
          <w:color w:val="FFC000"/>
          <w:sz w:val="24"/>
          <w:szCs w:val="24"/>
        </w:rPr>
        <w:t>Ikhfa’ Haqiqi</w:t>
      </w:r>
      <w:r w:rsidR="00F90C10" w:rsidRPr="00F90C10">
        <w:rPr>
          <w:rFonts w:asciiTheme="majorBidi" w:hAnsiTheme="majorBidi" w:cstheme="majorBidi"/>
          <w:sz w:val="24"/>
          <w:szCs w:val="24"/>
        </w:rPr>
        <w:t xml:space="preserve">, </w:t>
      </w:r>
      <w:r w:rsidR="00F90C10" w:rsidRPr="00F90C10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As-Syamsiyah</w:t>
      </w:r>
      <w:r w:rsidR="00F90C10" w:rsidRPr="00F90C10">
        <w:rPr>
          <w:rFonts w:asciiTheme="majorBidi" w:hAnsiTheme="majorBidi" w:cstheme="majorBidi"/>
          <w:sz w:val="24"/>
          <w:szCs w:val="24"/>
        </w:rPr>
        <w:t xml:space="preserve">, </w:t>
      </w:r>
      <w:r w:rsidR="00F90C10" w:rsidRPr="00F90C10">
        <w:rPr>
          <w:rFonts w:asciiTheme="majorBidi" w:hAnsiTheme="majorBidi" w:cstheme="majorBidi"/>
          <w:color w:val="FF0000"/>
          <w:sz w:val="24"/>
          <w:szCs w:val="24"/>
        </w:rPr>
        <w:t>Mad Thobi’i</w:t>
      </w:r>
    </w:p>
    <w:p w14:paraId="57FDD0D3" w14:textId="5ABF3DCC" w:rsidR="00F50134" w:rsidRDefault="00F90C10" w:rsidP="00F90C10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B0F0"/>
          <w:sz w:val="24"/>
          <w:szCs w:val="24"/>
        </w:rPr>
      </w:pPr>
      <w:r w:rsidRPr="00CC0321">
        <w:rPr>
          <w:rFonts w:ascii="Traditional Arabic" w:hAnsi="Traditional Arabic" w:cs="Traditional Arabic"/>
          <w:sz w:val="36"/>
          <w:szCs w:val="36"/>
        </w:rPr>
        <w:t>¤</w:t>
      </w:r>
      <w:r w:rsidR="00F50134" w:rsidRPr="00CC0321">
        <w:rPr>
          <w:rFonts w:ascii="Traditional Arabic" w:hAnsi="Traditional Arabic" w:cs="Traditional Arabic"/>
          <w:sz w:val="36"/>
          <w:szCs w:val="36"/>
          <w:rtl/>
        </w:rPr>
        <w:t>و</w:t>
      </w:r>
      <w:r w:rsidR="00F50134" w:rsidRPr="00F90C10">
        <w:rPr>
          <w:rFonts w:ascii="Traditional Arabic" w:hAnsi="Traditional Arabic" w:cs="Traditional Arabic"/>
          <w:color w:val="FF0000"/>
          <w:sz w:val="36"/>
          <w:szCs w:val="36"/>
          <w:rtl/>
        </w:rPr>
        <w:t>َالۡ</w:t>
      </w:r>
      <w:r w:rsidR="00F50134" w:rsidRPr="00CC0321">
        <w:rPr>
          <w:rFonts w:ascii="Traditional Arabic" w:hAnsi="Traditional Arabic" w:cs="Traditional Arabic"/>
          <w:sz w:val="36"/>
          <w:szCs w:val="36"/>
          <w:rtl/>
        </w:rPr>
        <w:t>اِنۡ</w:t>
      </w:r>
      <w:r w:rsidR="00F50134" w:rsidRPr="00F90C10">
        <w:rPr>
          <w:rFonts w:ascii="Traditional Arabic" w:hAnsi="Traditional Arabic" w:cs="Traditional Arabic"/>
          <w:color w:val="00B0F0"/>
          <w:sz w:val="36"/>
          <w:szCs w:val="36"/>
          <w:rtl/>
        </w:rPr>
        <w:t>ج</w:t>
      </w:r>
      <w:r w:rsidR="00F50134" w:rsidRPr="00F90C10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ِ</w:t>
      </w:r>
      <w:r w:rsidR="00F50134" w:rsidRPr="00CC0321">
        <w:rPr>
          <w:rFonts w:ascii="Traditional Arabic" w:hAnsi="Traditional Arabic" w:cs="Traditional Arabic"/>
          <w:sz w:val="36"/>
          <w:szCs w:val="36"/>
          <w:rtl/>
        </w:rPr>
        <w:t>يۡ</w:t>
      </w:r>
      <w:r w:rsidR="00F50134" w:rsidRPr="00F90C10">
        <w:rPr>
          <w:rFonts w:ascii="Traditional Arabic" w:hAnsi="Traditional Arabic" w:cs="Traditional Arabic"/>
          <w:color w:val="00B0F0"/>
          <w:sz w:val="36"/>
          <w:szCs w:val="36"/>
          <w:rtl/>
        </w:rPr>
        <w:t>لَۙ‏</w:t>
      </w:r>
      <w:r w:rsidR="00F50134">
        <w:rPr>
          <w:rFonts w:ascii="Traditional Arabic" w:hAnsi="Traditional Arabic" w:cs="Traditional Arabic"/>
          <w:sz w:val="36"/>
          <w:szCs w:val="36"/>
          <w:rtl/>
        </w:rPr>
        <w:tab/>
      </w:r>
      <w:r w:rsidR="00F50134">
        <w:rPr>
          <w:rFonts w:ascii="Traditional Arabic" w:hAnsi="Traditional Arabic" w:cs="Traditional Arabic"/>
          <w:sz w:val="36"/>
          <w:szCs w:val="36"/>
          <w:rtl/>
        </w:rPr>
        <w:tab/>
      </w:r>
      <w:r w:rsidR="00F50134"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Pr="00F90C10">
        <w:rPr>
          <w:rFonts w:asciiTheme="majorBidi" w:hAnsiTheme="majorBidi" w:cstheme="majorBidi"/>
          <w:color w:val="FF0000"/>
          <w:sz w:val="24"/>
          <w:szCs w:val="24"/>
        </w:rPr>
        <w:t>Al-Qomariyah</w:t>
      </w:r>
      <w:r w:rsidRPr="00F90C10">
        <w:rPr>
          <w:rFonts w:asciiTheme="majorBidi" w:hAnsiTheme="majorBidi" w:cstheme="majorBidi"/>
          <w:sz w:val="24"/>
          <w:szCs w:val="24"/>
        </w:rPr>
        <w:t xml:space="preserve">, Ikhfa’ Haqiqi, </w:t>
      </w:r>
      <w:r w:rsidRPr="00F90C10">
        <w:rPr>
          <w:rFonts w:asciiTheme="majorBidi" w:hAnsiTheme="majorBidi" w:cstheme="majorBidi"/>
          <w:color w:val="00B0F0"/>
          <w:sz w:val="24"/>
          <w:szCs w:val="24"/>
        </w:rPr>
        <w:t>Mad ‘Aridh Lis Sukun</w:t>
      </w:r>
    </w:p>
    <w:tbl>
      <w:tblPr>
        <w:tblStyle w:val="TableGrid"/>
        <w:tblpPr w:leftFromText="180" w:rightFromText="180" w:vertAnchor="page" w:horzAnchor="page" w:tblpX="6601" w:tblpY="1284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B60BC0" w14:paraId="301F9563" w14:textId="77777777" w:rsidTr="00B60BC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D1E1532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61FE1A1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60BC0" w14:paraId="42378463" w14:textId="77777777" w:rsidTr="00B60BC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BDC6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215B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60BC0" w14:paraId="06CC297C" w14:textId="77777777" w:rsidTr="00B60BC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AC1E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F928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60BC0" w14:paraId="221FE555" w14:textId="77777777" w:rsidTr="00B60BC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2521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4DD6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60BC0" w14:paraId="6F2B3C89" w14:textId="77777777" w:rsidTr="00B60BC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B882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29C4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60BC0" w14:paraId="13719FFF" w14:textId="77777777" w:rsidTr="00B60BC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492E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5BD3" w14:textId="77777777" w:rsidR="00B60BC0" w:rsidRDefault="00B60BC0" w:rsidP="00B60BC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75B2AB20" w14:textId="625BD9AB" w:rsidR="00B60BC0" w:rsidRDefault="00B60BC0" w:rsidP="00F90C10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B0F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60BC0" w14:paraId="159EC053" w14:textId="77777777" w:rsidTr="00B60BC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45264EC" w14:textId="77777777" w:rsidR="00B60BC0" w:rsidRDefault="00B60BC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7F6A43A" w14:textId="77777777" w:rsidR="00B60BC0" w:rsidRDefault="00B60BC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70D86" w14:textId="77777777" w:rsidR="00B60BC0" w:rsidRDefault="00B60BC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4357DA" w14:paraId="59580C6B" w14:textId="77777777" w:rsidTr="00B60BC0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E02F" w14:textId="77777777" w:rsidR="004357DA" w:rsidRDefault="004357DA" w:rsidP="004357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 w:colFirst="1" w:colLast="1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2F1D" w14:textId="16778852" w:rsidR="004357DA" w:rsidRDefault="004357DA" w:rsidP="004357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1C50" w14:textId="77777777" w:rsidR="004357DA" w:rsidRDefault="004357DA" w:rsidP="004357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4357DA" w14:paraId="3C847627" w14:textId="77777777" w:rsidTr="00B60BC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392B" w14:textId="77777777" w:rsidR="004357DA" w:rsidRDefault="004357DA" w:rsidP="004357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AE75C" w14:textId="039063AA" w:rsidR="004357DA" w:rsidRDefault="004357DA" w:rsidP="004357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8BDD" w14:textId="77777777" w:rsidR="004357DA" w:rsidRDefault="004357DA" w:rsidP="004357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bookmarkEnd w:id="0"/>
      <w:tr w:rsidR="00B60BC0" w14:paraId="06547C98" w14:textId="77777777" w:rsidTr="00B60BC0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B579FA" w14:textId="77777777" w:rsidR="00B60BC0" w:rsidRDefault="00B60BC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D15546C" w14:textId="77777777" w:rsidR="00B60BC0" w:rsidRDefault="00B60BC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78BA5673" w14:textId="2C7668EB" w:rsidR="00B60BC0" w:rsidRPr="00F90C10" w:rsidRDefault="00B60BC0" w:rsidP="00F90C10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B0F0"/>
          <w:sz w:val="24"/>
          <w:szCs w:val="24"/>
          <w:lang w:eastAsia="id-ID" w:bidi="ar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B60BC0" w:rsidRPr="00F9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4357DA"/>
    <w:rsid w:val="00B60BC0"/>
    <w:rsid w:val="00CC0321"/>
    <w:rsid w:val="00F50134"/>
    <w:rsid w:val="00F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B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11</cp:revision>
  <dcterms:created xsi:type="dcterms:W3CDTF">2021-03-14T14:09:00Z</dcterms:created>
  <dcterms:modified xsi:type="dcterms:W3CDTF">2021-03-16T05:37:00Z</dcterms:modified>
</cp:coreProperties>
</file>