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50AB4644" w14:textId="58F1A4F3" w:rsidR="00945CAD" w:rsidRDefault="00945CAD" w:rsidP="00945C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Maryam ayat 1 sampai 3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4CD3EDD" w14:textId="05C12248" w:rsidR="00267424" w:rsidRPr="0068512A" w:rsidRDefault="0068512A" w:rsidP="00945CAD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68512A">
        <w:rPr>
          <w:rFonts w:ascii="Traditional Arabic" w:hAnsi="Traditional Arabic" w:cs="Traditional Arabic"/>
          <w:sz w:val="36"/>
          <w:szCs w:val="36"/>
          <w:rtl/>
        </w:rPr>
        <w:t>كٓهٰيٰـعٓـصٓ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68512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ذِكۡرُ رَحۡمَتِ رَبِّكَ عَـبۡدَه</w:t>
      </w:r>
      <w:r w:rsidRPr="0068512A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زَكَرِيَّا</w:t>
      </w:r>
      <w:r w:rsidR="00ED0DC2" w:rsidRPr="0068512A">
        <w:rPr>
          <w:rFonts w:ascii="Traditional Arabic" w:hAnsi="Traditional Arabic" w:cs="Traditional Arabic"/>
          <w:sz w:val="36"/>
          <w:szCs w:val="36"/>
          <w:rtl/>
        </w:rPr>
        <w:t>‏</w:t>
      </w:r>
      <w:r w:rsidR="00ED0DC2" w:rsidRPr="0068512A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E1733" w:rsidRPr="0068512A">
        <w:rPr>
          <w:rFonts w:ascii="Traditional Arabic" w:hAnsi="Traditional Arabic" w:cs="Traditional Arabic"/>
          <w:sz w:val="36"/>
          <w:szCs w:val="36"/>
          <w:rtl/>
        </w:rPr>
        <w:t>‏</w:t>
      </w:r>
      <w:r w:rsidR="00267424" w:rsidRPr="0068512A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اِذۡ نَادٰى رَبَّه</w:t>
      </w:r>
      <w:r w:rsidRPr="0068512A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نِدَآءً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خَفِيًّا</w:t>
      </w:r>
      <w:r w:rsidR="00945CAD">
        <w:rPr>
          <w:rFonts w:ascii="Traditional Arabic" w:hAnsi="Traditional Arabic" w:cs="Traditional Arabic"/>
          <w:sz w:val="36"/>
          <w:szCs w:val="36"/>
        </w:rPr>
        <w:t xml:space="preserve"> </w:t>
      </w:r>
      <w:r w:rsidR="00945CAD" w:rsidRPr="0068512A">
        <w:rPr>
          <w:rFonts w:ascii="Traditional Arabic" w:hAnsi="Traditional Arabic" w:cs="Traditional Arabic"/>
          <w:sz w:val="36"/>
          <w:szCs w:val="36"/>
        </w:rPr>
        <w:t>¤</w:t>
      </w:r>
    </w:p>
    <w:p w14:paraId="50F15A75" w14:textId="1A9B35F0" w:rsidR="00267424" w:rsidRDefault="00945CAD" w:rsidP="00223F1D">
      <w:pPr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68512A">
        <w:rPr>
          <w:rFonts w:ascii="Traditional Arabic" w:hAnsi="Traditional Arabic" w:cs="Traditional Arabic"/>
          <w:sz w:val="36"/>
          <w:szCs w:val="36"/>
          <w:rtl/>
        </w:rPr>
        <w:t>كٓهٰيٰـعٓـصٓ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68512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223F1D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  <w:t>:Mad Lazim Harfi Musyabba’, Mad Lazim Harfi Mukhoffaf</w:t>
      </w:r>
    </w:p>
    <w:p w14:paraId="0A302BFC" w14:textId="41B4A06F" w:rsidR="00945CAD" w:rsidRPr="00223F1D" w:rsidRDefault="00945CAD" w:rsidP="00223F1D">
      <w:pPr>
        <w:rPr>
          <w:rFonts w:asciiTheme="majorBidi" w:hAnsiTheme="majorBidi" w:cstheme="majorBidi"/>
          <w:sz w:val="24"/>
          <w:szCs w:val="24"/>
        </w:rPr>
      </w:pPr>
      <w:r w:rsidRPr="0068512A">
        <w:rPr>
          <w:rFonts w:ascii="Traditional Arabic" w:hAnsi="Traditional Arabic" w:cs="Traditional Arabic"/>
          <w:sz w:val="36"/>
          <w:szCs w:val="36"/>
          <w:rtl/>
        </w:rPr>
        <w:t>ذِكۡ</w:t>
      </w:r>
      <w:r w:rsidRPr="00223F1D">
        <w:rPr>
          <w:rFonts w:ascii="Traditional Arabic" w:hAnsi="Traditional Arabic" w:cs="Traditional Arabic"/>
          <w:color w:val="FF0000"/>
          <w:sz w:val="36"/>
          <w:szCs w:val="36"/>
          <w:rtl/>
        </w:rPr>
        <w:t>رُ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223F1D" w:rsidRPr="00223F1D">
        <w:rPr>
          <w:rFonts w:asciiTheme="majorBidi" w:hAnsiTheme="majorBidi" w:cstheme="majorBidi"/>
          <w:color w:val="FF0000"/>
          <w:sz w:val="24"/>
          <w:szCs w:val="24"/>
        </w:rPr>
        <w:t>Ro’ Tafkhim</w:t>
      </w:r>
    </w:p>
    <w:p w14:paraId="4B5DE84A" w14:textId="54B92CB3" w:rsidR="00945CAD" w:rsidRDefault="00945CAD" w:rsidP="00223F1D">
      <w:pPr>
        <w:rPr>
          <w:rFonts w:ascii="Traditional Arabic" w:hAnsi="Traditional Arabic" w:cs="Traditional Arabic"/>
          <w:sz w:val="36"/>
          <w:szCs w:val="36"/>
        </w:rPr>
      </w:pPr>
      <w:r w:rsidRPr="00223F1D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رَح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ۡمَتِ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223F1D" w:rsidRPr="00223F1D">
        <w:rPr>
          <w:rFonts w:asciiTheme="majorBidi" w:hAnsiTheme="majorBidi" w:cstheme="majorBidi"/>
          <w:color w:val="4472C4" w:themeColor="accent1"/>
          <w:sz w:val="24"/>
          <w:szCs w:val="24"/>
        </w:rPr>
        <w:t>Ro’ Tafkhim</w:t>
      </w:r>
    </w:p>
    <w:p w14:paraId="71BB8E4F" w14:textId="1C4CD062" w:rsidR="00945CAD" w:rsidRDefault="00945CAD" w:rsidP="00223F1D">
      <w:pPr>
        <w:rPr>
          <w:rFonts w:ascii="Traditional Arabic" w:hAnsi="Traditional Arabic" w:cs="Traditional Arabic"/>
          <w:sz w:val="36"/>
          <w:szCs w:val="36"/>
        </w:rPr>
      </w:pPr>
      <w:r w:rsidRPr="00223F1D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رَب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ِّكَ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223F1D" w:rsidRPr="00223F1D">
        <w:rPr>
          <w:rFonts w:asciiTheme="majorBidi" w:hAnsiTheme="majorBidi" w:cstheme="majorBidi"/>
          <w:color w:val="70AD47" w:themeColor="accent6"/>
          <w:sz w:val="24"/>
          <w:szCs w:val="24"/>
        </w:rPr>
        <w:t>Ro’ Tafkhim</w:t>
      </w:r>
    </w:p>
    <w:p w14:paraId="06DBCC31" w14:textId="683A3177" w:rsidR="00945CAD" w:rsidRDefault="00945CAD" w:rsidP="00223F1D">
      <w:pPr>
        <w:rPr>
          <w:rFonts w:ascii="Sakkal Majalla" w:hAnsi="Sakkal Majalla" w:cs="Sakkal Majalla"/>
          <w:sz w:val="36"/>
          <w:szCs w:val="36"/>
        </w:rPr>
      </w:pPr>
      <w:r w:rsidRPr="0068512A">
        <w:rPr>
          <w:rFonts w:ascii="Traditional Arabic" w:hAnsi="Traditional Arabic" w:cs="Traditional Arabic"/>
          <w:sz w:val="36"/>
          <w:szCs w:val="36"/>
          <w:rtl/>
        </w:rPr>
        <w:t>عَ</w:t>
      </w:r>
      <w:r w:rsidRPr="00223F1D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ـبۡدَه</w:t>
      </w:r>
      <w:r w:rsidRPr="0068512A">
        <w:rPr>
          <w:rFonts w:ascii="Sakkal Majalla" w:hAnsi="Sakkal Majalla" w:cs="Sakkal Majalla" w:hint="cs"/>
          <w:sz w:val="36"/>
          <w:szCs w:val="36"/>
          <w:rtl/>
        </w:rPr>
        <w:t>ٗ</w:t>
      </w:r>
      <w:r>
        <w:rPr>
          <w:rFonts w:ascii="Sakkal Majalla" w:hAnsi="Sakkal Majalla" w:cs="Sakkal Majalla"/>
          <w:sz w:val="36"/>
          <w:szCs w:val="36"/>
        </w:rPr>
        <w:tab/>
      </w:r>
      <w:r>
        <w:rPr>
          <w:rFonts w:ascii="Sakkal Majalla" w:hAnsi="Sakkal Majalla" w:cs="Sakkal Majalla"/>
          <w:sz w:val="36"/>
          <w:szCs w:val="36"/>
        </w:rPr>
        <w:tab/>
        <w:t>:</w:t>
      </w:r>
      <w:r w:rsidR="00223F1D" w:rsidRPr="00223F1D">
        <w:rPr>
          <w:rFonts w:asciiTheme="majorBidi" w:hAnsiTheme="majorBidi" w:cstheme="majorBidi"/>
          <w:color w:val="ED7D31" w:themeColor="accent2"/>
          <w:sz w:val="24"/>
          <w:szCs w:val="24"/>
        </w:rPr>
        <w:t>Qolqolah Shugro</w:t>
      </w:r>
    </w:p>
    <w:p w14:paraId="5FF7A421" w14:textId="46F30C6D" w:rsidR="00945CAD" w:rsidRDefault="00223F1D" w:rsidP="00223F1D">
      <w:pPr>
        <w:rPr>
          <w:rFonts w:ascii="Traditional Arabic" w:hAnsi="Traditional Arabic" w:cs="Traditional Arabic"/>
          <w:sz w:val="36"/>
          <w:szCs w:val="36"/>
        </w:rPr>
      </w:pPr>
      <w:r w:rsidRPr="0068512A">
        <w:rPr>
          <w:rFonts w:ascii="Traditional Arabic" w:hAnsi="Traditional Arabic" w:cs="Traditional Arabic"/>
          <w:sz w:val="36"/>
          <w:szCs w:val="36"/>
        </w:rPr>
        <w:t>¤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زكَر</w:t>
      </w:r>
      <w:r w:rsidRPr="00223F1D">
        <w:rPr>
          <w:rFonts w:ascii="Traditional Arabic" w:hAnsi="Traditional Arabic" w:cs="Traditional Arabic" w:hint="cs"/>
          <w:color w:val="ED7D31" w:themeColor="accent2"/>
          <w:sz w:val="36"/>
          <w:szCs w:val="36"/>
          <w:rtl/>
        </w:rPr>
        <w:t>ِيَّ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ا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‏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‏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</w:t>
      </w:r>
      <w:r w:rsidR="00945CAD" w:rsidRPr="0068512A">
        <w:rPr>
          <w:rFonts w:ascii="Traditional Arabic" w:hAnsi="Traditional Arabic" w:cs="Traditional Arabic"/>
          <w:sz w:val="36"/>
          <w:szCs w:val="36"/>
          <w:rtl/>
        </w:rPr>
        <w:t>‏</w:t>
      </w:r>
      <w:r w:rsidR="00945CAD">
        <w:rPr>
          <w:rFonts w:ascii="Traditional Arabic" w:hAnsi="Traditional Arabic" w:cs="Traditional Arabic"/>
          <w:sz w:val="36"/>
          <w:szCs w:val="36"/>
        </w:rPr>
        <w:tab/>
        <w:t>:</w:t>
      </w:r>
      <w:r w:rsidRPr="00223F1D">
        <w:rPr>
          <w:rFonts w:ascii="Times New Roman" w:hAnsi="Times New Roman" w:cs="Times New Roman"/>
          <w:color w:val="ED7D31" w:themeColor="accent2"/>
          <w:sz w:val="24"/>
          <w:szCs w:val="24"/>
        </w:rPr>
        <w:t>Mad ‘Iwadh</w:t>
      </w:r>
    </w:p>
    <w:p w14:paraId="385F0C1D" w14:textId="566B951F" w:rsidR="00945CAD" w:rsidRDefault="00945CAD" w:rsidP="00223F1D">
      <w:pPr>
        <w:rPr>
          <w:rFonts w:ascii="Traditional Arabic" w:hAnsi="Traditional Arabic" w:cs="Traditional Arabic"/>
          <w:sz w:val="36"/>
          <w:szCs w:val="36"/>
        </w:rPr>
      </w:pPr>
      <w:r w:rsidRPr="00223F1D">
        <w:rPr>
          <w:rFonts w:ascii="Traditional Arabic" w:hAnsi="Traditional Arabic" w:cs="Traditional Arabic"/>
          <w:color w:val="FFFF00"/>
          <w:sz w:val="36"/>
          <w:szCs w:val="36"/>
          <w:rtl/>
        </w:rPr>
        <w:t>نَادٰ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ى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223F1D" w:rsidRPr="00223F1D">
        <w:rPr>
          <w:rFonts w:ascii="Times New Roman" w:hAnsi="Times New Roman" w:cs="Times New Roman"/>
          <w:color w:val="FFFF00"/>
          <w:sz w:val="24"/>
          <w:szCs w:val="24"/>
        </w:rPr>
        <w:t>Mad Thobi’i / Mad Asli</w:t>
      </w:r>
    </w:p>
    <w:p w14:paraId="72A8A178" w14:textId="703D56B9" w:rsidR="00945CAD" w:rsidRDefault="00945CAD" w:rsidP="00223F1D">
      <w:pPr>
        <w:rPr>
          <w:rFonts w:ascii="Sakkal Majalla" w:hAnsi="Sakkal Majalla" w:cs="Sakkal Majalla"/>
          <w:sz w:val="36"/>
          <w:szCs w:val="36"/>
        </w:rPr>
      </w:pPr>
      <w:r w:rsidRPr="00223F1D">
        <w:rPr>
          <w:rFonts w:ascii="Traditional Arabic" w:hAnsi="Traditional Arabic" w:cs="Traditional Arabic"/>
          <w:color w:val="7030A0"/>
          <w:sz w:val="36"/>
          <w:szCs w:val="36"/>
          <w:rtl/>
        </w:rPr>
        <w:t>رَبّ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َه</w:t>
      </w:r>
      <w:r w:rsidRPr="0068512A">
        <w:rPr>
          <w:rFonts w:ascii="Sakkal Majalla" w:hAnsi="Sakkal Majalla" w:cs="Sakkal Majalla" w:hint="cs"/>
          <w:sz w:val="36"/>
          <w:szCs w:val="36"/>
          <w:rtl/>
        </w:rPr>
        <w:t>ٗ</w:t>
      </w:r>
      <w:r>
        <w:rPr>
          <w:rFonts w:ascii="Sakkal Majalla" w:hAnsi="Sakkal Majalla" w:cs="Sakkal Majalla"/>
          <w:sz w:val="36"/>
          <w:szCs w:val="36"/>
        </w:rPr>
        <w:tab/>
      </w:r>
      <w:r>
        <w:rPr>
          <w:rFonts w:ascii="Sakkal Majalla" w:hAnsi="Sakkal Majalla" w:cs="Sakkal Majalla"/>
          <w:sz w:val="36"/>
          <w:szCs w:val="36"/>
        </w:rPr>
        <w:tab/>
        <w:t>:</w:t>
      </w:r>
      <w:r w:rsidR="00223F1D" w:rsidRPr="00223F1D">
        <w:rPr>
          <w:rFonts w:ascii="Times New Roman" w:hAnsi="Times New Roman" w:cs="Times New Roman"/>
          <w:color w:val="7030A0"/>
          <w:sz w:val="24"/>
          <w:szCs w:val="24"/>
        </w:rPr>
        <w:t>Ro’ Tafkhim</w:t>
      </w:r>
    </w:p>
    <w:p w14:paraId="42F42D86" w14:textId="27BFE431" w:rsidR="00945CAD" w:rsidRDefault="00223F1D" w:rsidP="00223F1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8512A">
        <w:rPr>
          <w:rFonts w:ascii="Traditional Arabic" w:hAnsi="Traditional Arabic" w:cs="Traditional Arabic"/>
          <w:sz w:val="36"/>
          <w:szCs w:val="36"/>
        </w:rPr>
        <w:t>¤</w:t>
      </w:r>
      <w:r w:rsidR="00945CAD" w:rsidRPr="0068512A">
        <w:rPr>
          <w:rFonts w:ascii="Traditional Arabic" w:hAnsi="Traditional Arabic" w:cs="Traditional Arabic" w:hint="cs"/>
          <w:sz w:val="36"/>
          <w:szCs w:val="36"/>
          <w:rtl/>
        </w:rPr>
        <w:t>نِ</w:t>
      </w:r>
      <w:r w:rsidR="00945CAD" w:rsidRPr="00223F1D">
        <w:rPr>
          <w:rFonts w:ascii="Traditional Arabic" w:hAnsi="Traditional Arabic" w:cs="Traditional Arabic" w:hint="cs"/>
          <w:color w:val="7030A0"/>
          <w:sz w:val="36"/>
          <w:szCs w:val="36"/>
          <w:rtl/>
        </w:rPr>
        <w:t>دَآءً</w:t>
      </w:r>
      <w:r w:rsidR="00945CAD" w:rsidRPr="00223F1D">
        <w:rPr>
          <w:rFonts w:ascii="Traditional Arabic" w:hAnsi="Traditional Arabic" w:cs="Traditional Arabic"/>
          <w:color w:val="7030A0"/>
          <w:sz w:val="36"/>
          <w:szCs w:val="36"/>
          <w:rtl/>
        </w:rPr>
        <w:t xml:space="preserve"> </w:t>
      </w:r>
      <w:r w:rsidR="00945CAD" w:rsidRPr="0068512A">
        <w:rPr>
          <w:rFonts w:ascii="Traditional Arabic" w:hAnsi="Traditional Arabic" w:cs="Traditional Arabic" w:hint="cs"/>
          <w:sz w:val="36"/>
          <w:szCs w:val="36"/>
          <w:rtl/>
        </w:rPr>
        <w:t>خَ</w:t>
      </w:r>
      <w:r w:rsidR="00945CAD" w:rsidRPr="00223F1D">
        <w:rPr>
          <w:rFonts w:ascii="Traditional Arabic" w:hAnsi="Traditional Arabic" w:cs="Traditional Arabic" w:hint="cs"/>
          <w:color w:val="00B050"/>
          <w:sz w:val="36"/>
          <w:szCs w:val="36"/>
          <w:rtl/>
        </w:rPr>
        <w:t>فِيًّ</w:t>
      </w:r>
      <w:r w:rsidR="00945CAD" w:rsidRPr="0068512A">
        <w:rPr>
          <w:rFonts w:ascii="Traditional Arabic" w:hAnsi="Traditional Arabic" w:cs="Traditional Arabic" w:hint="cs"/>
          <w:sz w:val="36"/>
          <w:szCs w:val="36"/>
          <w:rtl/>
        </w:rPr>
        <w:t>ا</w:t>
      </w:r>
      <w:r w:rsidR="00945CAD">
        <w:rPr>
          <w:rFonts w:ascii="Traditional Arabic" w:hAnsi="Traditional Arabic" w:cs="Traditional Arabic"/>
          <w:sz w:val="36"/>
          <w:szCs w:val="36"/>
        </w:rPr>
        <w:tab/>
        <w:t>:</w:t>
      </w:r>
      <w:r w:rsidRPr="00223F1D">
        <w:rPr>
          <w:rFonts w:ascii="Times New Roman" w:hAnsi="Times New Roman" w:cs="Times New Roman"/>
          <w:color w:val="7030A0"/>
          <w:sz w:val="24"/>
          <w:szCs w:val="24"/>
        </w:rPr>
        <w:t>Mad Wajib Muttashil</w:t>
      </w:r>
      <w:r w:rsidRPr="00223F1D">
        <w:rPr>
          <w:rFonts w:ascii="Times New Roman" w:hAnsi="Times New Roman" w:cs="Times New Roman"/>
          <w:sz w:val="24"/>
          <w:szCs w:val="24"/>
        </w:rPr>
        <w:t xml:space="preserve">, </w:t>
      </w:r>
      <w:r w:rsidRPr="00223F1D">
        <w:rPr>
          <w:rFonts w:ascii="Times New Roman" w:hAnsi="Times New Roman" w:cs="Times New Roman"/>
          <w:color w:val="00B050"/>
          <w:sz w:val="24"/>
          <w:szCs w:val="24"/>
        </w:rPr>
        <w:t>Mad Iwadh</w:t>
      </w:r>
    </w:p>
    <w:p w14:paraId="07A1EEA4" w14:textId="6A4CBDF3" w:rsidR="00AC6979" w:rsidRDefault="00AC6979" w:rsidP="00223F1D">
      <w:pPr>
        <w:rPr>
          <w:rFonts w:ascii="Times New Roman" w:hAnsi="Times New Roman" w:cs="Times New Roman"/>
          <w:color w:val="00B05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AC6979" w14:paraId="78808E6E" w14:textId="77777777" w:rsidTr="00AC6979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993656A" w14:textId="77777777" w:rsidR="00AC6979" w:rsidRDefault="00AC69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6A68B8B" w14:textId="77777777" w:rsidR="00AC6979" w:rsidRDefault="00AC69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442D09" w14:textId="77777777" w:rsidR="00AC6979" w:rsidRDefault="00AC69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B3338F" w14:paraId="26E953C2" w14:textId="77777777" w:rsidTr="00AC6979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FBD5" w14:textId="77777777" w:rsidR="00B3338F" w:rsidRDefault="00B3338F" w:rsidP="00B333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0D8B" w14:textId="669F71F0" w:rsidR="00B3338F" w:rsidRDefault="00B3338F" w:rsidP="00B333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6E61" w14:textId="77777777" w:rsidR="00B3338F" w:rsidRDefault="00B3338F" w:rsidP="00B333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B3338F" w14:paraId="7D9158E6" w14:textId="77777777" w:rsidTr="00AC6979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0F1E" w14:textId="77777777" w:rsidR="00B3338F" w:rsidRDefault="00B3338F" w:rsidP="00B333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E356" w14:textId="549D3681" w:rsidR="00B3338F" w:rsidRDefault="00B3338F" w:rsidP="00B333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5A98" w14:textId="77777777" w:rsidR="00B3338F" w:rsidRDefault="00B3338F" w:rsidP="00B333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C6979" w14:paraId="7D8502B5" w14:textId="77777777" w:rsidTr="00AC6979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C0C6E09" w14:textId="77777777" w:rsidR="00AC6979" w:rsidRDefault="00AC69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3E61A20" w14:textId="77777777" w:rsidR="00AC6979" w:rsidRDefault="00AC69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16" w:tblpY="1251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AC6979" w14:paraId="2BD1992C" w14:textId="77777777" w:rsidTr="00AC69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50CB1D1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30E6F54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C6979" w14:paraId="1911C239" w14:textId="77777777" w:rsidTr="00AC69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F48B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3DE2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C6979" w14:paraId="35AD752D" w14:textId="77777777" w:rsidTr="00AC69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C43F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7FED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C6979" w14:paraId="6F4F1073" w14:textId="77777777" w:rsidTr="00AC69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FD2A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087A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C6979" w14:paraId="2383872D" w14:textId="77777777" w:rsidTr="00AC69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0DB4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8B08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C6979" w14:paraId="262A11F7" w14:textId="77777777" w:rsidTr="00AC69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97F4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0D83" w14:textId="77777777" w:rsidR="00AC6979" w:rsidRDefault="00AC6979" w:rsidP="00AC69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1D201235" w14:textId="34775AB4" w:rsidR="00AC6979" w:rsidRPr="00267424" w:rsidRDefault="00AC6979" w:rsidP="00223F1D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sectPr w:rsidR="00AC6979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23F1D"/>
    <w:rsid w:val="00267424"/>
    <w:rsid w:val="004C3A86"/>
    <w:rsid w:val="00535F9D"/>
    <w:rsid w:val="0068512A"/>
    <w:rsid w:val="00945CAD"/>
    <w:rsid w:val="00A202E0"/>
    <w:rsid w:val="00AC6979"/>
    <w:rsid w:val="00B3338F"/>
    <w:rsid w:val="00CC0321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AC69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2021-03-14T14:09:00Z</dcterms:created>
  <dcterms:modified xsi:type="dcterms:W3CDTF">2021-03-16T05:38:00Z</dcterms:modified>
</cp:coreProperties>
</file>