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3E0D7848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C02C86">
        <w:rPr>
          <w:rFonts w:asciiTheme="majorBidi" w:hAnsiTheme="majorBidi" w:cstheme="majorBidi"/>
          <w:sz w:val="24"/>
          <w:szCs w:val="24"/>
        </w:rPr>
        <w:t xml:space="preserve">Surah </w:t>
      </w:r>
      <w:r w:rsidR="00D36518">
        <w:rPr>
          <w:rFonts w:asciiTheme="majorBidi" w:hAnsiTheme="majorBidi" w:cstheme="majorBidi"/>
          <w:sz w:val="24"/>
          <w:szCs w:val="24"/>
        </w:rPr>
        <w:t>Al Ankabut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2F034F05" w:rsidR="00267424" w:rsidRPr="00D36518" w:rsidRDefault="00D36518" w:rsidP="00D36518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الٓمّٓ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67424" w:rsidRPr="00D36518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اَحَسِبَ النَّاسُ اَنۡ يُّتۡرَكُوۡۤا اَنۡ يَّقُوۡلُوۡۤا اٰمَنَّا وَهُمۡ لَا يُفۡتَـنُوۡنَ</w:t>
      </w:r>
      <w:r w:rsidR="00ED0DC2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ED0DC2"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D36518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وَلَقَدۡ فَتَـنَّا الَّذِيۡنَ مِنۡ قَبۡلِهِمۡ‌ فَلَيَـعۡلَمَنَّ اللّٰهُ الَّذِيۡنَ صَدَقُوۡا وَلَيَعۡلَمَنَّ الۡكٰذِبِيۡنَ</w:t>
      </w:r>
      <w:r w:rsidR="0068512A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8512A"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D36518">
        <w:rPr>
          <w:rFonts w:ascii="Traditional Arabic" w:hAnsi="Traditional Arabic" w:cs="Traditional Arabic"/>
          <w:sz w:val="36"/>
          <w:szCs w:val="36"/>
        </w:rPr>
        <w:t>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اَمۡ حَسِبَ الَّذِيۡنَ يَعۡمَلُوۡنَ السَّيِّاٰتِ اَنۡ يَّسۡبِقُوۡنَا‌ </w:t>
      </w:r>
      <w:r w:rsidRPr="00D36518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سَآءَ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مَا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يَحۡكُمُ</w:t>
      </w:r>
      <w:r>
        <w:rPr>
          <w:rFonts w:ascii="Traditional Arabic" w:hAnsi="Traditional Arabic" w:cs="Traditional Arabic" w:hint="cs"/>
          <w:sz w:val="36"/>
          <w:szCs w:val="36"/>
          <w:rtl/>
        </w:rPr>
        <w:t>وْنَ</w:t>
      </w:r>
      <w:r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D0DC2" w:rsidRPr="00D36518">
        <w:rPr>
          <w:rFonts w:ascii="Traditional Arabic" w:hAnsi="Traditional Arabic" w:cs="Traditional Arabic"/>
          <w:sz w:val="36"/>
          <w:szCs w:val="36"/>
        </w:rPr>
        <w:t>¤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مَ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نۡ كَانَ يَرۡجُوۡا لِقَآءَ اللّٰهِ فَاِنَّ اَجَلَ اللّٰهِ لَاٰتٍ‌</w:t>
      </w:r>
      <w:r w:rsidRPr="00D36518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وَهُوَ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السَّمِيۡعُ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الۡعَلِيۡمُ</w:t>
      </w:r>
      <w:r w:rsidR="0068512A" w:rsidRPr="00D36518">
        <w:rPr>
          <w:rFonts w:ascii="Traditional Arabic" w:hAnsi="Traditional Arabic" w:cs="Traditional Arabic"/>
          <w:sz w:val="36"/>
          <w:szCs w:val="36"/>
          <w:rtl/>
        </w:rPr>
        <w:t>ۙ‏</w:t>
      </w:r>
      <w:r w:rsidR="00ED0DC2" w:rsidRPr="00D36518">
        <w:rPr>
          <w:rFonts w:ascii="Traditional Arabic" w:hAnsi="Traditional Arabic" w:cs="Traditional Arabic"/>
          <w:sz w:val="36"/>
          <w:szCs w:val="36"/>
        </w:rPr>
        <w:t>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وَمَنۡ جَاهَدَ فَاِنَّمَا يُجَاهِدُ لِنَفۡسِه</w:t>
      </w:r>
      <w:r w:rsidRPr="00D36518">
        <w:rPr>
          <w:rFonts w:ascii="Sakkal Majalla" w:hAnsi="Sakkal Majalla" w:cs="Sakkal Majalla" w:hint="cs"/>
          <w:sz w:val="36"/>
          <w:szCs w:val="36"/>
          <w:rtl/>
        </w:rPr>
        <w:t>ٖؕ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اللّٰهَ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لَـغَنِىٌّ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عَنِ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36518">
        <w:rPr>
          <w:rFonts w:ascii="Traditional Arabic" w:hAnsi="Traditional Arabic" w:cs="Traditional Arabic" w:hint="cs"/>
          <w:sz w:val="36"/>
          <w:szCs w:val="36"/>
          <w:rtl/>
        </w:rPr>
        <w:t>الۡعٰلَمِيۡنَ</w:t>
      </w:r>
      <w:r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8512A" w:rsidRPr="00D36518">
        <w:rPr>
          <w:rFonts w:ascii="Traditional Arabic" w:hAnsi="Traditional Arabic" w:cs="Traditional Arabic"/>
          <w:sz w:val="36"/>
          <w:szCs w:val="36"/>
        </w:rPr>
        <w:t>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وَالَّذِيۡنَ اٰمَنُوۡا وَعَمِلُوا الصّٰلِحٰتِ لَـنُكَفِّرَنَّ عَنۡهُمۡ سَيِّاٰتِهِمۡ وَلَـنَجۡزِيَنَّهُمۡ اَحۡسَنَ الَّذِىۡ كَانُوۡا يَعۡمَلُوۡنَ</w:t>
      </w:r>
      <w:r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8512A" w:rsidRPr="00D36518">
        <w:rPr>
          <w:rFonts w:ascii="Traditional Arabic" w:hAnsi="Traditional Arabic" w:cs="Traditional Arabic"/>
          <w:sz w:val="36"/>
          <w:szCs w:val="36"/>
        </w:rPr>
        <w:t xml:space="preserve">¤ </w:t>
      </w:r>
    </w:p>
    <w:p w14:paraId="50F15A75" w14:textId="63EBFEF6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p w14:paraId="6FA10B71" w14:textId="1040D35B" w:rsidR="00D42B4D" w:rsidRDefault="00D42B4D">
      <w:pPr>
        <w:rPr>
          <w:rFonts w:ascii="Traditional Arabic" w:hAnsi="Traditional Arabic" w:cs="Traditional Arabic"/>
          <w:sz w:val="36"/>
          <w:szCs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42B4D" w14:paraId="02394FA5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B761C29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233214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44F35F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42B4D" w14:paraId="14741ED2" w14:textId="77777777" w:rsidTr="0033132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F08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988E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2053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42B4D" w14:paraId="3D9D22A9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22D9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C064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82D6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42B4D" w14:paraId="44CA279A" w14:textId="77777777" w:rsidTr="0033132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0477BD8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166EE20" w14:textId="77777777" w:rsidR="00D42B4D" w:rsidRDefault="00D42B4D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42B4D" w14:paraId="30DEC548" w14:textId="77777777" w:rsidTr="00D42B4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148DD12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355E27E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42B4D" w14:paraId="7ED4C389" w14:textId="77777777" w:rsidTr="00D42B4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15E6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01FB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42B4D" w14:paraId="495CE2DA" w14:textId="77777777" w:rsidTr="00D42B4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584E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73CB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42B4D" w14:paraId="316B2997" w14:textId="77777777" w:rsidTr="00D42B4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9034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C78D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42B4D" w14:paraId="35EB0CF0" w14:textId="77777777" w:rsidTr="00D42B4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56A0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30FC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42B4D" w14:paraId="1F08F552" w14:textId="77777777" w:rsidTr="00D42B4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216A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AB44" w14:textId="77777777" w:rsidR="00D42B4D" w:rsidRDefault="00D42B4D" w:rsidP="00D42B4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1F913B7" w14:textId="35B8054F" w:rsidR="00D42B4D" w:rsidRPr="00267424" w:rsidRDefault="00D42B4D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D42B4D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C3A86"/>
    <w:rsid w:val="00535F9D"/>
    <w:rsid w:val="0068512A"/>
    <w:rsid w:val="00A202E0"/>
    <w:rsid w:val="00C02C86"/>
    <w:rsid w:val="00CC0321"/>
    <w:rsid w:val="00D36518"/>
    <w:rsid w:val="00D42B4D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D42B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2021-03-14T14:09:00Z</dcterms:created>
  <dcterms:modified xsi:type="dcterms:W3CDTF">2021-03-16T04:27:00Z</dcterms:modified>
</cp:coreProperties>
</file>