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3BE64ABE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Praktekkan</w:t>
      </w:r>
      <w:r w:rsidR="0040702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0702D">
        <w:rPr>
          <w:rFonts w:asciiTheme="majorBidi" w:hAnsiTheme="majorBidi" w:cstheme="majorBidi"/>
          <w:sz w:val="24"/>
          <w:szCs w:val="24"/>
        </w:rPr>
        <w:t xml:space="preserve">Wudhu pada saat Sholat </w:t>
      </w:r>
      <w:r w:rsidR="00C115C2">
        <w:rPr>
          <w:rFonts w:asciiTheme="majorBidi" w:hAnsiTheme="majorBidi" w:cstheme="majorBidi"/>
          <w:sz w:val="24"/>
          <w:szCs w:val="24"/>
        </w:rPr>
        <w:t>Dhuhur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6262ED5C" w14:textId="4E385CCD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Membaca Niat dan Basmallah</w:t>
      </w:r>
    </w:p>
    <w:p w14:paraId="04759E30" w14:textId="31AD4B40" w:rsidR="0040702D" w:rsidRPr="0040702D" w:rsidRDefault="0040702D" w:rsidP="0040702D">
      <w:pPr>
        <w:bidi/>
        <w:spacing w:line="240" w:lineRule="auto"/>
        <w:ind w:left="2160" w:firstLine="720"/>
        <w:jc w:val="center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 w:rsidRPr="0040702D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بِسْمِ اللّهِ الرَّحْمنِ الرَّحِيْمِ</w:t>
      </w:r>
      <w:r w:rsidR="001A7F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(7)</w:t>
      </w:r>
    </w:p>
    <w:p w14:paraId="2F42442C" w14:textId="37957997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Telapak Tangan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05D8E67D" w14:textId="488CFC40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Berkumur – kumur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35E1F26" w14:textId="37321B0C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Mencuci Lubang Hidung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4D2D843" w14:textId="7C1A98A0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Wajah sambil mengucapkan Niat</w:t>
      </w:r>
    </w:p>
    <w:p w14:paraId="1137D9CB" w14:textId="51A80571" w:rsidR="0040702D" w:rsidRPr="0040702D" w:rsidRDefault="0040702D" w:rsidP="0040702D">
      <w:pPr>
        <w:bidi/>
        <w:spacing w:line="240" w:lineRule="auto"/>
        <w:ind w:left="360" w:firstLine="720"/>
        <w:jc w:val="center"/>
        <w:rPr>
          <w:rFonts w:ascii="Traditional Arabic" w:hAnsi="Traditional Arabic" w:cs="Traditional Arabic"/>
          <w:sz w:val="36"/>
          <w:szCs w:val="36"/>
          <w:lang w:bidi="ar-JO"/>
        </w:rPr>
      </w:pPr>
      <w:r w:rsidRPr="0040702D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نَوَيْتُ الْوُضُوءَ لِرَفْعِ الْحَدَثِ الْأَصْغَرِ فَرْضًا لِللَّهِ تَعَالَى</w:t>
      </w:r>
      <w:r w:rsidR="001A7F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(8)</w:t>
      </w:r>
    </w:p>
    <w:p w14:paraId="26AB04C8" w14:textId="2E5A13E2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Tangan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EA28CDB" w14:textId="531E7834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Mengusap Kepala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55C35DB5" w14:textId="5D09F58E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Mencuci Kedua Daun Telinga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5A3A6AA2" w14:textId="5666BF99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Kaki (3x)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 xml:space="preserve"> (7)</w:t>
      </w:r>
    </w:p>
    <w:p w14:paraId="09B9A402" w14:textId="2A4D8D05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Membaca Do’a</w:t>
      </w:r>
    </w:p>
    <w:p w14:paraId="6BDC86F4" w14:textId="674734E2" w:rsidR="0040702D" w:rsidRPr="0040702D" w:rsidRDefault="0040702D" w:rsidP="0040702D">
      <w:pPr>
        <w:bidi/>
        <w:spacing w:line="240" w:lineRule="auto"/>
        <w:ind w:left="360"/>
        <w:jc w:val="both"/>
        <w:rPr>
          <w:rFonts w:ascii="Traditional Arabic" w:hAnsi="Traditional Arabic" w:cs="Traditional Arabic"/>
          <w:sz w:val="36"/>
          <w:szCs w:val="36"/>
        </w:rPr>
      </w:pPr>
      <w:r w:rsidRPr="0040702D">
        <w:rPr>
          <w:rFonts w:ascii="Traditional Arabic" w:hAnsi="Traditional Arabic" w:cs="Traditional Arabic" w:hint="cs"/>
          <w:sz w:val="36"/>
          <w:szCs w:val="36"/>
          <w:bdr w:val="none" w:sz="0" w:space="0" w:color="auto" w:frame="1"/>
          <w:shd w:val="clear" w:color="auto" w:fill="FFFFFF"/>
          <w:rtl/>
        </w:rPr>
        <w:t>اَ</w:t>
      </w:r>
      <w:r w:rsidRPr="0040702D">
        <w:rPr>
          <w:rFonts w:ascii="Traditional Arabic" w:hAnsi="Traditional Arabic" w:cs="Traditional Arabic"/>
          <w:sz w:val="36"/>
          <w:szCs w:val="36"/>
          <w:bdr w:val="none" w:sz="0" w:space="0" w:color="auto" w:frame="1"/>
          <w:shd w:val="clear" w:color="auto" w:fill="FFFFFF"/>
          <w:rtl/>
        </w:rPr>
        <w:t>شْهَدُ اَنْ لاَّاِلَهَ اِلاَّاللهُ وَحْدَهُ لاَشَرِيْكَ لَهُ وَاَشْهَدُ اَنَّ مُحَمَّدًا عَبْدُهُ وَرَسُوْلُهُ. اَللّٰهُمَّ اجْعَلْنِىْ مِنَ التَّوَّابِيْنَ وَاجْعَلْنِىْ مِنَ الْمُتَطَهِّرِيْنَ، وَجْعَلْنِيْ مِنْ عِبَادِكَ الصَّالِحِيْنَ</w:t>
      </w:r>
      <w:r w:rsidR="001A7F60">
        <w:rPr>
          <w:rFonts w:ascii="Traditional Arabic" w:hAnsi="Traditional Arabic" w:cs="Traditional Arabic" w:hint="cs"/>
          <w:sz w:val="36"/>
          <w:szCs w:val="36"/>
          <w:bdr w:val="none" w:sz="0" w:space="0" w:color="auto" w:frame="1"/>
          <w:shd w:val="clear" w:color="auto" w:fill="FFFFFF"/>
          <w:rtl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bdr w:val="none" w:sz="0" w:space="0" w:color="auto" w:frame="1"/>
          <w:shd w:val="clear" w:color="auto" w:fill="FFFFFF"/>
          <w:rtl/>
        </w:rPr>
        <w:t>(8)</w:t>
      </w:r>
    </w:p>
    <w:p w14:paraId="0632340F" w14:textId="76E289B8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Wudhu Secara Tertib dan Berurutan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(8)</w:t>
      </w:r>
    </w:p>
    <w:p w14:paraId="2D008144" w14:textId="1AA4EC9A" w:rsidR="00B54B4C" w:rsidRDefault="00B54B4C" w:rsidP="0040702D">
      <w:pPr>
        <w:pStyle w:val="NormalWeb"/>
        <w:jc w:val="both"/>
      </w:pPr>
    </w:p>
    <w:tbl>
      <w:tblPr>
        <w:tblStyle w:val="TableGrid"/>
        <w:tblpPr w:leftFromText="180" w:rightFromText="180" w:vertAnchor="page" w:horzAnchor="page" w:tblpX="6556" w:tblpY="123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A282D" w14:paraId="71973C7F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C90C203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6FBC49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A282D" w14:paraId="642AE279" w14:textId="77777777" w:rsidTr="00DA28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B744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9188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A282D" w14:paraId="326DDD38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3484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8FC1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A282D" w14:paraId="167A8466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7BCB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FB68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A282D" w14:paraId="4135E5D0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F8B2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B4FC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A282D" w14:paraId="58364FEA" w14:textId="77777777" w:rsidTr="00DA28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343A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682D7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44157EA0" w14:textId="07A7A030" w:rsidR="00DA282D" w:rsidRDefault="00DA282D" w:rsidP="0040702D">
      <w:pPr>
        <w:pStyle w:val="NormalWeb"/>
        <w:jc w:val="both"/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A282D" w14:paraId="1388B879" w14:textId="77777777" w:rsidTr="00DA282D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6F20B66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EABFD07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716DF7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A282D" w14:paraId="5246FB7C" w14:textId="77777777" w:rsidTr="00DA282D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A94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341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EC1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A282D" w14:paraId="60B1650D" w14:textId="77777777" w:rsidTr="00DA282D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B412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8DB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8AB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A282D" w14:paraId="53321122" w14:textId="77777777" w:rsidTr="00DA282D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7E8F3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4A3076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44B8FFAB" w14:textId="32DE6660" w:rsidR="00DA282D" w:rsidRDefault="00DA282D" w:rsidP="0040702D">
      <w:pPr>
        <w:pStyle w:val="NormalWeb"/>
        <w:jc w:val="both"/>
      </w:pPr>
      <w:r>
        <w:rPr>
          <w:rFonts w:asciiTheme="majorBidi" w:hAnsiTheme="majorBidi" w:cstheme="majorBidi"/>
          <w:b/>
          <w:bCs/>
        </w:rPr>
        <w:t>Penilaian Praktek Ibadah</w:t>
      </w:r>
    </w:p>
    <w:sectPr w:rsidR="00DA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34C19E1"/>
    <w:multiLevelType w:val="hybridMultilevel"/>
    <w:tmpl w:val="89E8FB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20F4"/>
    <w:multiLevelType w:val="hybridMultilevel"/>
    <w:tmpl w:val="8F4E3DA8"/>
    <w:lvl w:ilvl="0" w:tplc="1C10FE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1A4B77"/>
    <w:rsid w:val="001A7F60"/>
    <w:rsid w:val="002A492F"/>
    <w:rsid w:val="002C39EB"/>
    <w:rsid w:val="003D547A"/>
    <w:rsid w:val="0040702D"/>
    <w:rsid w:val="0062000E"/>
    <w:rsid w:val="00650181"/>
    <w:rsid w:val="00942FAA"/>
    <w:rsid w:val="0098543C"/>
    <w:rsid w:val="00AE4D67"/>
    <w:rsid w:val="00B54B4C"/>
    <w:rsid w:val="00C115C2"/>
    <w:rsid w:val="00CB7FE6"/>
    <w:rsid w:val="00D73F42"/>
    <w:rsid w:val="00DA282D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A28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21</cp:revision>
  <dcterms:created xsi:type="dcterms:W3CDTF">2021-03-15T00:23:00Z</dcterms:created>
  <dcterms:modified xsi:type="dcterms:W3CDTF">2021-03-20T15:00:00Z</dcterms:modified>
</cp:coreProperties>
</file>