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2.png" ContentType="image/png"/>
  <Override PartName="/word/media/image11.png" ContentType="image/png"/>
  <Override PartName="/word/media/image8.png" ContentType="image/png"/>
  <Override PartName="/word/media/image1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Cantarell Extra Bold" w:hAnsi="Cantarell Extra Bold"/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419735</wp:posOffset>
            </wp:positionV>
            <wp:extent cx="6120130" cy="27241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tarell Extra Bold" w:hAnsi="Cantarell Extra Bold"/>
          <w:sz w:val="28"/>
          <w:szCs w:val="28"/>
        </w:rPr>
        <w:t xml:space="preserve">Name   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1874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1087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93294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8577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9090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90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7035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70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40130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353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3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59585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844550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752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12280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51574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406525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3225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18160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77845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61670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61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  <w:t>Security Risk 2 (name the risk):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  <w:t>Description of risk: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  <w:t>Security Risk 3 (name the risk):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  <w:t>Description of risk: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  <w:t>Security Risk 4 (name the risk):</w:t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  <w:t>Description of risk:</w:t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  <w:t>Security Risk 5 (name the risk):</w:t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  <w:t>Description of risk: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13685"/>
            <wp:effectExtent l="0" t="0" r="0" b="0"/>
            <wp:wrapSquare wrapText="largest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83460"/>
            <wp:effectExtent l="0" t="0" r="0" b="0"/>
            <wp:wrapSquare wrapText="largest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  <w:t>Security Procedure/Solution 1 (name the procedure/solution):</w:t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  <w:t>Description of procedure/solution: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  <w:t>Security Procedure/Solution 2 (name the procedure/solution):</w:t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  <w:t>Description of procedure/solution: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  <w:t>Security Procedure/Solution 3 (name the procedure/solution):</w:t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  <w:t>Description of procedure/solution: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  <w:t>Security Procedure/Solution 4 (name the procedure/solution):</w:t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  <w:t>Description of procedure/solution:</w:t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  <w:t>Security Procedure/Solution 5 (name the procedure/solution):</w:t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</w:r>
    </w:p>
    <w:p>
      <w:pPr>
        <w:pStyle w:val="Normal"/>
        <w:bidi w:val="0"/>
        <w:jc w:val="left"/>
        <w:rPr>
          <w:rFonts w:ascii="Cantarell Extra Bold" w:hAnsi="Cantarell Extra Bold"/>
          <w:sz w:val="32"/>
          <w:szCs w:val="32"/>
        </w:rPr>
      </w:pPr>
      <w:r>
        <w:rPr>
          <w:rFonts w:ascii="Cantarell Extra Bold" w:hAnsi="Cantarell Extra Bold"/>
          <w:sz w:val="32"/>
          <w:szCs w:val="32"/>
        </w:rPr>
        <w:t>Description of procedure/solution: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ntarell Extra Bold">
    <w:charset w:val="01"/>
    <w:family w:val="auto"/>
    <w:pitch w:val="variable"/>
  </w:font>
  <w:font w:name="Cantarell Extra Bold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N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NZ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12</Pages>
  <Words>82</Words>
  <Characters>619</Characters>
  <CharactersWithSpaces>682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2026-10-15T07:03:22Z</dcterms:created>
  <dc:creator/>
  <dc:description/>
  <dc:language>en-NZ</dc:language>
  <cp:lastModifiedBy/>
  <dcterms:modified xsi:type="dcterms:W3CDTF">2026-10-16T08:42:49Z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