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BB15F" w14:textId="6D50A53E" w:rsidR="0066396C" w:rsidRPr="00876ED3" w:rsidRDefault="0066396C" w:rsidP="0066396C">
      <w:pPr>
        <w:pStyle w:val="Heading1"/>
        <w:keepLines w:val="0"/>
        <w:spacing w:before="240" w:after="60"/>
        <w:jc w:val="both"/>
        <w:rPr>
          <w:sz w:val="30"/>
          <w:szCs w:val="30"/>
          <w:shd w:val="clear" w:color="auto" w:fill="FFFFFF"/>
        </w:rPr>
      </w:pPr>
      <w:r>
        <w:rPr>
          <w:sz w:val="30"/>
          <w:szCs w:val="30"/>
          <w:shd w:val="clear" w:color="auto" w:fill="FFFFFF"/>
        </w:rPr>
        <w:t xml:space="preserve">Bài 5. </w:t>
      </w:r>
      <w:r w:rsidRPr="00876ED3">
        <w:rPr>
          <w:sz w:val="30"/>
          <w:szCs w:val="30"/>
          <w:shd w:val="clear" w:color="auto" w:fill="FFFFFF"/>
        </w:rPr>
        <w:t>Làm bánh.</w:t>
      </w:r>
      <w:r w:rsidRPr="00876ED3">
        <w:rPr>
          <w:sz w:val="30"/>
          <w:szCs w:val="30"/>
          <w:shd w:val="clear" w:color="auto" w:fill="FFFFFF"/>
        </w:rPr>
        <w:tab/>
      </w:r>
      <w:r w:rsidRPr="00876ED3">
        <w:rPr>
          <w:sz w:val="30"/>
          <w:szCs w:val="30"/>
          <w:shd w:val="clear" w:color="auto" w:fill="FFFFFF"/>
        </w:rPr>
        <w:tab/>
      </w:r>
      <w:r w:rsidRPr="00876ED3">
        <w:rPr>
          <w:sz w:val="30"/>
          <w:szCs w:val="30"/>
          <w:shd w:val="clear" w:color="auto" w:fill="FFFFFF"/>
        </w:rPr>
        <w:tab/>
      </w:r>
      <w:r w:rsidRPr="00876ED3">
        <w:rPr>
          <w:sz w:val="30"/>
          <w:szCs w:val="30"/>
          <w:shd w:val="clear" w:color="auto" w:fill="FFFFFF"/>
        </w:rPr>
        <w:tab/>
      </w:r>
      <w:r w:rsidRPr="00876ED3">
        <w:rPr>
          <w:sz w:val="30"/>
          <w:szCs w:val="30"/>
          <w:shd w:val="clear" w:color="auto" w:fill="FFFFFF"/>
        </w:rPr>
        <w:tab/>
        <w:t>Tên file: humberger.cpp</w:t>
      </w:r>
    </w:p>
    <w:p w14:paraId="62205BC8" w14:textId="77777777" w:rsidR="0066396C" w:rsidRPr="00001F6F" w:rsidRDefault="0066396C" w:rsidP="0066396C">
      <w:pPr>
        <w:spacing w:before="120" w:after="120" w:line="240" w:lineRule="auto"/>
        <w:jc w:val="both"/>
        <w:rPr>
          <w:rFonts w:ascii="Times New Roman" w:hAnsi="Times New Roman"/>
          <w:sz w:val="26"/>
          <w:szCs w:val="20"/>
        </w:rPr>
      </w:pPr>
      <w:r w:rsidRPr="00001F6F">
        <w:rPr>
          <w:rFonts w:ascii="Times New Roman" w:hAnsi="Times New Roman"/>
          <w:sz w:val="26"/>
          <w:szCs w:val="20"/>
        </w:rPr>
        <w:t>Polycarpus thích ăn bánh hamburger. Ông đặc biệt yêu quý hamburger do chính tay mình làm. Polycarpus nghĩ rằng chỉ có ba thành phần chính để làm banh hamburgers là: bánh mì, xúc xích và pho mát. Ông viết ra công thức yêu thích của mình "Le Hamburger de Polycarpus" như là một chuỗi các chữ cái 'B' (bánh mì), 'S' (xúc xích) và 'C' (pho mát) . Các thành phần trong công thức đi từ dưới lên trên, ví dụ, công thức "ВSCBS" đại diện cho bánh hamburger nơi các thành phần đi từ dưới lên trên là bánh mì, xúc xích, pho mát, bánh mì và xúc xích một lần nữa.</w:t>
      </w:r>
    </w:p>
    <w:p w14:paraId="0E6DF26F" w14:textId="77777777" w:rsidR="0066396C" w:rsidRPr="00001F6F" w:rsidRDefault="0066396C" w:rsidP="0066396C">
      <w:pPr>
        <w:spacing w:before="120" w:after="120" w:line="240" w:lineRule="auto"/>
        <w:jc w:val="both"/>
        <w:rPr>
          <w:rFonts w:ascii="Times New Roman" w:hAnsi="Times New Roman"/>
          <w:sz w:val="26"/>
          <w:szCs w:val="20"/>
        </w:rPr>
      </w:pPr>
      <w:r w:rsidRPr="00001F6F">
        <w:rPr>
          <w:rFonts w:ascii="Times New Roman" w:hAnsi="Times New Roman"/>
          <w:sz w:val="26"/>
          <w:szCs w:val="20"/>
        </w:rPr>
        <w:t xml:space="preserve">Polycarpus có miếng </w:t>
      </w:r>
      <w:r w:rsidRPr="00001F6F">
        <w:rPr>
          <w:rFonts w:ascii="Times New Roman" w:hAnsi="Times New Roman"/>
          <w:i/>
          <w:sz w:val="26"/>
          <w:szCs w:val="20"/>
        </w:rPr>
        <w:t>n</w:t>
      </w:r>
      <w:r w:rsidRPr="00001F6F">
        <w:rPr>
          <w:rFonts w:ascii="Times New Roman" w:hAnsi="Times New Roman"/>
          <w:i/>
          <w:sz w:val="26"/>
          <w:szCs w:val="20"/>
          <w:vertAlign w:val="subscript"/>
        </w:rPr>
        <w:t>b</w:t>
      </w:r>
      <w:r w:rsidRPr="00001F6F">
        <w:rPr>
          <w:rFonts w:ascii="Times New Roman" w:hAnsi="Times New Roman"/>
          <w:sz w:val="26"/>
          <w:szCs w:val="20"/>
        </w:rPr>
        <w:t xml:space="preserve"> bánh mì, </w:t>
      </w:r>
      <w:r w:rsidRPr="00001F6F">
        <w:rPr>
          <w:rFonts w:ascii="Times New Roman" w:hAnsi="Times New Roman"/>
          <w:i/>
          <w:sz w:val="26"/>
          <w:szCs w:val="20"/>
        </w:rPr>
        <w:t>n</w:t>
      </w:r>
      <w:r w:rsidRPr="00001F6F">
        <w:rPr>
          <w:rFonts w:ascii="Times New Roman" w:hAnsi="Times New Roman"/>
          <w:i/>
          <w:sz w:val="26"/>
          <w:szCs w:val="20"/>
          <w:vertAlign w:val="subscript"/>
        </w:rPr>
        <w:t>s</w:t>
      </w:r>
      <w:r w:rsidRPr="00001F6F">
        <w:rPr>
          <w:rFonts w:ascii="Times New Roman" w:hAnsi="Times New Roman"/>
          <w:sz w:val="26"/>
          <w:szCs w:val="20"/>
        </w:rPr>
        <w:t xml:space="preserve"> miếng xúc xích và miếng </w:t>
      </w:r>
      <w:r w:rsidRPr="00001F6F">
        <w:rPr>
          <w:rFonts w:ascii="Times New Roman" w:hAnsi="Times New Roman"/>
          <w:i/>
          <w:sz w:val="26"/>
          <w:szCs w:val="20"/>
        </w:rPr>
        <w:t>n</w:t>
      </w:r>
      <w:r w:rsidRPr="00001F6F">
        <w:rPr>
          <w:rFonts w:ascii="Times New Roman" w:hAnsi="Times New Roman"/>
          <w:i/>
          <w:sz w:val="26"/>
          <w:szCs w:val="20"/>
          <w:vertAlign w:val="subscript"/>
        </w:rPr>
        <w:t>c</w:t>
      </w:r>
      <w:r w:rsidRPr="00001F6F">
        <w:rPr>
          <w:rFonts w:ascii="Times New Roman" w:hAnsi="Times New Roman"/>
          <w:sz w:val="26"/>
          <w:szCs w:val="20"/>
        </w:rPr>
        <w:t xml:space="preserve"> pho mát trong nhà bếp. Bên cạnh đó, các cửa hàng gần đó có tất cả ba thành phần, giá cả rúp </w:t>
      </w:r>
      <w:r w:rsidRPr="00001F6F">
        <w:rPr>
          <w:rFonts w:ascii="Times New Roman" w:hAnsi="Times New Roman"/>
          <w:i/>
          <w:sz w:val="26"/>
          <w:szCs w:val="20"/>
        </w:rPr>
        <w:t>p</w:t>
      </w:r>
      <w:r w:rsidRPr="00001F6F">
        <w:rPr>
          <w:rFonts w:ascii="Times New Roman" w:hAnsi="Times New Roman"/>
          <w:i/>
          <w:sz w:val="26"/>
          <w:szCs w:val="20"/>
          <w:vertAlign w:val="subscript"/>
        </w:rPr>
        <w:t>b</w:t>
      </w:r>
      <w:r w:rsidRPr="00001F6F">
        <w:rPr>
          <w:rFonts w:ascii="Times New Roman" w:hAnsi="Times New Roman"/>
          <w:sz w:val="26"/>
          <w:szCs w:val="20"/>
        </w:rPr>
        <w:t xml:space="preserve"> cho một miếng bánh mì, </w:t>
      </w:r>
      <w:r w:rsidRPr="00001F6F">
        <w:rPr>
          <w:rFonts w:ascii="Times New Roman" w:hAnsi="Times New Roman"/>
          <w:i/>
          <w:sz w:val="26"/>
          <w:szCs w:val="20"/>
        </w:rPr>
        <w:t>p</w:t>
      </w:r>
      <w:r w:rsidRPr="00001F6F">
        <w:rPr>
          <w:rFonts w:ascii="Times New Roman" w:hAnsi="Times New Roman"/>
          <w:i/>
          <w:sz w:val="26"/>
          <w:szCs w:val="20"/>
          <w:vertAlign w:val="subscript"/>
        </w:rPr>
        <w:t>s</w:t>
      </w:r>
      <w:r w:rsidRPr="00001F6F">
        <w:rPr>
          <w:rFonts w:ascii="Times New Roman" w:hAnsi="Times New Roman"/>
          <w:sz w:val="26"/>
          <w:szCs w:val="20"/>
        </w:rPr>
        <w:t xml:space="preserve"> cho một mảnh xúc xích và </w:t>
      </w:r>
      <w:r w:rsidRPr="00001F6F">
        <w:rPr>
          <w:rFonts w:ascii="Times New Roman" w:hAnsi="Times New Roman"/>
          <w:i/>
          <w:sz w:val="26"/>
          <w:szCs w:val="20"/>
        </w:rPr>
        <w:t>p</w:t>
      </w:r>
      <w:r w:rsidRPr="00001F6F">
        <w:rPr>
          <w:rFonts w:ascii="Times New Roman" w:hAnsi="Times New Roman"/>
          <w:i/>
          <w:sz w:val="26"/>
          <w:szCs w:val="20"/>
          <w:vertAlign w:val="subscript"/>
        </w:rPr>
        <w:t>c</w:t>
      </w:r>
      <w:r w:rsidRPr="00001F6F">
        <w:rPr>
          <w:rFonts w:ascii="Times New Roman" w:hAnsi="Times New Roman"/>
          <w:sz w:val="26"/>
          <w:szCs w:val="20"/>
        </w:rPr>
        <w:t xml:space="preserve"> cho một miếng phó mát.</w:t>
      </w:r>
    </w:p>
    <w:p w14:paraId="2AFA3995" w14:textId="77777777" w:rsidR="0066396C" w:rsidRPr="00001F6F" w:rsidRDefault="0066396C" w:rsidP="0066396C">
      <w:pPr>
        <w:spacing w:before="120" w:after="120" w:line="240" w:lineRule="auto"/>
        <w:jc w:val="both"/>
        <w:rPr>
          <w:rFonts w:ascii="Times New Roman" w:hAnsi="Times New Roman"/>
          <w:sz w:val="26"/>
          <w:szCs w:val="20"/>
        </w:rPr>
      </w:pPr>
      <w:r w:rsidRPr="00001F6F">
        <w:rPr>
          <w:rFonts w:ascii="Times New Roman" w:hAnsi="Times New Roman"/>
          <w:sz w:val="26"/>
          <w:szCs w:val="20"/>
        </w:rPr>
        <w:t xml:space="preserve">Polycarpus có </w:t>
      </w:r>
      <w:r w:rsidRPr="00EC0013">
        <w:rPr>
          <w:rFonts w:ascii="Times New Roman" w:hAnsi="Times New Roman"/>
          <w:i/>
          <w:iCs/>
          <w:sz w:val="26"/>
          <w:szCs w:val="20"/>
        </w:rPr>
        <w:t>r</w:t>
      </w:r>
      <w:r w:rsidRPr="00001F6F">
        <w:rPr>
          <w:rFonts w:ascii="Times New Roman" w:hAnsi="Times New Roman"/>
          <w:sz w:val="26"/>
          <w:szCs w:val="20"/>
        </w:rPr>
        <w:t xml:space="preserve"> rúp và ông đã sẵn sàng để mua sắm thêm một số miếng bánh mì, xúc xích và pho mát. </w:t>
      </w:r>
    </w:p>
    <w:p w14:paraId="5C7FD7E1" w14:textId="77777777" w:rsidR="0066396C" w:rsidRPr="00001F6F" w:rsidRDefault="0066396C" w:rsidP="0066396C">
      <w:pPr>
        <w:spacing w:before="120" w:after="120" w:line="240" w:lineRule="auto"/>
        <w:jc w:val="both"/>
        <w:rPr>
          <w:rFonts w:ascii="Times New Roman" w:hAnsi="Times New Roman"/>
          <w:sz w:val="26"/>
          <w:szCs w:val="20"/>
        </w:rPr>
      </w:pPr>
      <w:r w:rsidRPr="00001F6F">
        <w:rPr>
          <w:rFonts w:ascii="Times New Roman" w:hAnsi="Times New Roman"/>
          <w:sz w:val="26"/>
          <w:szCs w:val="20"/>
        </w:rPr>
        <w:t>Tìm số lượng tối đa bánh humburger ông có thể tạo ra? Bạn có thể giả định rằng Polycarpus không thể bẻ hoặc cắt bất kỳ miếng bánh mì, xúc xích hay pho mát. Bên cạnh đó, các cửa hàng có một số lượng không giới hạn các phần của từng thành phần.</w:t>
      </w:r>
    </w:p>
    <w:p w14:paraId="2F89A8E8" w14:textId="77777777" w:rsidR="0066396C" w:rsidRPr="00001F6F" w:rsidRDefault="0066396C" w:rsidP="0066396C">
      <w:pPr>
        <w:spacing w:before="120" w:after="120" w:line="240" w:lineRule="auto"/>
        <w:jc w:val="both"/>
        <w:rPr>
          <w:rFonts w:ascii="Times New Roman" w:hAnsi="Times New Roman"/>
          <w:b/>
          <w:sz w:val="26"/>
          <w:szCs w:val="20"/>
        </w:rPr>
      </w:pPr>
      <w:r w:rsidRPr="00001F6F">
        <w:rPr>
          <w:rFonts w:ascii="Times New Roman" w:hAnsi="Times New Roman"/>
          <w:b/>
          <w:sz w:val="26"/>
          <w:szCs w:val="20"/>
        </w:rPr>
        <w:t>INPUT: HUMB</w:t>
      </w:r>
      <w:r>
        <w:rPr>
          <w:rFonts w:ascii="Times New Roman" w:hAnsi="Times New Roman"/>
          <w:b/>
          <w:sz w:val="26"/>
          <w:szCs w:val="20"/>
        </w:rPr>
        <w:t>E</w:t>
      </w:r>
      <w:r w:rsidRPr="00001F6F">
        <w:rPr>
          <w:rFonts w:ascii="Times New Roman" w:hAnsi="Times New Roman"/>
          <w:b/>
          <w:sz w:val="26"/>
          <w:szCs w:val="20"/>
        </w:rPr>
        <w:t>RGER.INP</w:t>
      </w:r>
    </w:p>
    <w:p w14:paraId="4F21A1C6" w14:textId="77777777" w:rsidR="0066396C" w:rsidRPr="00001F6F" w:rsidRDefault="0066396C" w:rsidP="0066396C">
      <w:pPr>
        <w:pStyle w:val="ListParagraph"/>
        <w:numPr>
          <w:ilvl w:val="0"/>
          <w:numId w:val="1"/>
        </w:numPr>
        <w:spacing w:before="120" w:after="120" w:line="240" w:lineRule="auto"/>
        <w:contextualSpacing w:val="0"/>
        <w:jc w:val="both"/>
        <w:rPr>
          <w:rFonts w:ascii="Times New Roman" w:hAnsi="Times New Roman"/>
          <w:sz w:val="26"/>
          <w:szCs w:val="20"/>
        </w:rPr>
      </w:pPr>
      <w:r w:rsidRPr="00001F6F">
        <w:rPr>
          <w:rFonts w:ascii="Times New Roman" w:hAnsi="Times New Roman"/>
          <w:sz w:val="26"/>
          <w:szCs w:val="20"/>
        </w:rPr>
        <w:t>Dòng 1 là một xâu (độ dài không quá 100) khác rỗng chỉ chứa các ký tự ‘B’, ‘S’, ‘C’ thể hiện công thức làm một chiếc bánh humburger của Polycarpus.</w:t>
      </w:r>
    </w:p>
    <w:p w14:paraId="58480C6F" w14:textId="77777777" w:rsidR="0066396C" w:rsidRPr="00001F6F" w:rsidRDefault="0066396C" w:rsidP="0066396C">
      <w:pPr>
        <w:pStyle w:val="ListParagraph"/>
        <w:numPr>
          <w:ilvl w:val="0"/>
          <w:numId w:val="1"/>
        </w:numPr>
        <w:spacing w:before="120" w:after="120" w:line="240" w:lineRule="auto"/>
        <w:contextualSpacing w:val="0"/>
        <w:jc w:val="both"/>
        <w:rPr>
          <w:rFonts w:ascii="Times New Roman" w:hAnsi="Times New Roman"/>
          <w:sz w:val="26"/>
          <w:szCs w:val="20"/>
        </w:rPr>
      </w:pPr>
      <w:r w:rsidRPr="00001F6F">
        <w:rPr>
          <w:rFonts w:ascii="Times New Roman" w:hAnsi="Times New Roman"/>
          <w:sz w:val="26"/>
          <w:szCs w:val="20"/>
        </w:rPr>
        <w:t xml:space="preserve">Dòng 2 chứa ba số nguyên </w:t>
      </w:r>
      <w:r w:rsidRPr="00001F6F">
        <w:rPr>
          <w:rFonts w:ascii="Times New Roman" w:hAnsi="Times New Roman"/>
          <w:i/>
          <w:sz w:val="26"/>
          <w:szCs w:val="20"/>
        </w:rPr>
        <w:t>n</w:t>
      </w:r>
      <w:r w:rsidRPr="00001F6F">
        <w:rPr>
          <w:rFonts w:ascii="Times New Roman" w:hAnsi="Times New Roman"/>
          <w:i/>
          <w:sz w:val="26"/>
          <w:szCs w:val="20"/>
          <w:vertAlign w:val="subscript"/>
        </w:rPr>
        <w:t>b</w:t>
      </w:r>
      <w:r w:rsidRPr="00001F6F">
        <w:rPr>
          <w:rFonts w:ascii="Times New Roman" w:hAnsi="Times New Roman"/>
          <w:sz w:val="26"/>
          <w:szCs w:val="20"/>
        </w:rPr>
        <w:t xml:space="preserve">, </w:t>
      </w:r>
      <w:r w:rsidRPr="00001F6F">
        <w:rPr>
          <w:rFonts w:ascii="Times New Roman" w:hAnsi="Times New Roman"/>
          <w:i/>
          <w:sz w:val="26"/>
          <w:szCs w:val="20"/>
        </w:rPr>
        <w:t>n</w:t>
      </w:r>
      <w:r w:rsidRPr="00001F6F">
        <w:rPr>
          <w:rFonts w:ascii="Times New Roman" w:hAnsi="Times New Roman"/>
          <w:i/>
          <w:sz w:val="26"/>
          <w:szCs w:val="20"/>
          <w:vertAlign w:val="subscript"/>
        </w:rPr>
        <w:t>s</w:t>
      </w:r>
      <w:r w:rsidRPr="00001F6F">
        <w:rPr>
          <w:rFonts w:ascii="Times New Roman" w:hAnsi="Times New Roman"/>
          <w:sz w:val="26"/>
          <w:szCs w:val="20"/>
        </w:rPr>
        <w:t xml:space="preserve"> và </w:t>
      </w:r>
      <w:r w:rsidRPr="00001F6F">
        <w:rPr>
          <w:rFonts w:ascii="Times New Roman" w:hAnsi="Times New Roman"/>
          <w:i/>
          <w:sz w:val="26"/>
          <w:szCs w:val="20"/>
        </w:rPr>
        <w:t>n</w:t>
      </w:r>
      <w:r w:rsidRPr="00001F6F">
        <w:rPr>
          <w:rFonts w:ascii="Times New Roman" w:hAnsi="Times New Roman"/>
          <w:i/>
          <w:sz w:val="26"/>
          <w:szCs w:val="20"/>
          <w:vertAlign w:val="subscript"/>
        </w:rPr>
        <w:t>c</w:t>
      </w:r>
      <w:r w:rsidRPr="00001F6F">
        <w:rPr>
          <w:rFonts w:ascii="Times New Roman" w:hAnsi="Times New Roman"/>
          <w:sz w:val="26"/>
          <w:szCs w:val="20"/>
        </w:rPr>
        <w:t xml:space="preserve"> (1 ≤ </w:t>
      </w:r>
      <w:r w:rsidRPr="00001F6F">
        <w:rPr>
          <w:rFonts w:ascii="Times New Roman" w:hAnsi="Times New Roman"/>
          <w:i/>
          <w:sz w:val="26"/>
          <w:szCs w:val="20"/>
        </w:rPr>
        <w:t>n</w:t>
      </w:r>
      <w:r w:rsidRPr="00001F6F">
        <w:rPr>
          <w:rFonts w:ascii="Times New Roman" w:hAnsi="Times New Roman"/>
          <w:i/>
          <w:sz w:val="26"/>
          <w:szCs w:val="20"/>
          <w:vertAlign w:val="subscript"/>
        </w:rPr>
        <w:t>b</w:t>
      </w:r>
      <w:r w:rsidRPr="00001F6F">
        <w:rPr>
          <w:rFonts w:ascii="Times New Roman" w:hAnsi="Times New Roman"/>
          <w:i/>
          <w:sz w:val="26"/>
          <w:szCs w:val="20"/>
        </w:rPr>
        <w:t>, n</w:t>
      </w:r>
      <w:r w:rsidRPr="00001F6F">
        <w:rPr>
          <w:rFonts w:ascii="Times New Roman" w:hAnsi="Times New Roman"/>
          <w:i/>
          <w:sz w:val="26"/>
          <w:szCs w:val="20"/>
          <w:vertAlign w:val="subscript"/>
        </w:rPr>
        <w:t>s</w:t>
      </w:r>
      <w:r w:rsidRPr="00001F6F">
        <w:rPr>
          <w:rFonts w:ascii="Times New Roman" w:hAnsi="Times New Roman"/>
          <w:i/>
          <w:sz w:val="26"/>
          <w:szCs w:val="20"/>
        </w:rPr>
        <w:t>, n</w:t>
      </w:r>
      <w:r w:rsidRPr="00001F6F">
        <w:rPr>
          <w:rFonts w:ascii="Times New Roman" w:hAnsi="Times New Roman"/>
          <w:i/>
          <w:sz w:val="26"/>
          <w:szCs w:val="20"/>
          <w:vertAlign w:val="subscript"/>
        </w:rPr>
        <w:t>c</w:t>
      </w:r>
      <w:r w:rsidRPr="00001F6F">
        <w:rPr>
          <w:rFonts w:ascii="Times New Roman" w:hAnsi="Times New Roman"/>
          <w:sz w:val="26"/>
          <w:szCs w:val="20"/>
        </w:rPr>
        <w:t> ≤ 100) – số lượng bánh mỳ, xúc xích và pho mát có trong bếp.</w:t>
      </w:r>
    </w:p>
    <w:p w14:paraId="5F11E08E" w14:textId="77777777" w:rsidR="0066396C" w:rsidRPr="00001F6F" w:rsidRDefault="0066396C" w:rsidP="0066396C">
      <w:pPr>
        <w:pStyle w:val="ListParagraph"/>
        <w:numPr>
          <w:ilvl w:val="0"/>
          <w:numId w:val="1"/>
        </w:numPr>
        <w:spacing w:before="120" w:after="120" w:line="240" w:lineRule="auto"/>
        <w:contextualSpacing w:val="0"/>
        <w:jc w:val="both"/>
        <w:rPr>
          <w:rFonts w:ascii="Times New Roman" w:hAnsi="Times New Roman"/>
          <w:sz w:val="26"/>
          <w:szCs w:val="20"/>
        </w:rPr>
      </w:pPr>
      <w:r w:rsidRPr="00001F6F">
        <w:rPr>
          <w:rFonts w:ascii="Times New Roman" w:hAnsi="Times New Roman"/>
          <w:sz w:val="26"/>
          <w:szCs w:val="20"/>
        </w:rPr>
        <w:t xml:space="preserve">Dòng 3 chứa ba số nguyên </w:t>
      </w:r>
      <w:r w:rsidRPr="00001F6F">
        <w:rPr>
          <w:rStyle w:val="tex-span"/>
          <w:rFonts w:ascii="Times New Roman" w:hAnsi="Times New Roman"/>
          <w:i/>
          <w:iCs/>
          <w:color w:val="222222"/>
          <w:sz w:val="26"/>
          <w:szCs w:val="26"/>
          <w:shd w:val="clear" w:color="auto" w:fill="FFFFFF"/>
        </w:rPr>
        <w:t>p</w:t>
      </w:r>
      <w:r w:rsidRPr="00001F6F">
        <w:rPr>
          <w:rStyle w:val="tex-span"/>
          <w:rFonts w:ascii="Times New Roman" w:hAnsi="Times New Roman"/>
          <w:i/>
          <w:iCs/>
          <w:color w:val="222222"/>
          <w:sz w:val="26"/>
          <w:szCs w:val="26"/>
          <w:shd w:val="clear" w:color="auto" w:fill="FFFFFF"/>
          <w:vertAlign w:val="subscript"/>
        </w:rPr>
        <w:t>b</w:t>
      </w:r>
      <w:r w:rsidRPr="00001F6F">
        <w:rPr>
          <w:rFonts w:ascii="Times New Roman" w:hAnsi="Times New Roman"/>
          <w:color w:val="222222"/>
          <w:sz w:val="26"/>
          <w:szCs w:val="26"/>
          <w:shd w:val="clear" w:color="auto" w:fill="FFFFFF"/>
        </w:rPr>
        <w:t>,</w:t>
      </w:r>
      <w:r w:rsidRPr="00001F6F">
        <w:rPr>
          <w:rStyle w:val="apple-converted-space"/>
          <w:rFonts w:ascii="Times New Roman" w:hAnsi="Times New Roman"/>
          <w:color w:val="222222"/>
          <w:sz w:val="26"/>
          <w:szCs w:val="26"/>
          <w:shd w:val="clear" w:color="auto" w:fill="FFFFFF"/>
        </w:rPr>
        <w:t> </w:t>
      </w:r>
      <w:r w:rsidRPr="00001F6F">
        <w:rPr>
          <w:rStyle w:val="tex-span"/>
          <w:rFonts w:ascii="Times New Roman" w:hAnsi="Times New Roman"/>
          <w:i/>
          <w:iCs/>
          <w:color w:val="222222"/>
          <w:sz w:val="26"/>
          <w:szCs w:val="26"/>
          <w:shd w:val="clear" w:color="auto" w:fill="FFFFFF"/>
        </w:rPr>
        <w:t>p</w:t>
      </w:r>
      <w:r w:rsidRPr="00001F6F">
        <w:rPr>
          <w:rStyle w:val="tex-span"/>
          <w:rFonts w:ascii="Times New Roman" w:hAnsi="Times New Roman"/>
          <w:i/>
          <w:iCs/>
          <w:color w:val="222222"/>
          <w:sz w:val="26"/>
          <w:szCs w:val="26"/>
          <w:shd w:val="clear" w:color="auto" w:fill="FFFFFF"/>
          <w:vertAlign w:val="subscript"/>
        </w:rPr>
        <w:t>s</w:t>
      </w:r>
      <w:r w:rsidRPr="00001F6F">
        <w:rPr>
          <w:rFonts w:ascii="Times New Roman" w:hAnsi="Times New Roman"/>
          <w:color w:val="222222"/>
          <w:sz w:val="26"/>
          <w:szCs w:val="26"/>
          <w:shd w:val="clear" w:color="auto" w:fill="FFFFFF"/>
        </w:rPr>
        <w:t>,</w:t>
      </w:r>
      <w:r w:rsidRPr="00001F6F">
        <w:rPr>
          <w:rStyle w:val="apple-converted-space"/>
          <w:rFonts w:ascii="Times New Roman" w:hAnsi="Times New Roman"/>
          <w:color w:val="222222"/>
          <w:sz w:val="26"/>
          <w:szCs w:val="26"/>
          <w:shd w:val="clear" w:color="auto" w:fill="FFFFFF"/>
        </w:rPr>
        <w:t> </w:t>
      </w:r>
      <w:r w:rsidRPr="00001F6F">
        <w:rPr>
          <w:rStyle w:val="tex-span"/>
          <w:rFonts w:ascii="Times New Roman" w:hAnsi="Times New Roman"/>
          <w:i/>
          <w:iCs/>
          <w:color w:val="222222"/>
          <w:sz w:val="26"/>
          <w:szCs w:val="26"/>
          <w:shd w:val="clear" w:color="auto" w:fill="FFFFFF"/>
        </w:rPr>
        <w:t>p</w:t>
      </w:r>
      <w:r w:rsidRPr="00001F6F">
        <w:rPr>
          <w:rStyle w:val="tex-span"/>
          <w:rFonts w:ascii="Times New Roman" w:hAnsi="Times New Roman"/>
          <w:i/>
          <w:iCs/>
          <w:color w:val="222222"/>
          <w:sz w:val="26"/>
          <w:szCs w:val="26"/>
          <w:shd w:val="clear" w:color="auto" w:fill="FFFFFF"/>
          <w:vertAlign w:val="subscript"/>
        </w:rPr>
        <w:t>c</w:t>
      </w:r>
      <w:r w:rsidRPr="00001F6F">
        <w:rPr>
          <w:rStyle w:val="apple-converted-space"/>
          <w:rFonts w:ascii="Times New Roman" w:hAnsi="Times New Roman"/>
          <w:color w:val="222222"/>
          <w:sz w:val="26"/>
          <w:szCs w:val="26"/>
          <w:shd w:val="clear" w:color="auto" w:fill="FFFFFF"/>
        </w:rPr>
        <w:t> </w:t>
      </w:r>
      <w:r w:rsidRPr="00001F6F">
        <w:rPr>
          <w:rFonts w:ascii="Times New Roman" w:hAnsi="Times New Roman"/>
          <w:color w:val="222222"/>
          <w:sz w:val="26"/>
          <w:szCs w:val="26"/>
          <w:shd w:val="clear" w:color="auto" w:fill="FFFFFF"/>
        </w:rPr>
        <w:t>(</w:t>
      </w:r>
      <w:r w:rsidRPr="00001F6F">
        <w:rPr>
          <w:rStyle w:val="tex-span"/>
          <w:rFonts w:ascii="Times New Roman" w:hAnsi="Times New Roman"/>
          <w:color w:val="222222"/>
          <w:sz w:val="26"/>
          <w:szCs w:val="26"/>
          <w:shd w:val="clear" w:color="auto" w:fill="FFFFFF"/>
        </w:rPr>
        <w:t>1 ≤ </w:t>
      </w:r>
      <w:r w:rsidRPr="00001F6F">
        <w:rPr>
          <w:rStyle w:val="tex-span"/>
          <w:rFonts w:ascii="Times New Roman" w:hAnsi="Times New Roman"/>
          <w:i/>
          <w:iCs/>
          <w:color w:val="222222"/>
          <w:sz w:val="26"/>
          <w:szCs w:val="26"/>
          <w:shd w:val="clear" w:color="auto" w:fill="FFFFFF"/>
        </w:rPr>
        <w:t>p</w:t>
      </w:r>
      <w:r w:rsidRPr="00001F6F">
        <w:rPr>
          <w:rStyle w:val="tex-span"/>
          <w:rFonts w:ascii="Times New Roman" w:hAnsi="Times New Roman"/>
          <w:i/>
          <w:iCs/>
          <w:color w:val="222222"/>
          <w:sz w:val="26"/>
          <w:szCs w:val="26"/>
          <w:shd w:val="clear" w:color="auto" w:fill="FFFFFF"/>
          <w:vertAlign w:val="subscript"/>
        </w:rPr>
        <w:t>b</w:t>
      </w:r>
      <w:r w:rsidRPr="00001F6F">
        <w:rPr>
          <w:rStyle w:val="tex-span"/>
          <w:rFonts w:ascii="Times New Roman" w:hAnsi="Times New Roman"/>
          <w:color w:val="222222"/>
          <w:sz w:val="26"/>
          <w:szCs w:val="26"/>
          <w:shd w:val="clear" w:color="auto" w:fill="FFFFFF"/>
        </w:rPr>
        <w:t>, </w:t>
      </w:r>
      <w:r w:rsidRPr="00001F6F">
        <w:rPr>
          <w:rStyle w:val="tex-span"/>
          <w:rFonts w:ascii="Times New Roman" w:hAnsi="Times New Roman"/>
          <w:i/>
          <w:iCs/>
          <w:color w:val="222222"/>
          <w:sz w:val="26"/>
          <w:szCs w:val="26"/>
          <w:shd w:val="clear" w:color="auto" w:fill="FFFFFF"/>
        </w:rPr>
        <w:t>p</w:t>
      </w:r>
      <w:r w:rsidRPr="00001F6F">
        <w:rPr>
          <w:rStyle w:val="tex-span"/>
          <w:rFonts w:ascii="Times New Roman" w:hAnsi="Times New Roman"/>
          <w:i/>
          <w:iCs/>
          <w:color w:val="222222"/>
          <w:sz w:val="26"/>
          <w:szCs w:val="26"/>
          <w:shd w:val="clear" w:color="auto" w:fill="FFFFFF"/>
          <w:vertAlign w:val="subscript"/>
        </w:rPr>
        <w:t>s</w:t>
      </w:r>
      <w:r w:rsidRPr="00001F6F">
        <w:rPr>
          <w:rStyle w:val="tex-span"/>
          <w:rFonts w:ascii="Times New Roman" w:hAnsi="Times New Roman"/>
          <w:color w:val="222222"/>
          <w:sz w:val="26"/>
          <w:szCs w:val="26"/>
          <w:shd w:val="clear" w:color="auto" w:fill="FFFFFF"/>
        </w:rPr>
        <w:t>, </w:t>
      </w:r>
      <w:r w:rsidRPr="00001F6F">
        <w:rPr>
          <w:rStyle w:val="tex-span"/>
          <w:rFonts w:ascii="Times New Roman" w:hAnsi="Times New Roman"/>
          <w:i/>
          <w:iCs/>
          <w:color w:val="222222"/>
          <w:sz w:val="26"/>
          <w:szCs w:val="26"/>
          <w:shd w:val="clear" w:color="auto" w:fill="FFFFFF"/>
        </w:rPr>
        <w:t>p</w:t>
      </w:r>
      <w:r w:rsidRPr="00001F6F">
        <w:rPr>
          <w:rStyle w:val="tex-span"/>
          <w:rFonts w:ascii="Times New Roman" w:hAnsi="Times New Roman"/>
          <w:i/>
          <w:iCs/>
          <w:color w:val="222222"/>
          <w:sz w:val="26"/>
          <w:szCs w:val="26"/>
          <w:shd w:val="clear" w:color="auto" w:fill="FFFFFF"/>
          <w:vertAlign w:val="subscript"/>
        </w:rPr>
        <w:t>c</w:t>
      </w:r>
      <w:r w:rsidRPr="00001F6F">
        <w:rPr>
          <w:rStyle w:val="tex-span"/>
          <w:rFonts w:ascii="Times New Roman" w:hAnsi="Times New Roman"/>
          <w:color w:val="222222"/>
          <w:sz w:val="26"/>
          <w:szCs w:val="26"/>
          <w:shd w:val="clear" w:color="auto" w:fill="FFFFFF"/>
        </w:rPr>
        <w:t> ≤ 100</w:t>
      </w:r>
      <w:r w:rsidRPr="00001F6F">
        <w:rPr>
          <w:rFonts w:ascii="Times New Roman" w:hAnsi="Times New Roman"/>
          <w:color w:val="222222"/>
          <w:sz w:val="26"/>
          <w:szCs w:val="26"/>
          <w:shd w:val="clear" w:color="auto" w:fill="FFFFFF"/>
        </w:rPr>
        <w:t>) – giá tiền mỗi miếng bánh mỳ, xúc xích và pho mát có trong cửa hàng gần đó.</w:t>
      </w:r>
    </w:p>
    <w:p w14:paraId="4BE08672" w14:textId="77777777" w:rsidR="0066396C" w:rsidRPr="00001F6F" w:rsidRDefault="0066396C" w:rsidP="0066396C">
      <w:pPr>
        <w:pStyle w:val="ListParagraph"/>
        <w:numPr>
          <w:ilvl w:val="0"/>
          <w:numId w:val="1"/>
        </w:numPr>
        <w:spacing w:before="120" w:after="120" w:line="240" w:lineRule="auto"/>
        <w:contextualSpacing w:val="0"/>
        <w:jc w:val="both"/>
        <w:rPr>
          <w:rFonts w:ascii="Times New Roman" w:hAnsi="Times New Roman"/>
          <w:sz w:val="26"/>
          <w:szCs w:val="20"/>
        </w:rPr>
      </w:pPr>
      <w:r w:rsidRPr="00001F6F">
        <w:rPr>
          <w:rFonts w:ascii="Times New Roman" w:hAnsi="Times New Roman"/>
          <w:color w:val="222222"/>
          <w:sz w:val="26"/>
          <w:szCs w:val="26"/>
          <w:shd w:val="clear" w:color="auto" w:fill="FFFFFF"/>
        </w:rPr>
        <w:t>Dòng cuối cùng là số r (1 ≤ </w:t>
      </w:r>
      <w:r w:rsidRPr="00001F6F">
        <w:rPr>
          <w:rFonts w:ascii="Times New Roman" w:hAnsi="Times New Roman"/>
          <w:i/>
          <w:iCs/>
          <w:color w:val="222222"/>
          <w:sz w:val="26"/>
          <w:szCs w:val="26"/>
          <w:shd w:val="clear" w:color="auto" w:fill="FFFFFF"/>
        </w:rPr>
        <w:t>r</w:t>
      </w:r>
      <w:r w:rsidRPr="00001F6F">
        <w:rPr>
          <w:rFonts w:ascii="Times New Roman" w:hAnsi="Times New Roman"/>
          <w:color w:val="222222"/>
          <w:sz w:val="26"/>
          <w:szCs w:val="26"/>
          <w:shd w:val="clear" w:color="auto" w:fill="FFFFFF"/>
        </w:rPr>
        <w:t> ≤ 10</w:t>
      </w:r>
      <w:r w:rsidRPr="00001F6F">
        <w:rPr>
          <w:rFonts w:ascii="Times New Roman" w:hAnsi="Times New Roman"/>
          <w:color w:val="222222"/>
          <w:sz w:val="26"/>
          <w:szCs w:val="26"/>
          <w:shd w:val="clear" w:color="auto" w:fill="FFFFFF"/>
          <w:vertAlign w:val="superscript"/>
        </w:rPr>
        <w:t>12</w:t>
      </w:r>
      <w:r w:rsidRPr="00001F6F">
        <w:rPr>
          <w:rFonts w:ascii="Times New Roman" w:hAnsi="Times New Roman"/>
          <w:color w:val="222222"/>
          <w:sz w:val="26"/>
          <w:szCs w:val="26"/>
          <w:shd w:val="clear" w:color="auto" w:fill="FFFFFF"/>
        </w:rPr>
        <w:t>) – số tiền hiện có của Polycarpus.</w:t>
      </w:r>
    </w:p>
    <w:p w14:paraId="7F929B9A" w14:textId="77777777" w:rsidR="0066396C" w:rsidRPr="00001F6F" w:rsidRDefault="0066396C" w:rsidP="0066396C">
      <w:pPr>
        <w:spacing w:before="120" w:after="120" w:line="240" w:lineRule="auto"/>
        <w:jc w:val="both"/>
        <w:rPr>
          <w:rFonts w:ascii="Times New Roman" w:hAnsi="Times New Roman"/>
          <w:b/>
          <w:sz w:val="26"/>
          <w:szCs w:val="20"/>
        </w:rPr>
      </w:pPr>
      <w:r w:rsidRPr="00001F6F">
        <w:rPr>
          <w:rFonts w:ascii="Times New Roman" w:hAnsi="Times New Roman"/>
          <w:b/>
          <w:sz w:val="26"/>
          <w:szCs w:val="20"/>
        </w:rPr>
        <w:t>OUTPUT: HUMB</w:t>
      </w:r>
      <w:r>
        <w:rPr>
          <w:rFonts w:ascii="Times New Roman" w:hAnsi="Times New Roman"/>
          <w:b/>
          <w:sz w:val="26"/>
          <w:szCs w:val="20"/>
        </w:rPr>
        <w:t>E</w:t>
      </w:r>
      <w:r w:rsidRPr="00001F6F">
        <w:rPr>
          <w:rFonts w:ascii="Times New Roman" w:hAnsi="Times New Roman"/>
          <w:b/>
          <w:sz w:val="26"/>
          <w:szCs w:val="20"/>
        </w:rPr>
        <w:t>RGER.OUT</w:t>
      </w:r>
    </w:p>
    <w:p w14:paraId="36685B22" w14:textId="77777777" w:rsidR="0066396C" w:rsidRPr="00001F6F" w:rsidRDefault="0066396C" w:rsidP="0066396C">
      <w:pPr>
        <w:pStyle w:val="ListParagraph"/>
        <w:numPr>
          <w:ilvl w:val="0"/>
          <w:numId w:val="2"/>
        </w:numPr>
        <w:spacing w:before="120" w:after="120" w:line="240" w:lineRule="auto"/>
        <w:contextualSpacing w:val="0"/>
        <w:jc w:val="both"/>
        <w:rPr>
          <w:rFonts w:ascii="Times New Roman" w:hAnsi="Times New Roman"/>
          <w:sz w:val="26"/>
          <w:szCs w:val="20"/>
        </w:rPr>
      </w:pPr>
      <w:r w:rsidRPr="00001F6F">
        <w:rPr>
          <w:rFonts w:ascii="Times New Roman" w:hAnsi="Times New Roman"/>
          <w:sz w:val="26"/>
          <w:szCs w:val="20"/>
        </w:rPr>
        <w:t>Một dòng duy nhất là số lượng bánh tối đa có thể được làm.</w:t>
      </w:r>
    </w:p>
    <w:p w14:paraId="5C7CE850" w14:textId="77777777" w:rsidR="0066396C" w:rsidRPr="00001F6F" w:rsidRDefault="0066396C" w:rsidP="0066396C">
      <w:pPr>
        <w:spacing w:before="120" w:after="120" w:line="240" w:lineRule="auto"/>
        <w:jc w:val="both"/>
        <w:rPr>
          <w:rFonts w:ascii="Times New Roman" w:hAnsi="Times New Roman"/>
          <w:sz w:val="26"/>
          <w:szCs w:val="20"/>
        </w:rPr>
      </w:pPr>
      <w:r w:rsidRPr="00001F6F">
        <w:rPr>
          <w:rFonts w:ascii="Times New Roman" w:hAnsi="Times New Roman"/>
          <w:sz w:val="26"/>
          <w:szCs w:val="20"/>
        </w:rPr>
        <w:t>Ví dụ:</w:t>
      </w:r>
    </w:p>
    <w:tbl>
      <w:tblPr>
        <w:tblStyle w:val="TableGrid"/>
        <w:tblW w:w="0" w:type="auto"/>
        <w:tblInd w:w="1555" w:type="dxa"/>
        <w:tblLook w:val="04A0" w:firstRow="1" w:lastRow="0" w:firstColumn="1" w:lastColumn="0" w:noHBand="0" w:noVBand="1"/>
      </w:tblPr>
      <w:tblGrid>
        <w:gridCol w:w="3189"/>
        <w:gridCol w:w="3189"/>
      </w:tblGrid>
      <w:tr w:rsidR="0066396C" w:rsidRPr="00001F6F" w14:paraId="4DF7863D" w14:textId="77777777" w:rsidTr="00FD41E8">
        <w:tc>
          <w:tcPr>
            <w:tcW w:w="3189" w:type="dxa"/>
          </w:tcPr>
          <w:p w14:paraId="3EE93169" w14:textId="77777777" w:rsidR="0066396C" w:rsidRPr="00001F6F" w:rsidRDefault="0066396C" w:rsidP="00FD41E8">
            <w:pPr>
              <w:spacing w:after="0" w:line="240" w:lineRule="auto"/>
              <w:jc w:val="both"/>
              <w:rPr>
                <w:sz w:val="26"/>
              </w:rPr>
            </w:pPr>
            <w:r w:rsidRPr="00001F6F">
              <w:rPr>
                <w:b/>
                <w:sz w:val="26"/>
              </w:rPr>
              <w:t>HUMB</w:t>
            </w:r>
            <w:r>
              <w:rPr>
                <w:b/>
                <w:sz w:val="26"/>
              </w:rPr>
              <w:t>E</w:t>
            </w:r>
            <w:r w:rsidRPr="00001F6F">
              <w:rPr>
                <w:b/>
                <w:sz w:val="26"/>
              </w:rPr>
              <w:t>RGER.INP</w:t>
            </w:r>
          </w:p>
        </w:tc>
        <w:tc>
          <w:tcPr>
            <w:tcW w:w="3189" w:type="dxa"/>
          </w:tcPr>
          <w:p w14:paraId="131955A6" w14:textId="77777777" w:rsidR="0066396C" w:rsidRPr="00001F6F" w:rsidRDefault="0066396C" w:rsidP="00FD41E8">
            <w:pPr>
              <w:spacing w:after="0" w:line="240" w:lineRule="auto"/>
              <w:jc w:val="both"/>
              <w:rPr>
                <w:sz w:val="26"/>
              </w:rPr>
            </w:pPr>
            <w:r w:rsidRPr="00001F6F">
              <w:rPr>
                <w:b/>
                <w:sz w:val="26"/>
              </w:rPr>
              <w:t>HUMB</w:t>
            </w:r>
            <w:r>
              <w:rPr>
                <w:b/>
                <w:sz w:val="26"/>
              </w:rPr>
              <w:t>E</w:t>
            </w:r>
            <w:r w:rsidRPr="00001F6F">
              <w:rPr>
                <w:b/>
                <w:sz w:val="26"/>
              </w:rPr>
              <w:t>RGER.OUT</w:t>
            </w:r>
          </w:p>
        </w:tc>
      </w:tr>
      <w:tr w:rsidR="0066396C" w:rsidRPr="00001F6F" w14:paraId="69AAD3C3" w14:textId="77777777" w:rsidTr="00FD41E8">
        <w:tc>
          <w:tcPr>
            <w:tcW w:w="3189" w:type="dxa"/>
          </w:tcPr>
          <w:p w14:paraId="2BE5B032" w14:textId="77777777" w:rsidR="0066396C" w:rsidRPr="00001F6F" w:rsidRDefault="0066396C" w:rsidP="00FD41E8">
            <w:pPr>
              <w:spacing w:after="0" w:line="240" w:lineRule="auto"/>
              <w:jc w:val="both"/>
              <w:rPr>
                <w:sz w:val="26"/>
              </w:rPr>
            </w:pPr>
            <w:r w:rsidRPr="00001F6F">
              <w:rPr>
                <w:sz w:val="26"/>
              </w:rPr>
              <w:t>BBBSSC</w:t>
            </w:r>
          </w:p>
          <w:p w14:paraId="25A5466E" w14:textId="77777777" w:rsidR="0066396C" w:rsidRPr="00001F6F" w:rsidRDefault="0066396C" w:rsidP="00FD41E8">
            <w:pPr>
              <w:spacing w:after="0" w:line="240" w:lineRule="auto"/>
              <w:jc w:val="both"/>
              <w:rPr>
                <w:sz w:val="26"/>
              </w:rPr>
            </w:pPr>
            <w:r w:rsidRPr="00001F6F">
              <w:rPr>
                <w:sz w:val="26"/>
              </w:rPr>
              <w:t>6 4 1</w:t>
            </w:r>
          </w:p>
          <w:p w14:paraId="508BC2C0" w14:textId="77777777" w:rsidR="0066396C" w:rsidRPr="00001F6F" w:rsidRDefault="0066396C" w:rsidP="00FD41E8">
            <w:pPr>
              <w:spacing w:after="0" w:line="240" w:lineRule="auto"/>
              <w:jc w:val="both"/>
              <w:rPr>
                <w:sz w:val="26"/>
              </w:rPr>
            </w:pPr>
            <w:r w:rsidRPr="00001F6F">
              <w:rPr>
                <w:sz w:val="26"/>
              </w:rPr>
              <w:t>1 2 3</w:t>
            </w:r>
          </w:p>
          <w:p w14:paraId="1CBB22F5" w14:textId="77777777" w:rsidR="0066396C" w:rsidRPr="00001F6F" w:rsidRDefault="0066396C" w:rsidP="00FD41E8">
            <w:pPr>
              <w:spacing w:after="0" w:line="240" w:lineRule="auto"/>
              <w:jc w:val="both"/>
              <w:rPr>
                <w:sz w:val="26"/>
              </w:rPr>
            </w:pPr>
            <w:r w:rsidRPr="00001F6F">
              <w:rPr>
                <w:sz w:val="26"/>
              </w:rPr>
              <w:t>4</w:t>
            </w:r>
          </w:p>
        </w:tc>
        <w:tc>
          <w:tcPr>
            <w:tcW w:w="3189" w:type="dxa"/>
          </w:tcPr>
          <w:p w14:paraId="5238D75C" w14:textId="77777777" w:rsidR="0066396C" w:rsidRPr="00001F6F" w:rsidRDefault="0066396C" w:rsidP="00FD41E8">
            <w:pPr>
              <w:spacing w:after="0" w:line="240" w:lineRule="auto"/>
              <w:jc w:val="both"/>
              <w:rPr>
                <w:sz w:val="26"/>
              </w:rPr>
            </w:pPr>
            <w:r w:rsidRPr="00001F6F">
              <w:rPr>
                <w:sz w:val="26"/>
              </w:rPr>
              <w:t>2</w:t>
            </w:r>
          </w:p>
        </w:tc>
      </w:tr>
    </w:tbl>
    <w:p w14:paraId="598ADCE5" w14:textId="77777777" w:rsidR="0066396C" w:rsidRPr="00001F6F" w:rsidRDefault="0066396C" w:rsidP="0066396C">
      <w:pPr>
        <w:jc w:val="both"/>
        <w:rPr>
          <w:rFonts w:ascii="Times New Roman" w:hAnsi="Times New Roman"/>
          <w:sz w:val="26"/>
          <w:szCs w:val="20"/>
        </w:rPr>
      </w:pPr>
      <w:r w:rsidRPr="00001F6F">
        <w:rPr>
          <w:rFonts w:ascii="Times New Roman" w:hAnsi="Times New Roman"/>
          <w:sz w:val="26"/>
          <w:szCs w:val="20"/>
        </w:rPr>
        <w:t>* Giải thích: có 4 đồng rup sẽ mua 1 miếng pho mát hết 3 đồng. Tổng cộng có 6 miếng bánh mỳ, 4 miếng xúc xích, và 2 miếng pho mát. Suy ra có thể làm được 2 chiếc bánh.</w:t>
      </w:r>
    </w:p>
    <w:p w14:paraId="44420477" w14:textId="182262AA" w:rsidR="00EB34AF" w:rsidRDefault="00EB34AF"/>
    <w:sectPr w:rsidR="00EB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847EE"/>
    <w:multiLevelType w:val="hybridMultilevel"/>
    <w:tmpl w:val="57F2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41F15"/>
    <w:multiLevelType w:val="hybridMultilevel"/>
    <w:tmpl w:val="8E82A60C"/>
    <w:lvl w:ilvl="0" w:tplc="F52A06AE">
      <w:start w:val="1"/>
      <w:numFmt w:val="decimal"/>
      <w:lvlText w:val="Bài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F14CB"/>
    <w:multiLevelType w:val="hybridMultilevel"/>
    <w:tmpl w:val="A61E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107276">
    <w:abstractNumId w:val="2"/>
  </w:num>
  <w:num w:numId="2" w16cid:durableId="1241990413">
    <w:abstractNumId w:val="0"/>
  </w:num>
  <w:num w:numId="3" w16cid:durableId="1798985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58"/>
    <w:rsid w:val="004848D3"/>
    <w:rsid w:val="0066396C"/>
    <w:rsid w:val="00896864"/>
    <w:rsid w:val="00964758"/>
    <w:rsid w:val="00CD4805"/>
    <w:rsid w:val="00EB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B4EF"/>
  <w15:chartTrackingRefBased/>
  <w15:docId w15:val="{8E90BB2C-B9AD-42A4-A915-AD3100E6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96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9647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47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7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7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7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7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47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7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7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7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758"/>
    <w:rPr>
      <w:rFonts w:eastAsiaTheme="majorEastAsia" w:cstheme="majorBidi"/>
      <w:color w:val="272727" w:themeColor="text1" w:themeTint="D8"/>
    </w:rPr>
  </w:style>
  <w:style w:type="paragraph" w:styleId="Title">
    <w:name w:val="Title"/>
    <w:basedOn w:val="Normal"/>
    <w:next w:val="Normal"/>
    <w:link w:val="TitleChar"/>
    <w:uiPriority w:val="10"/>
    <w:qFormat/>
    <w:rsid w:val="00964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758"/>
    <w:pPr>
      <w:spacing w:before="160"/>
      <w:jc w:val="center"/>
    </w:pPr>
    <w:rPr>
      <w:i/>
      <w:iCs/>
      <w:color w:val="404040" w:themeColor="text1" w:themeTint="BF"/>
    </w:rPr>
  </w:style>
  <w:style w:type="character" w:customStyle="1" w:styleId="QuoteChar">
    <w:name w:val="Quote Char"/>
    <w:basedOn w:val="DefaultParagraphFont"/>
    <w:link w:val="Quote"/>
    <w:uiPriority w:val="29"/>
    <w:rsid w:val="00964758"/>
    <w:rPr>
      <w:i/>
      <w:iCs/>
      <w:color w:val="404040" w:themeColor="text1" w:themeTint="BF"/>
    </w:rPr>
  </w:style>
  <w:style w:type="paragraph" w:styleId="ListParagraph">
    <w:name w:val="List Paragraph"/>
    <w:basedOn w:val="Normal"/>
    <w:uiPriority w:val="34"/>
    <w:qFormat/>
    <w:rsid w:val="00964758"/>
    <w:pPr>
      <w:ind w:left="720"/>
      <w:contextualSpacing/>
    </w:pPr>
  </w:style>
  <w:style w:type="character" w:styleId="IntenseEmphasis">
    <w:name w:val="Intense Emphasis"/>
    <w:basedOn w:val="DefaultParagraphFont"/>
    <w:uiPriority w:val="21"/>
    <w:qFormat/>
    <w:rsid w:val="00964758"/>
    <w:rPr>
      <w:i/>
      <w:iCs/>
      <w:color w:val="2F5496" w:themeColor="accent1" w:themeShade="BF"/>
    </w:rPr>
  </w:style>
  <w:style w:type="paragraph" w:styleId="IntenseQuote">
    <w:name w:val="Intense Quote"/>
    <w:basedOn w:val="Normal"/>
    <w:next w:val="Normal"/>
    <w:link w:val="IntenseQuoteChar"/>
    <w:uiPriority w:val="30"/>
    <w:qFormat/>
    <w:rsid w:val="009647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758"/>
    <w:rPr>
      <w:i/>
      <w:iCs/>
      <w:color w:val="2F5496" w:themeColor="accent1" w:themeShade="BF"/>
    </w:rPr>
  </w:style>
  <w:style w:type="character" w:styleId="IntenseReference">
    <w:name w:val="Intense Reference"/>
    <w:basedOn w:val="DefaultParagraphFont"/>
    <w:uiPriority w:val="32"/>
    <w:qFormat/>
    <w:rsid w:val="00964758"/>
    <w:rPr>
      <w:b/>
      <w:bCs/>
      <w:smallCaps/>
      <w:color w:val="2F5496" w:themeColor="accent1" w:themeShade="BF"/>
      <w:spacing w:val="5"/>
    </w:rPr>
  </w:style>
  <w:style w:type="table" w:styleId="TableGrid">
    <w:name w:val="Table Grid"/>
    <w:basedOn w:val="TableNormal"/>
    <w:rsid w:val="0066396C"/>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span">
    <w:name w:val="tex-span"/>
    <w:basedOn w:val="DefaultParagraphFont"/>
    <w:rsid w:val="0066396C"/>
  </w:style>
  <w:style w:type="character" w:customStyle="1" w:styleId="apple-converted-space">
    <w:name w:val="apple-converted-space"/>
    <w:basedOn w:val="DefaultParagraphFont"/>
    <w:rsid w:val="00663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KHC</dc:creator>
  <cp:keywords/>
  <dc:description/>
  <cp:lastModifiedBy>KHC</cp:lastModifiedBy>
  <cp:revision>1</cp:revision>
  <dcterms:created xsi:type="dcterms:W3CDTF">2025-02-27T07:24:00Z</dcterms:created>
  <dcterms:modified xsi:type="dcterms:W3CDTF">2025-02-27T08:46:00Z</dcterms:modified>
</cp:coreProperties>
</file>