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54838" w14:textId="2219C99B" w:rsidR="008C6911" w:rsidRDefault="008C6911">
      <w:pPr>
        <w:jc w:val="center"/>
        <w:rPr>
          <w:b/>
          <w:color w:val="1F4E79"/>
          <w:sz w:val="48"/>
          <w:lang w:val="es-ES"/>
        </w:rPr>
      </w:pPr>
      <w:r>
        <w:rPr>
          <w:b/>
          <w:noProof/>
          <w:color w:val="1F4E79"/>
          <w:sz w:val="48"/>
          <w:lang w:val="es-ES"/>
        </w:rPr>
        <w:drawing>
          <wp:anchor distT="0" distB="0" distL="114300" distR="114300" simplePos="0" relativeHeight="251613184" behindDoc="1" locked="0" layoutInCell="1" allowOverlap="1" wp14:anchorId="1630CFD9" wp14:editId="0EE1A70D">
            <wp:simplePos x="0" y="0"/>
            <wp:positionH relativeFrom="column">
              <wp:posOffset>-822960</wp:posOffset>
            </wp:positionH>
            <wp:positionV relativeFrom="paragraph">
              <wp:posOffset>70968</wp:posOffset>
            </wp:positionV>
            <wp:extent cx="8846185" cy="8420669"/>
            <wp:effectExtent l="0" t="0" r="0" b="0"/>
            <wp:wrapNone/>
            <wp:docPr id="2025802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854899" cy="8428964"/>
                    </a:xfrm>
                    <a:prstGeom prst="rect">
                      <a:avLst/>
                    </a:prstGeom>
                    <a:noFill/>
                  </pic:spPr>
                </pic:pic>
              </a:graphicData>
            </a:graphic>
            <wp14:sizeRelH relativeFrom="page">
              <wp14:pctWidth>0</wp14:pctWidth>
            </wp14:sizeRelH>
            <wp14:sizeRelV relativeFrom="page">
              <wp14:pctHeight>0</wp14:pctHeight>
            </wp14:sizeRelV>
          </wp:anchor>
        </w:drawing>
      </w:r>
    </w:p>
    <w:p w14:paraId="47EAA676" w14:textId="3BAACA25" w:rsidR="008C6911" w:rsidRDefault="008C6911">
      <w:pPr>
        <w:jc w:val="center"/>
        <w:rPr>
          <w:b/>
          <w:color w:val="1F4E79"/>
          <w:sz w:val="48"/>
          <w:lang w:val="es-ES"/>
        </w:rPr>
      </w:pPr>
    </w:p>
    <w:p w14:paraId="0CC65D95" w14:textId="77777777" w:rsidR="008C6911" w:rsidRDefault="008C6911">
      <w:pPr>
        <w:jc w:val="center"/>
        <w:rPr>
          <w:b/>
          <w:color w:val="1F4E79"/>
          <w:sz w:val="48"/>
          <w:lang w:val="es-ES"/>
        </w:rPr>
      </w:pPr>
    </w:p>
    <w:p w14:paraId="32304E91" w14:textId="1000E10D" w:rsidR="007E411E" w:rsidRPr="008C6911" w:rsidRDefault="00000000">
      <w:pPr>
        <w:jc w:val="center"/>
        <w:rPr>
          <w:lang w:val="es-ES"/>
        </w:rPr>
      </w:pPr>
      <w:r w:rsidRPr="008C6911">
        <w:rPr>
          <w:b/>
          <w:color w:val="1F4E79"/>
          <w:sz w:val="48"/>
          <w:lang w:val="es-ES"/>
        </w:rPr>
        <w:t>DOCUMENTACION FUNCIONAL</w:t>
      </w:r>
    </w:p>
    <w:p w14:paraId="0242E9FF" w14:textId="78BE4294" w:rsidR="007E411E" w:rsidRPr="008C6911" w:rsidRDefault="007E411E">
      <w:pPr>
        <w:jc w:val="center"/>
        <w:rPr>
          <w:lang w:val="es-ES"/>
        </w:rPr>
      </w:pPr>
    </w:p>
    <w:p w14:paraId="5C177C87" w14:textId="77777777" w:rsidR="007E411E" w:rsidRPr="008C6911" w:rsidRDefault="007E411E">
      <w:pPr>
        <w:jc w:val="center"/>
        <w:rPr>
          <w:lang w:val="es-ES"/>
        </w:rPr>
      </w:pPr>
    </w:p>
    <w:p w14:paraId="0C113D49" w14:textId="3E5A0AF5" w:rsidR="007E411E" w:rsidRPr="002D33C9" w:rsidRDefault="00000000">
      <w:pPr>
        <w:jc w:val="center"/>
        <w:rPr>
          <w:sz w:val="36"/>
          <w:szCs w:val="36"/>
          <w:lang w:val="es-ES"/>
        </w:rPr>
      </w:pPr>
      <w:r w:rsidRPr="002D33C9">
        <w:rPr>
          <w:color w:val="464646"/>
          <w:sz w:val="40"/>
          <w:szCs w:val="36"/>
          <w:lang w:val="es-ES"/>
        </w:rPr>
        <w:t>Proyecto: VTT Tool</w:t>
      </w:r>
      <w:r w:rsidR="002D33C9" w:rsidRPr="002D33C9">
        <w:rPr>
          <w:color w:val="464646"/>
          <w:sz w:val="40"/>
          <w:szCs w:val="36"/>
          <w:lang w:val="es-ES"/>
        </w:rPr>
        <w:t>/VTT2.py</w:t>
      </w:r>
    </w:p>
    <w:p w14:paraId="2CDD752E" w14:textId="5372FF64" w:rsidR="007E411E" w:rsidRPr="008C6911" w:rsidRDefault="00000000">
      <w:pPr>
        <w:jc w:val="center"/>
        <w:rPr>
          <w:lang w:val="es-ES"/>
        </w:rPr>
      </w:pPr>
      <w:r w:rsidRPr="008C6911">
        <w:rPr>
          <w:color w:val="464646"/>
          <w:lang w:val="es-ES"/>
        </w:rPr>
        <w:t xml:space="preserve">Fecha: 06/05/2026 </w:t>
      </w:r>
    </w:p>
    <w:p w14:paraId="46E5294C" w14:textId="36F5B7A9" w:rsidR="007E411E" w:rsidRPr="008C6911" w:rsidRDefault="008C6911">
      <w:pPr>
        <w:jc w:val="center"/>
        <w:rPr>
          <w:lang w:val="es-ES"/>
        </w:rPr>
      </w:pPr>
      <w:r w:rsidRPr="008C6911">
        <w:rPr>
          <w:color w:val="5A5A5A"/>
          <w:sz w:val="24"/>
          <w:lang w:val="es-ES"/>
        </w:rPr>
        <w:t>Descripción</w:t>
      </w:r>
      <w:r w:rsidR="00000000" w:rsidRPr="008C6911">
        <w:rPr>
          <w:color w:val="5A5A5A"/>
          <w:sz w:val="24"/>
          <w:lang w:val="es-ES"/>
        </w:rPr>
        <w:t xml:space="preserve"> </w:t>
      </w:r>
      <w:r w:rsidRPr="008C6911">
        <w:rPr>
          <w:color w:val="5A5A5A"/>
          <w:sz w:val="24"/>
          <w:lang w:val="es-ES"/>
        </w:rPr>
        <w:t>técnica</w:t>
      </w:r>
      <w:r w:rsidR="00000000" w:rsidRPr="008C6911">
        <w:rPr>
          <w:color w:val="5A5A5A"/>
          <w:sz w:val="24"/>
          <w:lang w:val="es-ES"/>
        </w:rPr>
        <w:t xml:space="preserve"> del funcionamiento de la UI, filtros, timeline, VTT Summary y exportaciones.</w:t>
      </w:r>
    </w:p>
    <w:p w14:paraId="606E1C4D" w14:textId="77777777" w:rsidR="007E411E" w:rsidRPr="008C6911" w:rsidRDefault="00000000">
      <w:pPr>
        <w:rPr>
          <w:lang w:val="es-ES"/>
        </w:rPr>
      </w:pPr>
      <w:r w:rsidRPr="008C6911">
        <w:rPr>
          <w:lang w:val="es-ES"/>
        </w:rPr>
        <w:br w:type="page"/>
      </w:r>
    </w:p>
    <w:p w14:paraId="7B40B20D" w14:textId="77777777" w:rsidR="007E411E" w:rsidRDefault="00000000">
      <w:pPr>
        <w:pStyle w:val="Ttulo1"/>
      </w:pPr>
      <w:bookmarkStart w:id="0" w:name="_Toc228959035"/>
      <w:r>
        <w:lastRenderedPageBreak/>
        <w:t>TABLA DE CONTENIDO</w:t>
      </w:r>
      <w:bookmarkEnd w:id="0"/>
    </w:p>
    <w:p w14:paraId="7BFB9521" w14:textId="77777777" w:rsidR="008C6911" w:rsidRDefault="00000000">
      <w:pPr>
        <w:pStyle w:val="TDC1"/>
        <w:tabs>
          <w:tab w:val="right" w:leader="dot" w:pos="9638"/>
        </w:tabs>
        <w:rPr>
          <w:noProof/>
        </w:rPr>
      </w:pPr>
      <w:r>
        <w:fldChar w:fldCharType="begin"/>
      </w:r>
      <w:r>
        <w:instrText>TOC \o "1-3" \h \z \u</w:instrText>
      </w:r>
      <w:r>
        <w:fldChar w:fldCharType="separate"/>
      </w:r>
      <w:hyperlink w:anchor="_Toc228959035" w:history="1">
        <w:r w:rsidR="008C6911" w:rsidRPr="009378B2">
          <w:rPr>
            <w:rStyle w:val="Hipervnculo"/>
            <w:noProof/>
          </w:rPr>
          <w:t>TABLA DE CONTENIDO</w:t>
        </w:r>
        <w:r w:rsidR="008C6911">
          <w:rPr>
            <w:noProof/>
            <w:webHidden/>
          </w:rPr>
          <w:tab/>
        </w:r>
        <w:r w:rsidR="008C6911">
          <w:rPr>
            <w:noProof/>
            <w:webHidden/>
          </w:rPr>
          <w:fldChar w:fldCharType="begin"/>
        </w:r>
        <w:r w:rsidR="008C6911">
          <w:rPr>
            <w:noProof/>
            <w:webHidden/>
          </w:rPr>
          <w:instrText xml:space="preserve"> PAGEREF _Toc228959035 \h </w:instrText>
        </w:r>
        <w:r w:rsidR="008C6911">
          <w:rPr>
            <w:noProof/>
            <w:webHidden/>
          </w:rPr>
        </w:r>
        <w:r w:rsidR="008C6911">
          <w:rPr>
            <w:noProof/>
            <w:webHidden/>
          </w:rPr>
          <w:fldChar w:fldCharType="separate"/>
        </w:r>
        <w:r w:rsidR="008C6911">
          <w:rPr>
            <w:noProof/>
            <w:webHidden/>
          </w:rPr>
          <w:t>2</w:t>
        </w:r>
        <w:r w:rsidR="008C6911">
          <w:rPr>
            <w:noProof/>
            <w:webHidden/>
          </w:rPr>
          <w:fldChar w:fldCharType="end"/>
        </w:r>
      </w:hyperlink>
    </w:p>
    <w:p w14:paraId="7D950F4A" w14:textId="77777777" w:rsidR="008C6911" w:rsidRDefault="008C6911">
      <w:pPr>
        <w:pStyle w:val="TDC1"/>
        <w:tabs>
          <w:tab w:val="right" w:leader="dot" w:pos="9638"/>
        </w:tabs>
        <w:rPr>
          <w:noProof/>
        </w:rPr>
      </w:pPr>
      <w:hyperlink w:anchor="_Toc228959036" w:history="1">
        <w:r w:rsidRPr="009378B2">
          <w:rPr>
            <w:rStyle w:val="Hipervnculo"/>
            <w:noProof/>
          </w:rPr>
          <w:t>1. OBJETIVO GENERAL</w:t>
        </w:r>
        <w:r>
          <w:rPr>
            <w:noProof/>
            <w:webHidden/>
          </w:rPr>
          <w:tab/>
        </w:r>
        <w:r>
          <w:rPr>
            <w:noProof/>
            <w:webHidden/>
          </w:rPr>
          <w:fldChar w:fldCharType="begin"/>
        </w:r>
        <w:r>
          <w:rPr>
            <w:noProof/>
            <w:webHidden/>
          </w:rPr>
          <w:instrText xml:space="preserve"> PAGEREF _Toc228959036 \h </w:instrText>
        </w:r>
        <w:r>
          <w:rPr>
            <w:noProof/>
            <w:webHidden/>
          </w:rPr>
        </w:r>
        <w:r>
          <w:rPr>
            <w:noProof/>
            <w:webHidden/>
          </w:rPr>
          <w:fldChar w:fldCharType="separate"/>
        </w:r>
        <w:r>
          <w:rPr>
            <w:noProof/>
            <w:webHidden/>
          </w:rPr>
          <w:t>4</w:t>
        </w:r>
        <w:r>
          <w:rPr>
            <w:noProof/>
            <w:webHidden/>
          </w:rPr>
          <w:fldChar w:fldCharType="end"/>
        </w:r>
      </w:hyperlink>
    </w:p>
    <w:p w14:paraId="5A789745" w14:textId="77777777" w:rsidR="008C6911" w:rsidRDefault="008C6911">
      <w:pPr>
        <w:pStyle w:val="TDC1"/>
        <w:tabs>
          <w:tab w:val="right" w:leader="dot" w:pos="9638"/>
        </w:tabs>
        <w:rPr>
          <w:noProof/>
        </w:rPr>
      </w:pPr>
      <w:hyperlink w:anchor="_Toc228959037" w:history="1">
        <w:r w:rsidRPr="009378B2">
          <w:rPr>
            <w:rStyle w:val="Hipervnculo"/>
            <w:noProof/>
          </w:rPr>
          <w:t>2. FUENTE DE DATOS</w:t>
        </w:r>
        <w:r>
          <w:rPr>
            <w:noProof/>
            <w:webHidden/>
          </w:rPr>
          <w:tab/>
        </w:r>
        <w:r>
          <w:rPr>
            <w:noProof/>
            <w:webHidden/>
          </w:rPr>
          <w:fldChar w:fldCharType="begin"/>
        </w:r>
        <w:r>
          <w:rPr>
            <w:noProof/>
            <w:webHidden/>
          </w:rPr>
          <w:instrText xml:space="preserve"> PAGEREF _Toc228959037 \h </w:instrText>
        </w:r>
        <w:r>
          <w:rPr>
            <w:noProof/>
            <w:webHidden/>
          </w:rPr>
        </w:r>
        <w:r>
          <w:rPr>
            <w:noProof/>
            <w:webHidden/>
          </w:rPr>
          <w:fldChar w:fldCharType="separate"/>
        </w:r>
        <w:r>
          <w:rPr>
            <w:noProof/>
            <w:webHidden/>
          </w:rPr>
          <w:t>4</w:t>
        </w:r>
        <w:r>
          <w:rPr>
            <w:noProof/>
            <w:webHidden/>
          </w:rPr>
          <w:fldChar w:fldCharType="end"/>
        </w:r>
      </w:hyperlink>
    </w:p>
    <w:p w14:paraId="5F5028FA" w14:textId="77777777" w:rsidR="008C6911" w:rsidRDefault="008C6911">
      <w:pPr>
        <w:pStyle w:val="TDC1"/>
        <w:tabs>
          <w:tab w:val="right" w:leader="dot" w:pos="9638"/>
        </w:tabs>
        <w:rPr>
          <w:noProof/>
        </w:rPr>
      </w:pPr>
      <w:hyperlink w:anchor="_Toc228959038" w:history="1">
        <w:r w:rsidRPr="009378B2">
          <w:rPr>
            <w:rStyle w:val="Hipervnculo"/>
            <w:noProof/>
          </w:rPr>
          <w:t>3. FLUJO GENERAL DE LA APP</w:t>
        </w:r>
        <w:r>
          <w:rPr>
            <w:noProof/>
            <w:webHidden/>
          </w:rPr>
          <w:tab/>
        </w:r>
        <w:r>
          <w:rPr>
            <w:noProof/>
            <w:webHidden/>
          </w:rPr>
          <w:fldChar w:fldCharType="begin"/>
        </w:r>
        <w:r>
          <w:rPr>
            <w:noProof/>
            <w:webHidden/>
          </w:rPr>
          <w:instrText xml:space="preserve"> PAGEREF _Toc228959038 \h </w:instrText>
        </w:r>
        <w:r>
          <w:rPr>
            <w:noProof/>
            <w:webHidden/>
          </w:rPr>
        </w:r>
        <w:r>
          <w:rPr>
            <w:noProof/>
            <w:webHidden/>
          </w:rPr>
          <w:fldChar w:fldCharType="separate"/>
        </w:r>
        <w:r>
          <w:rPr>
            <w:noProof/>
            <w:webHidden/>
          </w:rPr>
          <w:t>6</w:t>
        </w:r>
        <w:r>
          <w:rPr>
            <w:noProof/>
            <w:webHidden/>
          </w:rPr>
          <w:fldChar w:fldCharType="end"/>
        </w:r>
      </w:hyperlink>
    </w:p>
    <w:p w14:paraId="2140E2C7" w14:textId="77777777" w:rsidR="008C6911" w:rsidRDefault="008C6911">
      <w:pPr>
        <w:pStyle w:val="TDC2"/>
        <w:tabs>
          <w:tab w:val="right" w:leader="dot" w:pos="9638"/>
        </w:tabs>
        <w:rPr>
          <w:noProof/>
        </w:rPr>
      </w:pPr>
      <w:hyperlink w:anchor="_Toc228959039" w:history="1">
        <w:r w:rsidRPr="009378B2">
          <w:rPr>
            <w:rStyle w:val="Hipervnculo"/>
            <w:noProof/>
          </w:rPr>
          <w:t>3.1. Carga inicial</w:t>
        </w:r>
        <w:r>
          <w:rPr>
            <w:noProof/>
            <w:webHidden/>
          </w:rPr>
          <w:tab/>
        </w:r>
        <w:r>
          <w:rPr>
            <w:noProof/>
            <w:webHidden/>
          </w:rPr>
          <w:fldChar w:fldCharType="begin"/>
        </w:r>
        <w:r>
          <w:rPr>
            <w:noProof/>
            <w:webHidden/>
          </w:rPr>
          <w:instrText xml:space="preserve"> PAGEREF _Toc228959039 \h </w:instrText>
        </w:r>
        <w:r>
          <w:rPr>
            <w:noProof/>
            <w:webHidden/>
          </w:rPr>
        </w:r>
        <w:r>
          <w:rPr>
            <w:noProof/>
            <w:webHidden/>
          </w:rPr>
          <w:fldChar w:fldCharType="separate"/>
        </w:r>
        <w:r>
          <w:rPr>
            <w:noProof/>
            <w:webHidden/>
          </w:rPr>
          <w:t>6</w:t>
        </w:r>
        <w:r>
          <w:rPr>
            <w:noProof/>
            <w:webHidden/>
          </w:rPr>
          <w:fldChar w:fldCharType="end"/>
        </w:r>
      </w:hyperlink>
    </w:p>
    <w:p w14:paraId="5148AB9B" w14:textId="77777777" w:rsidR="008C6911" w:rsidRDefault="008C6911">
      <w:pPr>
        <w:pStyle w:val="TDC2"/>
        <w:tabs>
          <w:tab w:val="right" w:leader="dot" w:pos="9638"/>
        </w:tabs>
        <w:rPr>
          <w:noProof/>
        </w:rPr>
      </w:pPr>
      <w:hyperlink w:anchor="_Toc228959040" w:history="1">
        <w:r w:rsidRPr="009378B2">
          <w:rPr>
            <w:rStyle w:val="Hipervnculo"/>
            <w:noProof/>
          </w:rPr>
          <w:t>3.2. Construccion de la seleccion</w:t>
        </w:r>
        <w:r>
          <w:rPr>
            <w:noProof/>
            <w:webHidden/>
          </w:rPr>
          <w:tab/>
        </w:r>
        <w:r>
          <w:rPr>
            <w:noProof/>
            <w:webHidden/>
          </w:rPr>
          <w:fldChar w:fldCharType="begin"/>
        </w:r>
        <w:r>
          <w:rPr>
            <w:noProof/>
            <w:webHidden/>
          </w:rPr>
          <w:instrText xml:space="preserve"> PAGEREF _Toc228959040 \h </w:instrText>
        </w:r>
        <w:r>
          <w:rPr>
            <w:noProof/>
            <w:webHidden/>
          </w:rPr>
        </w:r>
        <w:r>
          <w:rPr>
            <w:noProof/>
            <w:webHidden/>
          </w:rPr>
          <w:fldChar w:fldCharType="separate"/>
        </w:r>
        <w:r>
          <w:rPr>
            <w:noProof/>
            <w:webHidden/>
          </w:rPr>
          <w:t>6</w:t>
        </w:r>
        <w:r>
          <w:rPr>
            <w:noProof/>
            <w:webHidden/>
          </w:rPr>
          <w:fldChar w:fldCharType="end"/>
        </w:r>
      </w:hyperlink>
    </w:p>
    <w:p w14:paraId="6BEC45CD" w14:textId="77777777" w:rsidR="008C6911" w:rsidRDefault="008C6911">
      <w:pPr>
        <w:pStyle w:val="TDC2"/>
        <w:tabs>
          <w:tab w:val="right" w:leader="dot" w:pos="9638"/>
        </w:tabs>
        <w:rPr>
          <w:noProof/>
        </w:rPr>
      </w:pPr>
      <w:hyperlink w:anchor="_Toc228959041" w:history="1">
        <w:r w:rsidRPr="009378B2">
          <w:rPr>
            <w:rStyle w:val="Hipervnculo"/>
            <w:noProof/>
          </w:rPr>
          <w:t>3.3. Seleccion de la fila activa</w:t>
        </w:r>
        <w:r>
          <w:rPr>
            <w:noProof/>
            <w:webHidden/>
          </w:rPr>
          <w:tab/>
        </w:r>
        <w:r>
          <w:rPr>
            <w:noProof/>
            <w:webHidden/>
          </w:rPr>
          <w:fldChar w:fldCharType="begin"/>
        </w:r>
        <w:r>
          <w:rPr>
            <w:noProof/>
            <w:webHidden/>
          </w:rPr>
          <w:instrText xml:space="preserve"> PAGEREF _Toc228959041 \h </w:instrText>
        </w:r>
        <w:r>
          <w:rPr>
            <w:noProof/>
            <w:webHidden/>
          </w:rPr>
        </w:r>
        <w:r>
          <w:rPr>
            <w:noProof/>
            <w:webHidden/>
          </w:rPr>
          <w:fldChar w:fldCharType="separate"/>
        </w:r>
        <w:r>
          <w:rPr>
            <w:noProof/>
            <w:webHidden/>
          </w:rPr>
          <w:t>6</w:t>
        </w:r>
        <w:r>
          <w:rPr>
            <w:noProof/>
            <w:webHidden/>
          </w:rPr>
          <w:fldChar w:fldCharType="end"/>
        </w:r>
      </w:hyperlink>
    </w:p>
    <w:p w14:paraId="623ECA46" w14:textId="77777777" w:rsidR="008C6911" w:rsidRDefault="008C6911">
      <w:pPr>
        <w:pStyle w:val="TDC2"/>
        <w:tabs>
          <w:tab w:val="right" w:leader="dot" w:pos="9638"/>
        </w:tabs>
        <w:rPr>
          <w:noProof/>
        </w:rPr>
      </w:pPr>
      <w:hyperlink w:anchor="_Toc228959042" w:history="1">
        <w:r w:rsidRPr="009378B2">
          <w:rPr>
            <w:rStyle w:val="Hipervnculo"/>
            <w:noProof/>
          </w:rPr>
          <w:t>3.4. Render de la UI</w:t>
        </w:r>
        <w:r>
          <w:rPr>
            <w:noProof/>
            <w:webHidden/>
          </w:rPr>
          <w:tab/>
        </w:r>
        <w:r>
          <w:rPr>
            <w:noProof/>
            <w:webHidden/>
          </w:rPr>
          <w:fldChar w:fldCharType="begin"/>
        </w:r>
        <w:r>
          <w:rPr>
            <w:noProof/>
            <w:webHidden/>
          </w:rPr>
          <w:instrText xml:space="preserve"> PAGEREF _Toc228959042 \h </w:instrText>
        </w:r>
        <w:r>
          <w:rPr>
            <w:noProof/>
            <w:webHidden/>
          </w:rPr>
        </w:r>
        <w:r>
          <w:rPr>
            <w:noProof/>
            <w:webHidden/>
          </w:rPr>
          <w:fldChar w:fldCharType="separate"/>
        </w:r>
        <w:r>
          <w:rPr>
            <w:noProof/>
            <w:webHidden/>
          </w:rPr>
          <w:t>7</w:t>
        </w:r>
        <w:r>
          <w:rPr>
            <w:noProof/>
            <w:webHidden/>
          </w:rPr>
          <w:fldChar w:fldCharType="end"/>
        </w:r>
      </w:hyperlink>
    </w:p>
    <w:p w14:paraId="1DE2C290" w14:textId="77777777" w:rsidR="008C6911" w:rsidRDefault="008C6911">
      <w:pPr>
        <w:pStyle w:val="TDC1"/>
        <w:tabs>
          <w:tab w:val="right" w:leader="dot" w:pos="9638"/>
        </w:tabs>
        <w:rPr>
          <w:noProof/>
        </w:rPr>
      </w:pPr>
      <w:hyperlink w:anchor="_Toc228959043" w:history="1">
        <w:r w:rsidRPr="009378B2">
          <w:rPr>
            <w:rStyle w:val="Hipervnculo"/>
            <w:noProof/>
          </w:rPr>
          <w:t>4. COMO FUNCIONAN LOS FILTROS</w:t>
        </w:r>
        <w:r>
          <w:rPr>
            <w:noProof/>
            <w:webHidden/>
          </w:rPr>
          <w:tab/>
        </w:r>
        <w:r>
          <w:rPr>
            <w:noProof/>
            <w:webHidden/>
          </w:rPr>
          <w:fldChar w:fldCharType="begin"/>
        </w:r>
        <w:r>
          <w:rPr>
            <w:noProof/>
            <w:webHidden/>
          </w:rPr>
          <w:instrText xml:space="preserve"> PAGEREF _Toc228959043 \h </w:instrText>
        </w:r>
        <w:r>
          <w:rPr>
            <w:noProof/>
            <w:webHidden/>
          </w:rPr>
        </w:r>
        <w:r>
          <w:rPr>
            <w:noProof/>
            <w:webHidden/>
          </w:rPr>
          <w:fldChar w:fldCharType="separate"/>
        </w:r>
        <w:r>
          <w:rPr>
            <w:noProof/>
            <w:webHidden/>
          </w:rPr>
          <w:t>7</w:t>
        </w:r>
        <w:r>
          <w:rPr>
            <w:noProof/>
            <w:webHidden/>
          </w:rPr>
          <w:fldChar w:fldCharType="end"/>
        </w:r>
      </w:hyperlink>
    </w:p>
    <w:p w14:paraId="1F4ECDB4" w14:textId="77777777" w:rsidR="008C6911" w:rsidRDefault="008C6911">
      <w:pPr>
        <w:pStyle w:val="TDC2"/>
        <w:tabs>
          <w:tab w:val="right" w:leader="dot" w:pos="9638"/>
        </w:tabs>
        <w:rPr>
          <w:noProof/>
        </w:rPr>
      </w:pPr>
      <w:hyperlink w:anchor="_Toc228959044" w:history="1">
        <w:r w:rsidRPr="009378B2">
          <w:rPr>
            <w:rStyle w:val="Hipervnculo"/>
            <w:noProof/>
          </w:rPr>
          <w:t>4.1. Filtro POL</w:t>
        </w:r>
        <w:r>
          <w:rPr>
            <w:noProof/>
            <w:webHidden/>
          </w:rPr>
          <w:tab/>
        </w:r>
        <w:r>
          <w:rPr>
            <w:noProof/>
            <w:webHidden/>
          </w:rPr>
          <w:fldChar w:fldCharType="begin"/>
        </w:r>
        <w:r>
          <w:rPr>
            <w:noProof/>
            <w:webHidden/>
          </w:rPr>
          <w:instrText xml:space="preserve"> PAGEREF _Toc228959044 \h </w:instrText>
        </w:r>
        <w:r>
          <w:rPr>
            <w:noProof/>
            <w:webHidden/>
          </w:rPr>
        </w:r>
        <w:r>
          <w:rPr>
            <w:noProof/>
            <w:webHidden/>
          </w:rPr>
          <w:fldChar w:fldCharType="separate"/>
        </w:r>
        <w:r>
          <w:rPr>
            <w:noProof/>
            <w:webHidden/>
          </w:rPr>
          <w:t>7</w:t>
        </w:r>
        <w:r>
          <w:rPr>
            <w:noProof/>
            <w:webHidden/>
          </w:rPr>
          <w:fldChar w:fldCharType="end"/>
        </w:r>
      </w:hyperlink>
    </w:p>
    <w:p w14:paraId="2D363F7E" w14:textId="77777777" w:rsidR="008C6911" w:rsidRDefault="008C6911">
      <w:pPr>
        <w:pStyle w:val="TDC2"/>
        <w:tabs>
          <w:tab w:val="right" w:leader="dot" w:pos="9638"/>
        </w:tabs>
        <w:rPr>
          <w:noProof/>
        </w:rPr>
      </w:pPr>
      <w:hyperlink w:anchor="_Toc228959045" w:history="1">
        <w:r w:rsidRPr="009378B2">
          <w:rPr>
            <w:rStyle w:val="Hipervnculo"/>
            <w:noProof/>
          </w:rPr>
          <w:t>4.2. Filtro POD</w:t>
        </w:r>
        <w:r>
          <w:rPr>
            <w:noProof/>
            <w:webHidden/>
          </w:rPr>
          <w:tab/>
        </w:r>
        <w:r>
          <w:rPr>
            <w:noProof/>
            <w:webHidden/>
          </w:rPr>
          <w:fldChar w:fldCharType="begin"/>
        </w:r>
        <w:r>
          <w:rPr>
            <w:noProof/>
            <w:webHidden/>
          </w:rPr>
          <w:instrText xml:space="preserve"> PAGEREF _Toc228959045 \h </w:instrText>
        </w:r>
        <w:r>
          <w:rPr>
            <w:noProof/>
            <w:webHidden/>
          </w:rPr>
        </w:r>
        <w:r>
          <w:rPr>
            <w:noProof/>
            <w:webHidden/>
          </w:rPr>
          <w:fldChar w:fldCharType="separate"/>
        </w:r>
        <w:r>
          <w:rPr>
            <w:noProof/>
            <w:webHidden/>
          </w:rPr>
          <w:t>7</w:t>
        </w:r>
        <w:r>
          <w:rPr>
            <w:noProof/>
            <w:webHidden/>
          </w:rPr>
          <w:fldChar w:fldCharType="end"/>
        </w:r>
      </w:hyperlink>
    </w:p>
    <w:p w14:paraId="152E9B18" w14:textId="77777777" w:rsidR="008C6911" w:rsidRDefault="008C6911">
      <w:pPr>
        <w:pStyle w:val="TDC2"/>
        <w:tabs>
          <w:tab w:val="right" w:leader="dot" w:pos="9638"/>
        </w:tabs>
        <w:rPr>
          <w:noProof/>
        </w:rPr>
      </w:pPr>
      <w:hyperlink w:anchor="_Toc228959046" w:history="1">
        <w:r w:rsidRPr="009378B2">
          <w:rPr>
            <w:rStyle w:val="Hipervnculo"/>
            <w:noProof/>
          </w:rPr>
          <w:t>4.3. Filtro de registro cuando hay duplicados POL/POD</w:t>
        </w:r>
        <w:r>
          <w:rPr>
            <w:noProof/>
            <w:webHidden/>
          </w:rPr>
          <w:tab/>
        </w:r>
        <w:r>
          <w:rPr>
            <w:noProof/>
            <w:webHidden/>
          </w:rPr>
          <w:fldChar w:fldCharType="begin"/>
        </w:r>
        <w:r>
          <w:rPr>
            <w:noProof/>
            <w:webHidden/>
          </w:rPr>
          <w:instrText xml:space="preserve"> PAGEREF _Toc228959046 \h </w:instrText>
        </w:r>
        <w:r>
          <w:rPr>
            <w:noProof/>
            <w:webHidden/>
          </w:rPr>
        </w:r>
        <w:r>
          <w:rPr>
            <w:noProof/>
            <w:webHidden/>
          </w:rPr>
          <w:fldChar w:fldCharType="separate"/>
        </w:r>
        <w:r>
          <w:rPr>
            <w:noProof/>
            <w:webHidden/>
          </w:rPr>
          <w:t>7</w:t>
        </w:r>
        <w:r>
          <w:rPr>
            <w:noProof/>
            <w:webHidden/>
          </w:rPr>
          <w:fldChar w:fldCharType="end"/>
        </w:r>
      </w:hyperlink>
    </w:p>
    <w:p w14:paraId="3800A4C9" w14:textId="77777777" w:rsidR="008C6911" w:rsidRDefault="008C6911">
      <w:pPr>
        <w:pStyle w:val="TDC1"/>
        <w:tabs>
          <w:tab w:val="right" w:leader="dot" w:pos="9638"/>
        </w:tabs>
        <w:rPr>
          <w:noProof/>
        </w:rPr>
      </w:pPr>
      <w:hyperlink w:anchor="_Toc228959047" w:history="1">
        <w:r w:rsidRPr="009378B2">
          <w:rPr>
            <w:rStyle w:val="Hipervnculo"/>
            <w:noProof/>
          </w:rPr>
          <w:t>5. CAMPOS VISIBLES EN LA UI Y SU ORIGEN</w:t>
        </w:r>
        <w:r>
          <w:rPr>
            <w:noProof/>
            <w:webHidden/>
          </w:rPr>
          <w:tab/>
        </w:r>
        <w:r>
          <w:rPr>
            <w:noProof/>
            <w:webHidden/>
          </w:rPr>
          <w:fldChar w:fldCharType="begin"/>
        </w:r>
        <w:r>
          <w:rPr>
            <w:noProof/>
            <w:webHidden/>
          </w:rPr>
          <w:instrText xml:space="preserve"> PAGEREF _Toc228959047 \h </w:instrText>
        </w:r>
        <w:r>
          <w:rPr>
            <w:noProof/>
            <w:webHidden/>
          </w:rPr>
        </w:r>
        <w:r>
          <w:rPr>
            <w:noProof/>
            <w:webHidden/>
          </w:rPr>
          <w:fldChar w:fldCharType="separate"/>
        </w:r>
        <w:r>
          <w:rPr>
            <w:noProof/>
            <w:webHidden/>
          </w:rPr>
          <w:t>8</w:t>
        </w:r>
        <w:r>
          <w:rPr>
            <w:noProof/>
            <w:webHidden/>
          </w:rPr>
          <w:fldChar w:fldCharType="end"/>
        </w:r>
      </w:hyperlink>
    </w:p>
    <w:p w14:paraId="0BBE8E49" w14:textId="77777777" w:rsidR="008C6911" w:rsidRDefault="008C6911">
      <w:pPr>
        <w:pStyle w:val="TDC2"/>
        <w:tabs>
          <w:tab w:val="right" w:leader="dot" w:pos="9638"/>
        </w:tabs>
        <w:rPr>
          <w:noProof/>
        </w:rPr>
      </w:pPr>
      <w:hyperlink w:anchor="_Toc228959048" w:history="1">
        <w:r w:rsidRPr="009378B2">
          <w:rPr>
            <w:rStyle w:val="Hipervnculo"/>
            <w:noProof/>
          </w:rPr>
          <w:t>5.1. Tarjetas superiores</w:t>
        </w:r>
        <w:r>
          <w:rPr>
            <w:noProof/>
            <w:webHidden/>
          </w:rPr>
          <w:tab/>
        </w:r>
        <w:r>
          <w:rPr>
            <w:noProof/>
            <w:webHidden/>
          </w:rPr>
          <w:fldChar w:fldCharType="begin"/>
        </w:r>
        <w:r>
          <w:rPr>
            <w:noProof/>
            <w:webHidden/>
          </w:rPr>
          <w:instrText xml:space="preserve"> PAGEREF _Toc228959048 \h </w:instrText>
        </w:r>
        <w:r>
          <w:rPr>
            <w:noProof/>
            <w:webHidden/>
          </w:rPr>
        </w:r>
        <w:r>
          <w:rPr>
            <w:noProof/>
            <w:webHidden/>
          </w:rPr>
          <w:fldChar w:fldCharType="separate"/>
        </w:r>
        <w:r>
          <w:rPr>
            <w:noProof/>
            <w:webHidden/>
          </w:rPr>
          <w:t>8</w:t>
        </w:r>
        <w:r>
          <w:rPr>
            <w:noProof/>
            <w:webHidden/>
          </w:rPr>
          <w:fldChar w:fldCharType="end"/>
        </w:r>
      </w:hyperlink>
    </w:p>
    <w:p w14:paraId="28654323" w14:textId="77777777" w:rsidR="008C6911" w:rsidRDefault="008C6911">
      <w:pPr>
        <w:pStyle w:val="TDC2"/>
        <w:tabs>
          <w:tab w:val="right" w:leader="dot" w:pos="9638"/>
        </w:tabs>
        <w:rPr>
          <w:noProof/>
        </w:rPr>
      </w:pPr>
      <w:hyperlink w:anchor="_Toc228959049" w:history="1">
        <w:r w:rsidRPr="009378B2">
          <w:rPr>
            <w:rStyle w:val="Hipervnculo"/>
            <w:noProof/>
          </w:rPr>
          <w:t>5.2. Campos mostrados debajo del resumen</w:t>
        </w:r>
        <w:r>
          <w:rPr>
            <w:noProof/>
            <w:webHidden/>
          </w:rPr>
          <w:tab/>
        </w:r>
        <w:r>
          <w:rPr>
            <w:noProof/>
            <w:webHidden/>
          </w:rPr>
          <w:fldChar w:fldCharType="begin"/>
        </w:r>
        <w:r>
          <w:rPr>
            <w:noProof/>
            <w:webHidden/>
          </w:rPr>
          <w:instrText xml:space="preserve"> PAGEREF _Toc228959049 \h </w:instrText>
        </w:r>
        <w:r>
          <w:rPr>
            <w:noProof/>
            <w:webHidden/>
          </w:rPr>
        </w:r>
        <w:r>
          <w:rPr>
            <w:noProof/>
            <w:webHidden/>
          </w:rPr>
          <w:fldChar w:fldCharType="separate"/>
        </w:r>
        <w:r>
          <w:rPr>
            <w:noProof/>
            <w:webHidden/>
          </w:rPr>
          <w:t>8</w:t>
        </w:r>
        <w:r>
          <w:rPr>
            <w:noProof/>
            <w:webHidden/>
          </w:rPr>
          <w:fldChar w:fldCharType="end"/>
        </w:r>
      </w:hyperlink>
    </w:p>
    <w:p w14:paraId="4FCD6D88" w14:textId="77777777" w:rsidR="008C6911" w:rsidRDefault="008C6911">
      <w:pPr>
        <w:pStyle w:val="TDC2"/>
        <w:tabs>
          <w:tab w:val="right" w:leader="dot" w:pos="9638"/>
        </w:tabs>
        <w:rPr>
          <w:noProof/>
        </w:rPr>
      </w:pPr>
      <w:hyperlink w:anchor="_Toc228959050" w:history="1">
        <w:r w:rsidRPr="009378B2">
          <w:rPr>
            <w:rStyle w:val="Hipervnculo"/>
            <w:noProof/>
          </w:rPr>
          <w:t>5.3. Comportamiento de render_box</w:t>
        </w:r>
        <w:r>
          <w:rPr>
            <w:noProof/>
            <w:webHidden/>
          </w:rPr>
          <w:tab/>
        </w:r>
        <w:r>
          <w:rPr>
            <w:noProof/>
            <w:webHidden/>
          </w:rPr>
          <w:fldChar w:fldCharType="begin"/>
        </w:r>
        <w:r>
          <w:rPr>
            <w:noProof/>
            <w:webHidden/>
          </w:rPr>
          <w:instrText xml:space="preserve"> PAGEREF _Toc228959050 \h </w:instrText>
        </w:r>
        <w:r>
          <w:rPr>
            <w:noProof/>
            <w:webHidden/>
          </w:rPr>
        </w:r>
        <w:r>
          <w:rPr>
            <w:noProof/>
            <w:webHidden/>
          </w:rPr>
          <w:fldChar w:fldCharType="separate"/>
        </w:r>
        <w:r>
          <w:rPr>
            <w:noProof/>
            <w:webHidden/>
          </w:rPr>
          <w:t>8</w:t>
        </w:r>
        <w:r>
          <w:rPr>
            <w:noProof/>
            <w:webHidden/>
          </w:rPr>
          <w:fldChar w:fldCharType="end"/>
        </w:r>
      </w:hyperlink>
    </w:p>
    <w:p w14:paraId="16EFCFC1" w14:textId="77777777" w:rsidR="008C6911" w:rsidRDefault="008C6911">
      <w:pPr>
        <w:pStyle w:val="TDC1"/>
        <w:tabs>
          <w:tab w:val="right" w:leader="dot" w:pos="9638"/>
        </w:tabs>
        <w:rPr>
          <w:noProof/>
        </w:rPr>
      </w:pPr>
      <w:hyperlink w:anchor="_Toc228959051" w:history="1">
        <w:r w:rsidRPr="009378B2">
          <w:rPr>
            <w:rStyle w:val="Hipervnculo"/>
            <w:noProof/>
          </w:rPr>
          <w:t>6. COMO SE CONSTRUYE LA TIMELINE</w:t>
        </w:r>
        <w:r>
          <w:rPr>
            <w:noProof/>
            <w:webHidden/>
          </w:rPr>
          <w:tab/>
        </w:r>
        <w:r>
          <w:rPr>
            <w:noProof/>
            <w:webHidden/>
          </w:rPr>
          <w:fldChar w:fldCharType="begin"/>
        </w:r>
        <w:r>
          <w:rPr>
            <w:noProof/>
            <w:webHidden/>
          </w:rPr>
          <w:instrText xml:space="preserve"> PAGEREF _Toc228959051 \h </w:instrText>
        </w:r>
        <w:r>
          <w:rPr>
            <w:noProof/>
            <w:webHidden/>
          </w:rPr>
        </w:r>
        <w:r>
          <w:rPr>
            <w:noProof/>
            <w:webHidden/>
          </w:rPr>
          <w:fldChar w:fldCharType="separate"/>
        </w:r>
        <w:r>
          <w:rPr>
            <w:noProof/>
            <w:webHidden/>
          </w:rPr>
          <w:t>8</w:t>
        </w:r>
        <w:r>
          <w:rPr>
            <w:noProof/>
            <w:webHidden/>
          </w:rPr>
          <w:fldChar w:fldCharType="end"/>
        </w:r>
      </w:hyperlink>
    </w:p>
    <w:p w14:paraId="0901CE52" w14:textId="77777777" w:rsidR="008C6911" w:rsidRDefault="008C6911">
      <w:pPr>
        <w:pStyle w:val="TDC2"/>
        <w:tabs>
          <w:tab w:val="right" w:leader="dot" w:pos="9638"/>
        </w:tabs>
        <w:rPr>
          <w:noProof/>
        </w:rPr>
      </w:pPr>
      <w:hyperlink w:anchor="_Toc228959052" w:history="1">
        <w:r w:rsidRPr="009378B2">
          <w:rPr>
            <w:rStyle w:val="Hipervnculo"/>
            <w:noProof/>
          </w:rPr>
          <w:t>6.1. Eje de fechas</w:t>
        </w:r>
        <w:r>
          <w:rPr>
            <w:noProof/>
            <w:webHidden/>
          </w:rPr>
          <w:tab/>
        </w:r>
        <w:r>
          <w:rPr>
            <w:noProof/>
            <w:webHidden/>
          </w:rPr>
          <w:fldChar w:fldCharType="begin"/>
        </w:r>
        <w:r>
          <w:rPr>
            <w:noProof/>
            <w:webHidden/>
          </w:rPr>
          <w:instrText xml:space="preserve"> PAGEREF _Toc228959052 \h </w:instrText>
        </w:r>
        <w:r>
          <w:rPr>
            <w:noProof/>
            <w:webHidden/>
          </w:rPr>
        </w:r>
        <w:r>
          <w:rPr>
            <w:noProof/>
            <w:webHidden/>
          </w:rPr>
          <w:fldChar w:fldCharType="separate"/>
        </w:r>
        <w:r>
          <w:rPr>
            <w:noProof/>
            <w:webHidden/>
          </w:rPr>
          <w:t>9</w:t>
        </w:r>
        <w:r>
          <w:rPr>
            <w:noProof/>
            <w:webHidden/>
          </w:rPr>
          <w:fldChar w:fldCharType="end"/>
        </w:r>
      </w:hyperlink>
    </w:p>
    <w:p w14:paraId="2554E3E7" w14:textId="77777777" w:rsidR="008C6911" w:rsidRDefault="008C6911">
      <w:pPr>
        <w:pStyle w:val="TDC2"/>
        <w:tabs>
          <w:tab w:val="right" w:leader="dot" w:pos="9638"/>
        </w:tabs>
        <w:rPr>
          <w:noProof/>
        </w:rPr>
      </w:pPr>
      <w:hyperlink w:anchor="_Toc228959053" w:history="1">
        <w:r w:rsidRPr="009378B2">
          <w:rPr>
            <w:rStyle w:val="Hipervnculo"/>
            <w:noProof/>
          </w:rPr>
          <w:t>6.2. Encabezados</w:t>
        </w:r>
        <w:r>
          <w:rPr>
            <w:noProof/>
            <w:webHidden/>
          </w:rPr>
          <w:tab/>
        </w:r>
        <w:r>
          <w:rPr>
            <w:noProof/>
            <w:webHidden/>
          </w:rPr>
          <w:fldChar w:fldCharType="begin"/>
        </w:r>
        <w:r>
          <w:rPr>
            <w:noProof/>
            <w:webHidden/>
          </w:rPr>
          <w:instrText xml:space="preserve"> PAGEREF _Toc228959053 \h </w:instrText>
        </w:r>
        <w:r>
          <w:rPr>
            <w:noProof/>
            <w:webHidden/>
          </w:rPr>
        </w:r>
        <w:r>
          <w:rPr>
            <w:noProof/>
            <w:webHidden/>
          </w:rPr>
          <w:fldChar w:fldCharType="separate"/>
        </w:r>
        <w:r>
          <w:rPr>
            <w:noProof/>
            <w:webHidden/>
          </w:rPr>
          <w:t>9</w:t>
        </w:r>
        <w:r>
          <w:rPr>
            <w:noProof/>
            <w:webHidden/>
          </w:rPr>
          <w:fldChar w:fldCharType="end"/>
        </w:r>
      </w:hyperlink>
    </w:p>
    <w:p w14:paraId="44B7CCAA" w14:textId="77777777" w:rsidR="008C6911" w:rsidRDefault="008C6911">
      <w:pPr>
        <w:pStyle w:val="TDC2"/>
        <w:tabs>
          <w:tab w:val="right" w:leader="dot" w:pos="9638"/>
        </w:tabs>
        <w:rPr>
          <w:noProof/>
        </w:rPr>
      </w:pPr>
      <w:hyperlink w:anchor="_Toc228959054" w:history="1">
        <w:r w:rsidRPr="009378B2">
          <w:rPr>
            <w:rStyle w:val="Hipervnculo"/>
            <w:noProof/>
          </w:rPr>
          <w:t>6.3. Logica general de pintado</w:t>
        </w:r>
        <w:r>
          <w:rPr>
            <w:noProof/>
            <w:webHidden/>
          </w:rPr>
          <w:tab/>
        </w:r>
        <w:r>
          <w:rPr>
            <w:noProof/>
            <w:webHidden/>
          </w:rPr>
          <w:fldChar w:fldCharType="begin"/>
        </w:r>
        <w:r>
          <w:rPr>
            <w:noProof/>
            <w:webHidden/>
          </w:rPr>
          <w:instrText xml:space="preserve"> PAGEREF _Toc228959054 \h </w:instrText>
        </w:r>
        <w:r>
          <w:rPr>
            <w:noProof/>
            <w:webHidden/>
          </w:rPr>
        </w:r>
        <w:r>
          <w:rPr>
            <w:noProof/>
            <w:webHidden/>
          </w:rPr>
          <w:fldChar w:fldCharType="separate"/>
        </w:r>
        <w:r>
          <w:rPr>
            <w:noProof/>
            <w:webHidden/>
          </w:rPr>
          <w:t>9</w:t>
        </w:r>
        <w:r>
          <w:rPr>
            <w:noProof/>
            <w:webHidden/>
          </w:rPr>
          <w:fldChar w:fldCharType="end"/>
        </w:r>
      </w:hyperlink>
    </w:p>
    <w:p w14:paraId="5A3374FE" w14:textId="77777777" w:rsidR="008C6911" w:rsidRDefault="008C6911">
      <w:pPr>
        <w:pStyle w:val="TDC1"/>
        <w:tabs>
          <w:tab w:val="right" w:leader="dot" w:pos="9638"/>
        </w:tabs>
        <w:rPr>
          <w:noProof/>
        </w:rPr>
      </w:pPr>
      <w:hyperlink w:anchor="_Toc228959055" w:history="1">
        <w:r w:rsidRPr="009378B2">
          <w:rPr>
            <w:rStyle w:val="Hipervnculo"/>
            <w:noProof/>
          </w:rPr>
          <w:t>7. CALCULO DE CADA FILA DE LA TIMELINE</w:t>
        </w:r>
        <w:r>
          <w:rPr>
            <w:noProof/>
            <w:webHidden/>
          </w:rPr>
          <w:tab/>
        </w:r>
        <w:r>
          <w:rPr>
            <w:noProof/>
            <w:webHidden/>
          </w:rPr>
          <w:fldChar w:fldCharType="begin"/>
        </w:r>
        <w:r>
          <w:rPr>
            <w:noProof/>
            <w:webHidden/>
          </w:rPr>
          <w:instrText xml:space="preserve"> PAGEREF _Toc228959055 \h </w:instrText>
        </w:r>
        <w:r>
          <w:rPr>
            <w:noProof/>
            <w:webHidden/>
          </w:rPr>
        </w:r>
        <w:r>
          <w:rPr>
            <w:noProof/>
            <w:webHidden/>
          </w:rPr>
          <w:fldChar w:fldCharType="separate"/>
        </w:r>
        <w:r>
          <w:rPr>
            <w:noProof/>
            <w:webHidden/>
          </w:rPr>
          <w:t>10</w:t>
        </w:r>
        <w:r>
          <w:rPr>
            <w:noProof/>
            <w:webHidden/>
          </w:rPr>
          <w:fldChar w:fldCharType="end"/>
        </w:r>
      </w:hyperlink>
    </w:p>
    <w:p w14:paraId="031C08F2" w14:textId="77777777" w:rsidR="008C6911" w:rsidRDefault="008C6911">
      <w:pPr>
        <w:pStyle w:val="TDC1"/>
        <w:tabs>
          <w:tab w:val="right" w:leader="dot" w:pos="9638"/>
        </w:tabs>
        <w:rPr>
          <w:noProof/>
        </w:rPr>
      </w:pPr>
      <w:hyperlink w:anchor="_Toc228959056" w:history="1">
        <w:r w:rsidRPr="009378B2">
          <w:rPr>
            <w:rStyle w:val="Hipervnculo"/>
            <w:noProof/>
          </w:rPr>
          <w:t>8. NOTA SOBRE "16 MANUFACTURING"</w:t>
        </w:r>
        <w:r>
          <w:rPr>
            <w:noProof/>
            <w:webHidden/>
          </w:rPr>
          <w:tab/>
        </w:r>
        <w:r>
          <w:rPr>
            <w:noProof/>
            <w:webHidden/>
          </w:rPr>
          <w:fldChar w:fldCharType="begin"/>
        </w:r>
        <w:r>
          <w:rPr>
            <w:noProof/>
            <w:webHidden/>
          </w:rPr>
          <w:instrText xml:space="preserve"> PAGEREF _Toc228959056 \h </w:instrText>
        </w:r>
        <w:r>
          <w:rPr>
            <w:noProof/>
            <w:webHidden/>
          </w:rPr>
        </w:r>
        <w:r>
          <w:rPr>
            <w:noProof/>
            <w:webHidden/>
          </w:rPr>
          <w:fldChar w:fldCharType="separate"/>
        </w:r>
        <w:r>
          <w:rPr>
            <w:noProof/>
            <w:webHidden/>
          </w:rPr>
          <w:t>14</w:t>
        </w:r>
        <w:r>
          <w:rPr>
            <w:noProof/>
            <w:webHidden/>
          </w:rPr>
          <w:fldChar w:fldCharType="end"/>
        </w:r>
      </w:hyperlink>
    </w:p>
    <w:p w14:paraId="658FE921" w14:textId="77777777" w:rsidR="008C6911" w:rsidRDefault="008C6911">
      <w:pPr>
        <w:pStyle w:val="TDC1"/>
        <w:tabs>
          <w:tab w:val="right" w:leader="dot" w:pos="9638"/>
        </w:tabs>
        <w:rPr>
          <w:noProof/>
        </w:rPr>
      </w:pPr>
      <w:hyperlink w:anchor="_Toc228959057" w:history="1">
        <w:r w:rsidRPr="009378B2">
          <w:rPr>
            <w:rStyle w:val="Hipervnculo"/>
            <w:noProof/>
          </w:rPr>
          <w:t>9. COMO SE CALCULA EL BLOQUE "VTT SUMMARY"</w:t>
        </w:r>
        <w:r>
          <w:rPr>
            <w:noProof/>
            <w:webHidden/>
          </w:rPr>
          <w:tab/>
        </w:r>
        <w:r>
          <w:rPr>
            <w:noProof/>
            <w:webHidden/>
          </w:rPr>
          <w:fldChar w:fldCharType="begin"/>
        </w:r>
        <w:r>
          <w:rPr>
            <w:noProof/>
            <w:webHidden/>
          </w:rPr>
          <w:instrText xml:space="preserve"> PAGEREF _Toc228959057 \h </w:instrText>
        </w:r>
        <w:r>
          <w:rPr>
            <w:noProof/>
            <w:webHidden/>
          </w:rPr>
        </w:r>
        <w:r>
          <w:rPr>
            <w:noProof/>
            <w:webHidden/>
          </w:rPr>
          <w:fldChar w:fldCharType="separate"/>
        </w:r>
        <w:r>
          <w:rPr>
            <w:noProof/>
            <w:webHidden/>
          </w:rPr>
          <w:t>14</w:t>
        </w:r>
        <w:r>
          <w:rPr>
            <w:noProof/>
            <w:webHidden/>
          </w:rPr>
          <w:fldChar w:fldCharType="end"/>
        </w:r>
      </w:hyperlink>
    </w:p>
    <w:p w14:paraId="5CEF8030" w14:textId="77777777" w:rsidR="008C6911" w:rsidRDefault="008C6911">
      <w:pPr>
        <w:pStyle w:val="TDC2"/>
        <w:tabs>
          <w:tab w:val="right" w:leader="dot" w:pos="9638"/>
        </w:tabs>
        <w:rPr>
          <w:noProof/>
        </w:rPr>
      </w:pPr>
      <w:hyperlink w:anchor="_Toc228959058" w:history="1">
        <w:r w:rsidRPr="009378B2">
          <w:rPr>
            <w:rStyle w:val="Hipervnculo"/>
            <w:noProof/>
          </w:rPr>
          <w:t>9.1. CUSTOMER LEADTIME (CLT)</w:t>
        </w:r>
        <w:r>
          <w:rPr>
            <w:noProof/>
            <w:webHidden/>
          </w:rPr>
          <w:tab/>
        </w:r>
        <w:r>
          <w:rPr>
            <w:noProof/>
            <w:webHidden/>
          </w:rPr>
          <w:fldChar w:fldCharType="begin"/>
        </w:r>
        <w:r>
          <w:rPr>
            <w:noProof/>
            <w:webHidden/>
          </w:rPr>
          <w:instrText xml:space="preserve"> PAGEREF _Toc228959058 \h </w:instrText>
        </w:r>
        <w:r>
          <w:rPr>
            <w:noProof/>
            <w:webHidden/>
          </w:rPr>
        </w:r>
        <w:r>
          <w:rPr>
            <w:noProof/>
            <w:webHidden/>
          </w:rPr>
          <w:fldChar w:fldCharType="separate"/>
        </w:r>
        <w:r>
          <w:rPr>
            <w:noProof/>
            <w:webHidden/>
          </w:rPr>
          <w:t>15</w:t>
        </w:r>
        <w:r>
          <w:rPr>
            <w:noProof/>
            <w:webHidden/>
          </w:rPr>
          <w:fldChar w:fldCharType="end"/>
        </w:r>
      </w:hyperlink>
    </w:p>
    <w:p w14:paraId="6B15A32D" w14:textId="77777777" w:rsidR="008C6911" w:rsidRDefault="008C6911">
      <w:pPr>
        <w:pStyle w:val="TDC2"/>
        <w:tabs>
          <w:tab w:val="right" w:leader="dot" w:pos="9638"/>
        </w:tabs>
        <w:rPr>
          <w:noProof/>
        </w:rPr>
      </w:pPr>
      <w:hyperlink w:anchor="_Toc228959059" w:history="1">
        <w:r w:rsidRPr="009378B2">
          <w:rPr>
            <w:rStyle w:val="Hipervnculo"/>
            <w:noProof/>
          </w:rPr>
          <w:t>9.2. Transportation Duration</w:t>
        </w:r>
        <w:r>
          <w:rPr>
            <w:noProof/>
            <w:webHidden/>
          </w:rPr>
          <w:tab/>
        </w:r>
        <w:r>
          <w:rPr>
            <w:noProof/>
            <w:webHidden/>
          </w:rPr>
          <w:fldChar w:fldCharType="begin"/>
        </w:r>
        <w:r>
          <w:rPr>
            <w:noProof/>
            <w:webHidden/>
          </w:rPr>
          <w:instrText xml:space="preserve"> PAGEREF _Toc228959059 \h </w:instrText>
        </w:r>
        <w:r>
          <w:rPr>
            <w:noProof/>
            <w:webHidden/>
          </w:rPr>
        </w:r>
        <w:r>
          <w:rPr>
            <w:noProof/>
            <w:webHidden/>
          </w:rPr>
          <w:fldChar w:fldCharType="separate"/>
        </w:r>
        <w:r>
          <w:rPr>
            <w:noProof/>
            <w:webHidden/>
          </w:rPr>
          <w:t>15</w:t>
        </w:r>
        <w:r>
          <w:rPr>
            <w:noProof/>
            <w:webHidden/>
          </w:rPr>
          <w:fldChar w:fldCharType="end"/>
        </w:r>
      </w:hyperlink>
    </w:p>
    <w:p w14:paraId="3821EB36" w14:textId="77777777" w:rsidR="008C6911" w:rsidRDefault="008C6911">
      <w:pPr>
        <w:pStyle w:val="TDC2"/>
        <w:tabs>
          <w:tab w:val="right" w:leader="dot" w:pos="9638"/>
        </w:tabs>
        <w:rPr>
          <w:noProof/>
        </w:rPr>
      </w:pPr>
      <w:hyperlink w:anchor="_Toc228959060" w:history="1">
        <w:r w:rsidRPr="009378B2">
          <w:rPr>
            <w:rStyle w:val="Hipervnculo"/>
            <w:noProof/>
          </w:rPr>
          <w:t>9.3. SUPPLIER&gt;POL</w:t>
        </w:r>
        <w:r>
          <w:rPr>
            <w:noProof/>
            <w:webHidden/>
          </w:rPr>
          <w:tab/>
        </w:r>
        <w:r>
          <w:rPr>
            <w:noProof/>
            <w:webHidden/>
          </w:rPr>
          <w:fldChar w:fldCharType="begin"/>
        </w:r>
        <w:r>
          <w:rPr>
            <w:noProof/>
            <w:webHidden/>
          </w:rPr>
          <w:instrText xml:space="preserve"> PAGEREF _Toc228959060 \h </w:instrText>
        </w:r>
        <w:r>
          <w:rPr>
            <w:noProof/>
            <w:webHidden/>
          </w:rPr>
        </w:r>
        <w:r>
          <w:rPr>
            <w:noProof/>
            <w:webHidden/>
          </w:rPr>
          <w:fldChar w:fldCharType="separate"/>
        </w:r>
        <w:r>
          <w:rPr>
            <w:noProof/>
            <w:webHidden/>
          </w:rPr>
          <w:t>15</w:t>
        </w:r>
        <w:r>
          <w:rPr>
            <w:noProof/>
            <w:webHidden/>
          </w:rPr>
          <w:fldChar w:fldCharType="end"/>
        </w:r>
      </w:hyperlink>
    </w:p>
    <w:p w14:paraId="084945D2" w14:textId="77777777" w:rsidR="008C6911" w:rsidRDefault="008C6911">
      <w:pPr>
        <w:pStyle w:val="TDC2"/>
        <w:tabs>
          <w:tab w:val="right" w:leader="dot" w:pos="9638"/>
        </w:tabs>
        <w:rPr>
          <w:noProof/>
        </w:rPr>
      </w:pPr>
      <w:hyperlink w:anchor="_Toc228959061" w:history="1">
        <w:r w:rsidRPr="009378B2">
          <w:rPr>
            <w:rStyle w:val="Hipervnculo"/>
            <w:noProof/>
          </w:rPr>
          <w:t>9.4. POL&gt;POD</w:t>
        </w:r>
        <w:r>
          <w:rPr>
            <w:noProof/>
            <w:webHidden/>
          </w:rPr>
          <w:tab/>
        </w:r>
        <w:r>
          <w:rPr>
            <w:noProof/>
            <w:webHidden/>
          </w:rPr>
          <w:fldChar w:fldCharType="begin"/>
        </w:r>
        <w:r>
          <w:rPr>
            <w:noProof/>
            <w:webHidden/>
          </w:rPr>
          <w:instrText xml:space="preserve"> PAGEREF _Toc228959061 \h </w:instrText>
        </w:r>
        <w:r>
          <w:rPr>
            <w:noProof/>
            <w:webHidden/>
          </w:rPr>
        </w:r>
        <w:r>
          <w:rPr>
            <w:noProof/>
            <w:webHidden/>
          </w:rPr>
          <w:fldChar w:fldCharType="separate"/>
        </w:r>
        <w:r>
          <w:rPr>
            <w:noProof/>
            <w:webHidden/>
          </w:rPr>
          <w:t>15</w:t>
        </w:r>
        <w:r>
          <w:rPr>
            <w:noProof/>
            <w:webHidden/>
          </w:rPr>
          <w:fldChar w:fldCharType="end"/>
        </w:r>
      </w:hyperlink>
    </w:p>
    <w:p w14:paraId="7E083C89" w14:textId="77777777" w:rsidR="008C6911" w:rsidRDefault="008C6911">
      <w:pPr>
        <w:pStyle w:val="TDC2"/>
        <w:tabs>
          <w:tab w:val="right" w:leader="dot" w:pos="9638"/>
        </w:tabs>
        <w:rPr>
          <w:noProof/>
        </w:rPr>
      </w:pPr>
      <w:hyperlink w:anchor="_Toc228959062" w:history="1">
        <w:r w:rsidRPr="009378B2">
          <w:rPr>
            <w:rStyle w:val="Hipervnculo"/>
            <w:noProof/>
          </w:rPr>
          <w:t>9.5. POD DETENTION</w:t>
        </w:r>
        <w:r>
          <w:rPr>
            <w:noProof/>
            <w:webHidden/>
          </w:rPr>
          <w:tab/>
        </w:r>
        <w:r>
          <w:rPr>
            <w:noProof/>
            <w:webHidden/>
          </w:rPr>
          <w:fldChar w:fldCharType="begin"/>
        </w:r>
        <w:r>
          <w:rPr>
            <w:noProof/>
            <w:webHidden/>
          </w:rPr>
          <w:instrText xml:space="preserve"> PAGEREF _Toc228959062 \h </w:instrText>
        </w:r>
        <w:r>
          <w:rPr>
            <w:noProof/>
            <w:webHidden/>
          </w:rPr>
        </w:r>
        <w:r>
          <w:rPr>
            <w:noProof/>
            <w:webHidden/>
          </w:rPr>
          <w:fldChar w:fldCharType="separate"/>
        </w:r>
        <w:r>
          <w:rPr>
            <w:noProof/>
            <w:webHidden/>
          </w:rPr>
          <w:t>15</w:t>
        </w:r>
        <w:r>
          <w:rPr>
            <w:noProof/>
            <w:webHidden/>
          </w:rPr>
          <w:fldChar w:fldCharType="end"/>
        </w:r>
      </w:hyperlink>
    </w:p>
    <w:p w14:paraId="1D075D44" w14:textId="77777777" w:rsidR="008C6911" w:rsidRDefault="008C6911">
      <w:pPr>
        <w:pStyle w:val="TDC2"/>
        <w:tabs>
          <w:tab w:val="right" w:leader="dot" w:pos="9638"/>
        </w:tabs>
        <w:rPr>
          <w:noProof/>
        </w:rPr>
      </w:pPr>
      <w:hyperlink w:anchor="_Toc228959063" w:history="1">
        <w:r w:rsidRPr="009378B2">
          <w:rPr>
            <w:rStyle w:val="Hipervnculo"/>
            <w:noProof/>
          </w:rPr>
          <w:t>9.6. POD&gt;PLANT</w:t>
        </w:r>
        <w:r>
          <w:rPr>
            <w:noProof/>
            <w:webHidden/>
          </w:rPr>
          <w:tab/>
        </w:r>
        <w:r>
          <w:rPr>
            <w:noProof/>
            <w:webHidden/>
          </w:rPr>
          <w:fldChar w:fldCharType="begin"/>
        </w:r>
        <w:r>
          <w:rPr>
            <w:noProof/>
            <w:webHidden/>
          </w:rPr>
          <w:instrText xml:space="preserve"> PAGEREF _Toc228959063 \h </w:instrText>
        </w:r>
        <w:r>
          <w:rPr>
            <w:noProof/>
            <w:webHidden/>
          </w:rPr>
        </w:r>
        <w:r>
          <w:rPr>
            <w:noProof/>
            <w:webHidden/>
          </w:rPr>
          <w:fldChar w:fldCharType="separate"/>
        </w:r>
        <w:r>
          <w:rPr>
            <w:noProof/>
            <w:webHidden/>
          </w:rPr>
          <w:t>15</w:t>
        </w:r>
        <w:r>
          <w:rPr>
            <w:noProof/>
            <w:webHidden/>
          </w:rPr>
          <w:fldChar w:fldCharType="end"/>
        </w:r>
      </w:hyperlink>
    </w:p>
    <w:p w14:paraId="3E91B92B" w14:textId="77777777" w:rsidR="008C6911" w:rsidRDefault="008C6911">
      <w:pPr>
        <w:pStyle w:val="TDC1"/>
        <w:tabs>
          <w:tab w:val="right" w:leader="dot" w:pos="9638"/>
        </w:tabs>
        <w:rPr>
          <w:noProof/>
        </w:rPr>
      </w:pPr>
      <w:hyperlink w:anchor="_Toc228959064" w:history="1">
        <w:r w:rsidRPr="009378B2">
          <w:rPr>
            <w:rStyle w:val="Hipervnculo"/>
            <w:noProof/>
          </w:rPr>
          <w:t>10. CUSTOMER SAFETY STOCK</w:t>
        </w:r>
        <w:r>
          <w:rPr>
            <w:noProof/>
            <w:webHidden/>
          </w:rPr>
          <w:tab/>
        </w:r>
        <w:r>
          <w:rPr>
            <w:noProof/>
            <w:webHidden/>
          </w:rPr>
          <w:fldChar w:fldCharType="begin"/>
        </w:r>
        <w:r>
          <w:rPr>
            <w:noProof/>
            <w:webHidden/>
          </w:rPr>
          <w:instrText xml:space="preserve"> PAGEREF _Toc228959064 \h </w:instrText>
        </w:r>
        <w:r>
          <w:rPr>
            <w:noProof/>
            <w:webHidden/>
          </w:rPr>
        </w:r>
        <w:r>
          <w:rPr>
            <w:noProof/>
            <w:webHidden/>
          </w:rPr>
          <w:fldChar w:fldCharType="separate"/>
        </w:r>
        <w:r>
          <w:rPr>
            <w:noProof/>
            <w:webHidden/>
          </w:rPr>
          <w:t>16</w:t>
        </w:r>
        <w:r>
          <w:rPr>
            <w:noProof/>
            <w:webHidden/>
          </w:rPr>
          <w:fldChar w:fldCharType="end"/>
        </w:r>
      </w:hyperlink>
    </w:p>
    <w:p w14:paraId="77797AB0" w14:textId="77777777" w:rsidR="008C6911" w:rsidRDefault="008C6911">
      <w:pPr>
        <w:pStyle w:val="TDC1"/>
        <w:tabs>
          <w:tab w:val="right" w:leader="dot" w:pos="9638"/>
        </w:tabs>
        <w:rPr>
          <w:noProof/>
        </w:rPr>
      </w:pPr>
      <w:hyperlink w:anchor="_Toc228959065" w:history="1">
        <w:r w:rsidRPr="009378B2">
          <w:rPr>
            <w:rStyle w:val="Hipervnculo"/>
            <w:noProof/>
          </w:rPr>
          <w:t>11. CAPTURA OCULTA PARA EXPORTACION</w:t>
        </w:r>
        <w:r>
          <w:rPr>
            <w:noProof/>
            <w:webHidden/>
          </w:rPr>
          <w:tab/>
        </w:r>
        <w:r>
          <w:rPr>
            <w:noProof/>
            <w:webHidden/>
          </w:rPr>
          <w:fldChar w:fldCharType="begin"/>
        </w:r>
        <w:r>
          <w:rPr>
            <w:noProof/>
            <w:webHidden/>
          </w:rPr>
          <w:instrText xml:space="preserve"> PAGEREF _Toc228959065 \h </w:instrText>
        </w:r>
        <w:r>
          <w:rPr>
            <w:noProof/>
            <w:webHidden/>
          </w:rPr>
        </w:r>
        <w:r>
          <w:rPr>
            <w:noProof/>
            <w:webHidden/>
          </w:rPr>
          <w:fldChar w:fldCharType="separate"/>
        </w:r>
        <w:r>
          <w:rPr>
            <w:noProof/>
            <w:webHidden/>
          </w:rPr>
          <w:t>16</w:t>
        </w:r>
        <w:r>
          <w:rPr>
            <w:noProof/>
            <w:webHidden/>
          </w:rPr>
          <w:fldChar w:fldCharType="end"/>
        </w:r>
      </w:hyperlink>
    </w:p>
    <w:p w14:paraId="0A64AA80" w14:textId="77777777" w:rsidR="008C6911" w:rsidRDefault="008C6911">
      <w:pPr>
        <w:pStyle w:val="TDC1"/>
        <w:tabs>
          <w:tab w:val="right" w:leader="dot" w:pos="9638"/>
        </w:tabs>
        <w:rPr>
          <w:noProof/>
        </w:rPr>
      </w:pPr>
      <w:hyperlink w:anchor="_Toc228959066" w:history="1">
        <w:r w:rsidRPr="009378B2">
          <w:rPr>
            <w:rStyle w:val="Hipervnculo"/>
            <w:noProof/>
          </w:rPr>
          <w:t>12. COMO FUNCIONA EL BOTON "GENERATE FILES"</w:t>
        </w:r>
        <w:r>
          <w:rPr>
            <w:noProof/>
            <w:webHidden/>
          </w:rPr>
          <w:tab/>
        </w:r>
        <w:r>
          <w:rPr>
            <w:noProof/>
            <w:webHidden/>
          </w:rPr>
          <w:fldChar w:fldCharType="begin"/>
        </w:r>
        <w:r>
          <w:rPr>
            <w:noProof/>
            <w:webHidden/>
          </w:rPr>
          <w:instrText xml:space="preserve"> PAGEREF _Toc228959066 \h </w:instrText>
        </w:r>
        <w:r>
          <w:rPr>
            <w:noProof/>
            <w:webHidden/>
          </w:rPr>
        </w:r>
        <w:r>
          <w:rPr>
            <w:noProof/>
            <w:webHidden/>
          </w:rPr>
          <w:fldChar w:fldCharType="separate"/>
        </w:r>
        <w:r>
          <w:rPr>
            <w:noProof/>
            <w:webHidden/>
          </w:rPr>
          <w:t>16</w:t>
        </w:r>
        <w:r>
          <w:rPr>
            <w:noProof/>
            <w:webHidden/>
          </w:rPr>
          <w:fldChar w:fldCharType="end"/>
        </w:r>
      </w:hyperlink>
    </w:p>
    <w:p w14:paraId="52EDAE04" w14:textId="77777777" w:rsidR="008C6911" w:rsidRDefault="008C6911">
      <w:pPr>
        <w:pStyle w:val="TDC1"/>
        <w:tabs>
          <w:tab w:val="right" w:leader="dot" w:pos="9638"/>
        </w:tabs>
        <w:rPr>
          <w:noProof/>
        </w:rPr>
      </w:pPr>
      <w:hyperlink w:anchor="_Toc228959067" w:history="1">
        <w:r w:rsidRPr="009378B2">
          <w:rPr>
            <w:rStyle w:val="Hipervnculo"/>
            <w:noProof/>
          </w:rPr>
          <w:t>13. EXPORTACION A IMAGEN</w:t>
        </w:r>
        <w:r>
          <w:rPr>
            <w:noProof/>
            <w:webHidden/>
          </w:rPr>
          <w:tab/>
        </w:r>
        <w:r>
          <w:rPr>
            <w:noProof/>
            <w:webHidden/>
          </w:rPr>
          <w:fldChar w:fldCharType="begin"/>
        </w:r>
        <w:r>
          <w:rPr>
            <w:noProof/>
            <w:webHidden/>
          </w:rPr>
          <w:instrText xml:space="preserve"> PAGEREF _Toc228959067 \h </w:instrText>
        </w:r>
        <w:r>
          <w:rPr>
            <w:noProof/>
            <w:webHidden/>
          </w:rPr>
        </w:r>
        <w:r>
          <w:rPr>
            <w:noProof/>
            <w:webHidden/>
          </w:rPr>
          <w:fldChar w:fldCharType="separate"/>
        </w:r>
        <w:r>
          <w:rPr>
            <w:noProof/>
            <w:webHidden/>
          </w:rPr>
          <w:t>17</w:t>
        </w:r>
        <w:r>
          <w:rPr>
            <w:noProof/>
            <w:webHidden/>
          </w:rPr>
          <w:fldChar w:fldCharType="end"/>
        </w:r>
      </w:hyperlink>
    </w:p>
    <w:p w14:paraId="0339AE2B" w14:textId="77777777" w:rsidR="008C6911" w:rsidRDefault="008C6911">
      <w:pPr>
        <w:pStyle w:val="TDC1"/>
        <w:tabs>
          <w:tab w:val="right" w:leader="dot" w:pos="9638"/>
        </w:tabs>
        <w:rPr>
          <w:noProof/>
        </w:rPr>
      </w:pPr>
      <w:hyperlink w:anchor="_Toc228959068" w:history="1">
        <w:r w:rsidRPr="009378B2">
          <w:rPr>
            <w:rStyle w:val="Hipervnculo"/>
            <w:noProof/>
          </w:rPr>
          <w:t>14. EXPORTACION A EXCEL</w:t>
        </w:r>
        <w:r>
          <w:rPr>
            <w:noProof/>
            <w:webHidden/>
          </w:rPr>
          <w:tab/>
        </w:r>
        <w:r>
          <w:rPr>
            <w:noProof/>
            <w:webHidden/>
          </w:rPr>
          <w:fldChar w:fldCharType="begin"/>
        </w:r>
        <w:r>
          <w:rPr>
            <w:noProof/>
            <w:webHidden/>
          </w:rPr>
          <w:instrText xml:space="preserve"> PAGEREF _Toc228959068 \h </w:instrText>
        </w:r>
        <w:r>
          <w:rPr>
            <w:noProof/>
            <w:webHidden/>
          </w:rPr>
        </w:r>
        <w:r>
          <w:rPr>
            <w:noProof/>
            <w:webHidden/>
          </w:rPr>
          <w:fldChar w:fldCharType="separate"/>
        </w:r>
        <w:r>
          <w:rPr>
            <w:noProof/>
            <w:webHidden/>
          </w:rPr>
          <w:t>17</w:t>
        </w:r>
        <w:r>
          <w:rPr>
            <w:noProof/>
            <w:webHidden/>
          </w:rPr>
          <w:fldChar w:fldCharType="end"/>
        </w:r>
      </w:hyperlink>
    </w:p>
    <w:p w14:paraId="56DB4B83" w14:textId="77777777" w:rsidR="008C6911" w:rsidRDefault="008C6911">
      <w:pPr>
        <w:pStyle w:val="TDC2"/>
        <w:tabs>
          <w:tab w:val="right" w:leader="dot" w:pos="9638"/>
        </w:tabs>
        <w:rPr>
          <w:noProof/>
        </w:rPr>
      </w:pPr>
      <w:hyperlink w:anchor="_Toc228959069" w:history="1">
        <w:r w:rsidRPr="009378B2">
          <w:rPr>
            <w:rStyle w:val="Hipervnculo"/>
            <w:noProof/>
          </w:rPr>
          <w:t>14.1. Hoja Timeline</w:t>
        </w:r>
        <w:r>
          <w:rPr>
            <w:noProof/>
            <w:webHidden/>
          </w:rPr>
          <w:tab/>
        </w:r>
        <w:r>
          <w:rPr>
            <w:noProof/>
            <w:webHidden/>
          </w:rPr>
          <w:fldChar w:fldCharType="begin"/>
        </w:r>
        <w:r>
          <w:rPr>
            <w:noProof/>
            <w:webHidden/>
          </w:rPr>
          <w:instrText xml:space="preserve"> PAGEREF _Toc228959069 \h </w:instrText>
        </w:r>
        <w:r>
          <w:rPr>
            <w:noProof/>
            <w:webHidden/>
          </w:rPr>
        </w:r>
        <w:r>
          <w:rPr>
            <w:noProof/>
            <w:webHidden/>
          </w:rPr>
          <w:fldChar w:fldCharType="separate"/>
        </w:r>
        <w:r>
          <w:rPr>
            <w:noProof/>
            <w:webHidden/>
          </w:rPr>
          <w:t>17</w:t>
        </w:r>
        <w:r>
          <w:rPr>
            <w:noProof/>
            <w:webHidden/>
          </w:rPr>
          <w:fldChar w:fldCharType="end"/>
        </w:r>
      </w:hyperlink>
    </w:p>
    <w:p w14:paraId="35ECBAA8" w14:textId="77777777" w:rsidR="008C6911" w:rsidRDefault="008C6911">
      <w:pPr>
        <w:pStyle w:val="TDC2"/>
        <w:tabs>
          <w:tab w:val="right" w:leader="dot" w:pos="9638"/>
        </w:tabs>
        <w:rPr>
          <w:noProof/>
        </w:rPr>
      </w:pPr>
      <w:hyperlink w:anchor="_Toc228959070" w:history="1">
        <w:r w:rsidRPr="009378B2">
          <w:rPr>
            <w:rStyle w:val="Hipervnculo"/>
            <w:noProof/>
          </w:rPr>
          <w:t>14.2. Hoja visual "UI Snapshot"</w:t>
        </w:r>
        <w:r>
          <w:rPr>
            <w:noProof/>
            <w:webHidden/>
          </w:rPr>
          <w:tab/>
        </w:r>
        <w:r>
          <w:rPr>
            <w:noProof/>
            <w:webHidden/>
          </w:rPr>
          <w:fldChar w:fldCharType="begin"/>
        </w:r>
        <w:r>
          <w:rPr>
            <w:noProof/>
            <w:webHidden/>
          </w:rPr>
          <w:instrText xml:space="preserve"> PAGEREF _Toc228959070 \h </w:instrText>
        </w:r>
        <w:r>
          <w:rPr>
            <w:noProof/>
            <w:webHidden/>
          </w:rPr>
        </w:r>
        <w:r>
          <w:rPr>
            <w:noProof/>
            <w:webHidden/>
          </w:rPr>
          <w:fldChar w:fldCharType="separate"/>
        </w:r>
        <w:r>
          <w:rPr>
            <w:noProof/>
            <w:webHidden/>
          </w:rPr>
          <w:t>18</w:t>
        </w:r>
        <w:r>
          <w:rPr>
            <w:noProof/>
            <w:webHidden/>
          </w:rPr>
          <w:fldChar w:fldCharType="end"/>
        </w:r>
      </w:hyperlink>
    </w:p>
    <w:p w14:paraId="55C1963F" w14:textId="77777777" w:rsidR="008C6911" w:rsidRDefault="008C6911">
      <w:pPr>
        <w:pStyle w:val="TDC1"/>
        <w:tabs>
          <w:tab w:val="right" w:leader="dot" w:pos="9638"/>
        </w:tabs>
        <w:rPr>
          <w:noProof/>
        </w:rPr>
      </w:pPr>
      <w:hyperlink w:anchor="_Toc228959071" w:history="1">
        <w:r w:rsidRPr="009378B2">
          <w:rPr>
            <w:rStyle w:val="Hipervnculo"/>
            <w:noProof/>
          </w:rPr>
          <w:t>15. TOLERANCIA A DATOS FALTANTES Y VARIANTES DE NOMBRE</w:t>
        </w:r>
        <w:r>
          <w:rPr>
            <w:noProof/>
            <w:webHidden/>
          </w:rPr>
          <w:tab/>
        </w:r>
        <w:r>
          <w:rPr>
            <w:noProof/>
            <w:webHidden/>
          </w:rPr>
          <w:fldChar w:fldCharType="begin"/>
        </w:r>
        <w:r>
          <w:rPr>
            <w:noProof/>
            <w:webHidden/>
          </w:rPr>
          <w:instrText xml:space="preserve"> PAGEREF _Toc228959071 \h </w:instrText>
        </w:r>
        <w:r>
          <w:rPr>
            <w:noProof/>
            <w:webHidden/>
          </w:rPr>
        </w:r>
        <w:r>
          <w:rPr>
            <w:noProof/>
            <w:webHidden/>
          </w:rPr>
          <w:fldChar w:fldCharType="separate"/>
        </w:r>
        <w:r>
          <w:rPr>
            <w:noProof/>
            <w:webHidden/>
          </w:rPr>
          <w:t>18</w:t>
        </w:r>
        <w:r>
          <w:rPr>
            <w:noProof/>
            <w:webHidden/>
          </w:rPr>
          <w:fldChar w:fldCharType="end"/>
        </w:r>
      </w:hyperlink>
    </w:p>
    <w:p w14:paraId="7EADD935" w14:textId="77777777" w:rsidR="008C6911" w:rsidRDefault="008C6911">
      <w:pPr>
        <w:pStyle w:val="TDC1"/>
        <w:tabs>
          <w:tab w:val="right" w:leader="dot" w:pos="9638"/>
        </w:tabs>
        <w:rPr>
          <w:noProof/>
        </w:rPr>
      </w:pPr>
      <w:hyperlink w:anchor="_Toc228959072" w:history="1">
        <w:r w:rsidRPr="009378B2">
          <w:rPr>
            <w:rStyle w:val="Hipervnculo"/>
            <w:noProof/>
          </w:rPr>
          <w:t>16. RESUMEN CORTO DEL COMPORTAMIENTO</w:t>
        </w:r>
        <w:r>
          <w:rPr>
            <w:noProof/>
            <w:webHidden/>
          </w:rPr>
          <w:tab/>
        </w:r>
        <w:r>
          <w:rPr>
            <w:noProof/>
            <w:webHidden/>
          </w:rPr>
          <w:fldChar w:fldCharType="begin"/>
        </w:r>
        <w:r>
          <w:rPr>
            <w:noProof/>
            <w:webHidden/>
          </w:rPr>
          <w:instrText xml:space="preserve"> PAGEREF _Toc228959072 \h </w:instrText>
        </w:r>
        <w:r>
          <w:rPr>
            <w:noProof/>
            <w:webHidden/>
          </w:rPr>
        </w:r>
        <w:r>
          <w:rPr>
            <w:noProof/>
            <w:webHidden/>
          </w:rPr>
          <w:fldChar w:fldCharType="separate"/>
        </w:r>
        <w:r>
          <w:rPr>
            <w:noProof/>
            <w:webHidden/>
          </w:rPr>
          <w:t>19</w:t>
        </w:r>
        <w:r>
          <w:rPr>
            <w:noProof/>
            <w:webHidden/>
          </w:rPr>
          <w:fldChar w:fldCharType="end"/>
        </w:r>
      </w:hyperlink>
    </w:p>
    <w:p w14:paraId="6E72BCCA" w14:textId="77777777" w:rsidR="008C6911" w:rsidRDefault="008C6911">
      <w:pPr>
        <w:pStyle w:val="TDC1"/>
        <w:tabs>
          <w:tab w:val="right" w:leader="dot" w:pos="9638"/>
        </w:tabs>
        <w:rPr>
          <w:noProof/>
        </w:rPr>
      </w:pPr>
      <w:hyperlink w:anchor="_Toc228959073" w:history="1">
        <w:r w:rsidRPr="009378B2">
          <w:rPr>
            <w:rStyle w:val="Hipervnculo"/>
            <w:noProof/>
          </w:rPr>
          <w:t>17. PUNTOS IMPORTANTES A TENER EN CUENTA SI SE MODIFICA EL EXCEL O EL CODIGO</w:t>
        </w:r>
        <w:r>
          <w:rPr>
            <w:noProof/>
            <w:webHidden/>
          </w:rPr>
          <w:tab/>
        </w:r>
        <w:r>
          <w:rPr>
            <w:noProof/>
            <w:webHidden/>
          </w:rPr>
          <w:fldChar w:fldCharType="begin"/>
        </w:r>
        <w:r>
          <w:rPr>
            <w:noProof/>
            <w:webHidden/>
          </w:rPr>
          <w:instrText xml:space="preserve"> PAGEREF _Toc228959073 \h </w:instrText>
        </w:r>
        <w:r>
          <w:rPr>
            <w:noProof/>
            <w:webHidden/>
          </w:rPr>
        </w:r>
        <w:r>
          <w:rPr>
            <w:noProof/>
            <w:webHidden/>
          </w:rPr>
          <w:fldChar w:fldCharType="separate"/>
        </w:r>
        <w:r>
          <w:rPr>
            <w:noProof/>
            <w:webHidden/>
          </w:rPr>
          <w:t>19</w:t>
        </w:r>
        <w:r>
          <w:rPr>
            <w:noProof/>
            <w:webHidden/>
          </w:rPr>
          <w:fldChar w:fldCharType="end"/>
        </w:r>
      </w:hyperlink>
    </w:p>
    <w:p w14:paraId="42C17902" w14:textId="77777777" w:rsidR="007E411E" w:rsidRDefault="00000000">
      <w:r>
        <w:fldChar w:fldCharType="end"/>
      </w:r>
    </w:p>
    <w:p w14:paraId="134C23A9" w14:textId="77777777" w:rsidR="007E411E" w:rsidRDefault="00000000">
      <w:r>
        <w:br w:type="page"/>
      </w:r>
    </w:p>
    <w:p w14:paraId="18D3EAEA" w14:textId="77777777" w:rsidR="007E411E" w:rsidRPr="008C6911" w:rsidRDefault="00000000">
      <w:pPr>
        <w:pStyle w:val="Ttulo1"/>
        <w:rPr>
          <w:lang w:val="es-ES"/>
        </w:rPr>
      </w:pPr>
      <w:bookmarkStart w:id="1" w:name="_Toc228959036"/>
      <w:r w:rsidRPr="008C6911">
        <w:rPr>
          <w:lang w:val="es-ES"/>
        </w:rPr>
        <w:lastRenderedPageBreak/>
        <w:t>1. OBJETIVO GENERAL</w:t>
      </w:r>
      <w:bookmarkEnd w:id="1"/>
    </w:p>
    <w:p w14:paraId="1F0BE2CD" w14:textId="77777777" w:rsidR="007E411E" w:rsidRPr="008C6911" w:rsidRDefault="00000000" w:rsidP="008C6911">
      <w:pPr>
        <w:jc w:val="both"/>
        <w:rPr>
          <w:lang w:val="es-ES"/>
        </w:rPr>
      </w:pPr>
      <w:r w:rsidRPr="008C6911">
        <w:rPr>
          <w:lang w:val="es-ES"/>
        </w:rPr>
        <w:t>VTT2.py es una app de Streamlit que lee el archivo Excel "VTT DATA.xlsx" y construye una vista tipo timeline/Gantt para una combinacion de POL y POD. La pantalla principal muestra:</w:t>
      </w:r>
    </w:p>
    <w:p w14:paraId="3309EA4A" w14:textId="77777777" w:rsidR="007E411E" w:rsidRDefault="00000000">
      <w:pPr>
        <w:pStyle w:val="Listaconvietas"/>
      </w:pPr>
      <w:r>
        <w:t>Filtros de seleccion.</w:t>
      </w:r>
    </w:p>
    <w:p w14:paraId="1E6DFA5E" w14:textId="77777777" w:rsidR="007E411E" w:rsidRPr="008C6911" w:rsidRDefault="00000000">
      <w:pPr>
        <w:pStyle w:val="Listaconvietas"/>
        <w:rPr>
          <w:lang w:val="es-ES"/>
        </w:rPr>
      </w:pPr>
      <w:r w:rsidRPr="008C6911">
        <w:rPr>
          <w:lang w:val="es-ES"/>
        </w:rPr>
        <w:t>Datos generales del registro seleccionado.</w:t>
      </w:r>
    </w:p>
    <w:p w14:paraId="7C2AA7AF" w14:textId="77777777" w:rsidR="007E411E" w:rsidRDefault="00000000">
      <w:pPr>
        <w:pStyle w:val="Listaconvietas"/>
      </w:pPr>
      <w:r>
        <w:t>Una tabla timeline con columnas Steps, Day, Day+ y Final Day.</w:t>
      </w:r>
    </w:p>
    <w:p w14:paraId="0B6FE5FB" w14:textId="77777777" w:rsidR="007E411E" w:rsidRPr="008C6911" w:rsidRDefault="00000000">
      <w:pPr>
        <w:pStyle w:val="Listaconvietas"/>
        <w:rPr>
          <w:lang w:val="es-ES"/>
        </w:rPr>
      </w:pPr>
      <w:r w:rsidRPr="008C6911">
        <w:rPr>
          <w:lang w:val="es-ES"/>
        </w:rPr>
        <w:t>Un resumen KPI llamado "VTT SUMMARY".</w:t>
      </w:r>
    </w:p>
    <w:p w14:paraId="5ED675F8" w14:textId="77777777" w:rsidR="007E411E" w:rsidRDefault="00000000">
      <w:pPr>
        <w:pStyle w:val="Listaconvietas"/>
      </w:pPr>
      <w:r>
        <w:t>El campo "Customer Safety STOCK".</w:t>
      </w:r>
    </w:p>
    <w:p w14:paraId="6478963D" w14:textId="77777777" w:rsidR="007E411E" w:rsidRPr="008C6911" w:rsidRDefault="00000000">
      <w:pPr>
        <w:pStyle w:val="Listaconvietas"/>
        <w:rPr>
          <w:lang w:val="es-ES"/>
        </w:rPr>
      </w:pPr>
      <w:r w:rsidRPr="008C6911">
        <w:rPr>
          <w:lang w:val="es-ES"/>
        </w:rPr>
        <w:t>Los campos "Commodity" y "E/D".</w:t>
      </w:r>
    </w:p>
    <w:p w14:paraId="012898A0" w14:textId="77777777" w:rsidR="007E411E" w:rsidRPr="008C6911" w:rsidRDefault="00000000">
      <w:pPr>
        <w:pStyle w:val="Listaconvietas"/>
        <w:rPr>
          <w:lang w:val="es-ES"/>
        </w:rPr>
      </w:pPr>
      <w:r w:rsidRPr="008C6911">
        <w:rPr>
          <w:lang w:val="es-ES"/>
        </w:rPr>
        <w:t>Un boton "Generate files" para descargar Excel e imagen.</w:t>
      </w:r>
    </w:p>
    <w:p w14:paraId="333BEB1C" w14:textId="77777777" w:rsidR="007E411E" w:rsidRPr="008C6911" w:rsidRDefault="00000000">
      <w:pPr>
        <w:rPr>
          <w:lang w:val="es-ES"/>
        </w:rPr>
      </w:pPr>
      <w:r w:rsidRPr="008C6911">
        <w:rPr>
          <w:lang w:val="es-ES"/>
        </w:rPr>
        <w:t>El archivo se ejecuta de arriba hacia abajo. Cada rerun de Streamlit recalcula la fila seleccionada, la tabla, el resumen KPI y los archivos de exportacion.</w:t>
      </w:r>
    </w:p>
    <w:p w14:paraId="420025CE" w14:textId="77777777" w:rsidR="007E411E" w:rsidRPr="008C6911" w:rsidRDefault="00000000">
      <w:pPr>
        <w:pStyle w:val="Ttulo1"/>
        <w:rPr>
          <w:lang w:val="es-ES"/>
        </w:rPr>
      </w:pPr>
      <w:bookmarkStart w:id="2" w:name="_Toc228959037"/>
      <w:r w:rsidRPr="008C6911">
        <w:rPr>
          <w:lang w:val="es-ES"/>
        </w:rPr>
        <w:t>2. FUENTE DE DATOS</w:t>
      </w:r>
      <w:bookmarkEnd w:id="2"/>
    </w:p>
    <w:p w14:paraId="7CBFF655" w14:textId="77777777" w:rsidR="007E411E" w:rsidRPr="008C6911" w:rsidRDefault="00000000">
      <w:pPr>
        <w:rPr>
          <w:lang w:val="es-ES"/>
        </w:rPr>
      </w:pPr>
      <w:r w:rsidRPr="008C6911">
        <w:rPr>
          <w:lang w:val="es-ES"/>
        </w:rPr>
        <w:t>La unica fuente principal es:</w:t>
      </w:r>
    </w:p>
    <w:p w14:paraId="79ED9076" w14:textId="77777777" w:rsidR="007E411E" w:rsidRDefault="00000000">
      <w:pPr>
        <w:pStyle w:val="Listaconvietas"/>
      </w:pPr>
      <w:r>
        <w:t>VTT Tool/VTT DATA.xlsx</w:t>
      </w:r>
    </w:p>
    <w:p w14:paraId="0F700509" w14:textId="77777777" w:rsidR="007E411E" w:rsidRPr="008C6911" w:rsidRDefault="00000000">
      <w:pPr>
        <w:rPr>
          <w:lang w:val="es-ES"/>
        </w:rPr>
      </w:pPr>
      <w:r w:rsidRPr="008C6911">
        <w:rPr>
          <w:lang w:val="es-ES"/>
        </w:rPr>
        <w:t>El codigo carga ese archivo con pandas usando:</w:t>
      </w:r>
    </w:p>
    <w:p w14:paraId="11FBA236" w14:textId="77777777" w:rsidR="007E411E" w:rsidRDefault="00000000">
      <w:pPr>
        <w:pStyle w:val="Listaconvietas"/>
      </w:pPr>
      <w:r>
        <w:t>pd.read_excel(vtt_data_path)</w:t>
      </w:r>
    </w:p>
    <w:p w14:paraId="49850B8E" w14:textId="77777777" w:rsidR="007E411E" w:rsidRPr="008C6911" w:rsidRDefault="00000000">
      <w:pPr>
        <w:rPr>
          <w:lang w:val="es-ES"/>
        </w:rPr>
      </w:pPr>
      <w:r w:rsidRPr="008C6911">
        <w:rPr>
          <w:lang w:val="es-ES"/>
        </w:rPr>
        <w:t>La app no consulta bases de datos ni APIs externas. Todo lo que se ve en la UI sale del Excel seleccionado al iniciar la app.</w:t>
      </w:r>
    </w:p>
    <w:p w14:paraId="3164EB98" w14:textId="77777777" w:rsidR="007E411E" w:rsidRPr="008C6911" w:rsidRDefault="00000000">
      <w:pPr>
        <w:rPr>
          <w:lang w:val="es-ES"/>
        </w:rPr>
      </w:pPr>
      <w:r w:rsidRPr="008C6911">
        <w:rPr>
          <w:lang w:val="es-ES"/>
        </w:rPr>
        <w:t>Columnas del Excel que VTT2.py usa directamente o indirectamente:</w:t>
      </w:r>
    </w:p>
    <w:p w14:paraId="5FA2111F" w14:textId="77777777" w:rsidR="007E411E" w:rsidRDefault="00000000">
      <w:pPr>
        <w:pStyle w:val="Listaconvietas"/>
      </w:pPr>
      <w:r>
        <w:t>ID</w:t>
      </w:r>
    </w:p>
    <w:p w14:paraId="6777ABA6" w14:textId="77777777" w:rsidR="007E411E" w:rsidRDefault="00000000">
      <w:pPr>
        <w:pStyle w:val="Listaconvietas"/>
      </w:pPr>
      <w:r>
        <w:t>POL</w:t>
      </w:r>
    </w:p>
    <w:p w14:paraId="7500F3E4" w14:textId="77777777" w:rsidR="007E411E" w:rsidRDefault="00000000">
      <w:pPr>
        <w:pStyle w:val="Listaconvietas"/>
      </w:pPr>
      <w:r>
        <w:t>POD</w:t>
      </w:r>
    </w:p>
    <w:p w14:paraId="409963F2" w14:textId="77777777" w:rsidR="007E411E" w:rsidRDefault="00000000">
      <w:pPr>
        <w:pStyle w:val="Listaconvietas"/>
      </w:pPr>
      <w:r>
        <w:t>Carrier</w:t>
      </w:r>
    </w:p>
    <w:p w14:paraId="579C06F7" w14:textId="77777777" w:rsidR="007E411E" w:rsidRDefault="00000000">
      <w:pPr>
        <w:pStyle w:val="Listaconvietas"/>
      </w:pPr>
      <w:r>
        <w:t>Name Destin Site</w:t>
      </w:r>
    </w:p>
    <w:p w14:paraId="17C41995" w14:textId="77777777" w:rsidR="007E411E" w:rsidRDefault="00000000">
      <w:pPr>
        <w:pStyle w:val="Listaconvietas"/>
      </w:pPr>
      <w:r>
        <w:t>Expiration Date</w:t>
      </w:r>
    </w:p>
    <w:p w14:paraId="59163987" w14:textId="77777777" w:rsidR="007E411E" w:rsidRDefault="00000000">
      <w:pPr>
        <w:pStyle w:val="Listaconvietas"/>
      </w:pPr>
      <w:r>
        <w:t>Safety stock</w:t>
      </w:r>
    </w:p>
    <w:p w14:paraId="44A9C610" w14:textId="77777777" w:rsidR="007E411E" w:rsidRDefault="00000000">
      <w:pPr>
        <w:pStyle w:val="Listaconvietas"/>
      </w:pPr>
      <w:r>
        <w:t>1 Day Customer Order</w:t>
      </w:r>
    </w:p>
    <w:p w14:paraId="40201B5F" w14:textId="77777777" w:rsidR="007E411E" w:rsidRDefault="00000000">
      <w:pPr>
        <w:pStyle w:val="Listaconvietas"/>
      </w:pPr>
      <w:r>
        <w:t>2 Day ILN Order</w:t>
      </w:r>
    </w:p>
    <w:p w14:paraId="2AC6D0E6" w14:textId="77777777" w:rsidR="007E411E" w:rsidRDefault="00000000">
      <w:pPr>
        <w:pStyle w:val="Listaconvietas"/>
      </w:pPr>
      <w:r>
        <w:t>3 First Receipt Days</w:t>
      </w:r>
    </w:p>
    <w:p w14:paraId="2848C2AD" w14:textId="77777777" w:rsidR="007E411E" w:rsidRDefault="00000000">
      <w:pPr>
        <w:pStyle w:val="Listaconvietas"/>
      </w:pPr>
      <w:r>
        <w:t>3 .1 Time of Recept in ILN</w:t>
      </w:r>
    </w:p>
    <w:p w14:paraId="0A612664" w14:textId="77777777" w:rsidR="007E411E" w:rsidRDefault="00000000">
      <w:pPr>
        <w:pStyle w:val="Listaconvietas"/>
      </w:pPr>
      <w:r>
        <w:t>3.2 First Receipt Days</w:t>
      </w:r>
    </w:p>
    <w:p w14:paraId="4C0A7F01" w14:textId="77777777" w:rsidR="007E411E" w:rsidRDefault="00000000">
      <w:pPr>
        <w:pStyle w:val="Listaconvietas"/>
      </w:pPr>
      <w:r>
        <w:t>4.1 Packaging preparation/loading</w:t>
      </w:r>
    </w:p>
    <w:p w14:paraId="49B71770" w14:textId="77777777" w:rsidR="007E411E" w:rsidRDefault="00000000">
      <w:pPr>
        <w:pStyle w:val="Listaconvietas"/>
      </w:pPr>
      <w:r>
        <w:t>4.2 Packaging preparation/loading</w:t>
      </w:r>
    </w:p>
    <w:p w14:paraId="100B07DF" w14:textId="77777777" w:rsidR="007E411E" w:rsidRDefault="00000000">
      <w:pPr>
        <w:pStyle w:val="Listaconvietas"/>
      </w:pPr>
      <w:r>
        <w:lastRenderedPageBreak/>
        <w:t>4.3 Packaging preparation/loading</w:t>
      </w:r>
    </w:p>
    <w:p w14:paraId="1239A3DF" w14:textId="77777777" w:rsidR="007E411E" w:rsidRDefault="00000000">
      <w:pPr>
        <w:pStyle w:val="Listaconvietas"/>
      </w:pPr>
      <w:r>
        <w:t>5.1 Transport ILN to POL</w:t>
      </w:r>
    </w:p>
    <w:p w14:paraId="48505BC8" w14:textId="77777777" w:rsidR="007E411E" w:rsidRDefault="00000000">
      <w:pPr>
        <w:pStyle w:val="Listaconvietas"/>
      </w:pPr>
      <w:r>
        <w:t>5.2 Transport ILN to POL</w:t>
      </w:r>
    </w:p>
    <w:p w14:paraId="4DDDE338" w14:textId="77777777" w:rsidR="007E411E" w:rsidRDefault="00000000">
      <w:pPr>
        <w:pStyle w:val="Listaconvietas"/>
      </w:pPr>
      <w:r>
        <w:t>5.3 Transport ILN to POL</w:t>
      </w:r>
    </w:p>
    <w:p w14:paraId="5462B3D5" w14:textId="77777777" w:rsidR="007E411E" w:rsidRDefault="00000000">
      <w:pPr>
        <w:pStyle w:val="Listaconvietas"/>
      </w:pPr>
      <w:r>
        <w:t>First Day to POL</w:t>
      </w:r>
    </w:p>
    <w:p w14:paraId="6999E012" w14:textId="77777777" w:rsidR="007E411E" w:rsidRDefault="00000000">
      <w:pPr>
        <w:pStyle w:val="Listaconvietas"/>
      </w:pPr>
      <w:r>
        <w:t>6 First Day to POL</w:t>
      </w:r>
    </w:p>
    <w:p w14:paraId="4F360FBE" w14:textId="77777777" w:rsidR="007E411E" w:rsidRDefault="00000000">
      <w:pPr>
        <w:pStyle w:val="Listaconvietas"/>
      </w:pPr>
      <w:r>
        <w:t>7 Cutt off</w:t>
      </w:r>
    </w:p>
    <w:p w14:paraId="6806D9DE" w14:textId="77777777" w:rsidR="007E411E" w:rsidRDefault="00000000">
      <w:pPr>
        <w:pStyle w:val="Listaconvietas"/>
      </w:pPr>
      <w:r>
        <w:t>8 ETD</w:t>
      </w:r>
    </w:p>
    <w:p w14:paraId="69E0FE6D" w14:textId="77777777" w:rsidR="007E411E" w:rsidRDefault="00000000">
      <w:pPr>
        <w:pStyle w:val="Listaconvietas"/>
      </w:pPr>
      <w:r>
        <w:t>Transit time</w:t>
      </w:r>
    </w:p>
    <w:p w14:paraId="778D8133" w14:textId="77777777" w:rsidR="007E411E" w:rsidRDefault="00000000">
      <w:pPr>
        <w:pStyle w:val="Listaconvietas"/>
      </w:pPr>
      <w:r>
        <w:t>9 ETD&gt;ETA o 9 ETD&gt; ETA</w:t>
      </w:r>
    </w:p>
    <w:p w14:paraId="0AA2670F" w14:textId="77777777" w:rsidR="007E411E" w:rsidRDefault="00000000">
      <w:pPr>
        <w:pStyle w:val="Listaconvietas"/>
      </w:pPr>
      <w:r>
        <w:t>Time for security</w:t>
      </w:r>
    </w:p>
    <w:p w14:paraId="135862B9" w14:textId="77777777" w:rsidR="007E411E" w:rsidRDefault="00000000">
      <w:pPr>
        <w:pStyle w:val="Listaconvietas"/>
      </w:pPr>
      <w:r>
        <w:t>10 Days flexibility 1</w:t>
      </w:r>
    </w:p>
    <w:p w14:paraId="40D0167E" w14:textId="77777777" w:rsidR="007E411E" w:rsidRDefault="00000000">
      <w:pPr>
        <w:pStyle w:val="Listaconvietas"/>
      </w:pPr>
      <w:r>
        <w:t>Time for security2 buffer</w:t>
      </w:r>
    </w:p>
    <w:p w14:paraId="09FBBDF6" w14:textId="77777777" w:rsidR="007E411E" w:rsidRDefault="00000000">
      <w:pPr>
        <w:pStyle w:val="Listaconvietas"/>
      </w:pPr>
      <w:r>
        <w:t>11 Days flexibility 2</w:t>
      </w:r>
    </w:p>
    <w:p w14:paraId="19B34635" w14:textId="77777777" w:rsidR="007E411E" w:rsidRDefault="00000000">
      <w:pPr>
        <w:pStyle w:val="Listaconvietas"/>
      </w:pPr>
      <w:r>
        <w:t>Cust.</w:t>
      </w:r>
    </w:p>
    <w:p w14:paraId="0D992FCE" w14:textId="77777777" w:rsidR="007E411E" w:rsidRDefault="00000000">
      <w:pPr>
        <w:pStyle w:val="Listaconvietas"/>
      </w:pPr>
      <w:r>
        <w:t>12 Customs Clearance o 12 Customs clearence</w:t>
      </w:r>
    </w:p>
    <w:p w14:paraId="48CBAF6D" w14:textId="77777777" w:rsidR="007E411E" w:rsidRDefault="00000000">
      <w:pPr>
        <w:pStyle w:val="Listaconvietas"/>
      </w:pPr>
      <w:r>
        <w:t>Trpt POD/PFI vers Usine</w:t>
      </w:r>
    </w:p>
    <w:p w14:paraId="4915CE46" w14:textId="77777777" w:rsidR="007E411E" w:rsidRDefault="00000000">
      <w:pPr>
        <w:pStyle w:val="Listaconvietas"/>
      </w:pPr>
      <w:r>
        <w:t>13 Transport to Plant</w:t>
      </w:r>
    </w:p>
    <w:p w14:paraId="64973FED" w14:textId="77777777" w:rsidR="007E411E" w:rsidRDefault="00000000">
      <w:pPr>
        <w:pStyle w:val="Listaconvietas"/>
      </w:pPr>
      <w:r>
        <w:t>Round. o Round</w:t>
      </w:r>
    </w:p>
    <w:p w14:paraId="197C418A" w14:textId="77777777" w:rsidR="007E411E" w:rsidRDefault="00000000">
      <w:pPr>
        <w:pStyle w:val="Listaconvietas"/>
      </w:pPr>
      <w:r>
        <w:t>14 Rounding</w:t>
      </w:r>
    </w:p>
    <w:p w14:paraId="4EEB07D3" w14:textId="77777777" w:rsidR="007E411E" w:rsidRDefault="00000000">
      <w:pPr>
        <w:pStyle w:val="Listaconvietas"/>
      </w:pPr>
      <w:r>
        <w:t>15 Due Date</w:t>
      </w:r>
    </w:p>
    <w:p w14:paraId="29980870" w14:textId="77777777" w:rsidR="007E411E" w:rsidRDefault="00000000">
      <w:pPr>
        <w:pStyle w:val="Listaconvietas"/>
      </w:pPr>
      <w:r>
        <w:t>16 Manufacturing</w:t>
      </w:r>
    </w:p>
    <w:p w14:paraId="488881E9" w14:textId="457AF606" w:rsidR="007E411E" w:rsidRDefault="00000000">
      <w:pPr>
        <w:pStyle w:val="Listaconvietas"/>
      </w:pPr>
      <w:r>
        <w:t>Co</w:t>
      </w:r>
      <w:r w:rsidR="008C6911">
        <w:t>m</w:t>
      </w:r>
      <w:r>
        <w:t>odity o Commodity</w:t>
      </w:r>
    </w:p>
    <w:p w14:paraId="0B666A72" w14:textId="77777777" w:rsidR="007E411E" w:rsidRPr="008C6911" w:rsidRDefault="00000000">
      <w:pPr>
        <w:rPr>
          <w:lang w:val="es-ES"/>
        </w:rPr>
      </w:pPr>
      <w:r w:rsidRPr="008C6911">
        <w:rPr>
          <w:lang w:val="es-ES"/>
        </w:rPr>
        <w:t>Dos campos visibles no se buscan por nombre sino por posicion de columna:</w:t>
      </w:r>
    </w:p>
    <w:p w14:paraId="09A8F87B" w14:textId="77777777" w:rsidR="007E411E" w:rsidRPr="008C6911" w:rsidRDefault="00000000">
      <w:pPr>
        <w:pStyle w:val="Listaconvietas"/>
        <w:rPr>
          <w:lang w:val="es-ES"/>
        </w:rPr>
      </w:pPr>
      <w:r w:rsidRPr="008C6911">
        <w:rPr>
          <w:lang w:val="es-ES"/>
        </w:rPr>
        <w:t>ILN/FF se toma de df_vtt.columns[8]. En el Excel actual esa columna es " ILN/FF".</w:t>
      </w:r>
    </w:p>
    <w:p w14:paraId="325149BF" w14:textId="77777777" w:rsidR="007E411E" w:rsidRPr="008C6911" w:rsidRDefault="00000000">
      <w:pPr>
        <w:pStyle w:val="Listaconvietas"/>
        <w:rPr>
          <w:lang w:val="es-ES"/>
        </w:rPr>
      </w:pPr>
      <w:r w:rsidRPr="008C6911">
        <w:rPr>
          <w:lang w:val="es-ES"/>
        </w:rPr>
        <w:t>Shipper se toma de df_vtt.columns[10]. En el Excel actual esa columna es " Shipper".</w:t>
      </w:r>
    </w:p>
    <w:p w14:paraId="1A588553" w14:textId="77777777" w:rsidR="007E411E" w:rsidRPr="008C6911" w:rsidRDefault="00000000">
      <w:pPr>
        <w:rPr>
          <w:lang w:val="es-ES"/>
        </w:rPr>
      </w:pPr>
      <w:r w:rsidRPr="008C6911">
        <w:rPr>
          <w:lang w:val="es-ES"/>
        </w:rPr>
        <w:t>Esto significa que si el orden de columnas cambia, esos dos campos pueden apuntar a una columna incorrecta aunque el nombre exista.</w:t>
      </w:r>
    </w:p>
    <w:p w14:paraId="775D25CA" w14:textId="77777777" w:rsidR="007E411E" w:rsidRPr="008C6911" w:rsidRDefault="00000000">
      <w:pPr>
        <w:pStyle w:val="Ttulo1"/>
        <w:rPr>
          <w:lang w:val="es-ES"/>
        </w:rPr>
      </w:pPr>
      <w:bookmarkStart w:id="3" w:name="_Toc228959038"/>
      <w:r w:rsidRPr="008C6911">
        <w:rPr>
          <w:lang w:val="es-ES"/>
        </w:rPr>
        <w:t>3. FLUJO GENERAL DE LA APP</w:t>
      </w:r>
      <w:bookmarkEnd w:id="3"/>
    </w:p>
    <w:p w14:paraId="7C7876A7" w14:textId="77777777" w:rsidR="007E411E" w:rsidRPr="008C6911" w:rsidRDefault="00000000">
      <w:pPr>
        <w:pStyle w:val="Ttulo2"/>
        <w:rPr>
          <w:lang w:val="es-ES"/>
        </w:rPr>
      </w:pPr>
      <w:bookmarkStart w:id="4" w:name="_Toc228959039"/>
      <w:r w:rsidRPr="008C6911">
        <w:rPr>
          <w:lang w:val="es-ES"/>
        </w:rPr>
        <w:t>3.1. Carga inicial</w:t>
      </w:r>
      <w:bookmarkEnd w:id="4"/>
    </w:p>
    <w:p w14:paraId="4D9B531B" w14:textId="77777777" w:rsidR="007E411E" w:rsidRPr="008C6911" w:rsidRDefault="00000000">
      <w:pPr>
        <w:pStyle w:val="Listaconvietas"/>
        <w:rPr>
          <w:lang w:val="es-ES"/>
        </w:rPr>
      </w:pPr>
      <w:r w:rsidRPr="008C6911">
        <w:rPr>
          <w:lang w:val="es-ES"/>
        </w:rPr>
        <w:t>Se importa pandas, streamlit, openpyxl, PIL y utilidades de fecha.</w:t>
      </w:r>
    </w:p>
    <w:p w14:paraId="5AD005AE" w14:textId="77777777" w:rsidR="007E411E" w:rsidRPr="008C6911" w:rsidRDefault="00000000">
      <w:pPr>
        <w:pStyle w:val="Listaconvietas"/>
        <w:rPr>
          <w:lang w:val="es-ES"/>
        </w:rPr>
      </w:pPr>
      <w:r w:rsidRPr="008C6911">
        <w:rPr>
          <w:lang w:val="es-ES"/>
        </w:rPr>
        <w:t>Se carga VTT DATA.xlsx.</w:t>
      </w:r>
    </w:p>
    <w:p w14:paraId="7976BA00" w14:textId="77777777" w:rsidR="007E411E" w:rsidRPr="008C6911" w:rsidRDefault="00000000">
      <w:pPr>
        <w:pStyle w:val="Listaconvietas"/>
        <w:rPr>
          <w:lang w:val="es-ES"/>
        </w:rPr>
      </w:pPr>
      <w:r w:rsidRPr="008C6911">
        <w:rPr>
          <w:lang w:val="es-ES"/>
        </w:rPr>
        <w:t>Se configura la pagina en layout wide.</w:t>
      </w:r>
    </w:p>
    <w:p w14:paraId="5ACA9160" w14:textId="77777777" w:rsidR="007E411E" w:rsidRPr="008C6911" w:rsidRDefault="00000000">
      <w:pPr>
        <w:pStyle w:val="Listaconvietas"/>
        <w:rPr>
          <w:lang w:val="es-ES"/>
        </w:rPr>
      </w:pPr>
      <w:r w:rsidRPr="008C6911">
        <w:rPr>
          <w:lang w:val="es-ES"/>
        </w:rPr>
        <w:t>Se inyecta CSS para reducir margenes y escribir los encabezados de fecha en vertical.</w:t>
      </w:r>
    </w:p>
    <w:p w14:paraId="08972EE9" w14:textId="77777777" w:rsidR="007E411E" w:rsidRDefault="00000000">
      <w:pPr>
        <w:pStyle w:val="Ttulo2"/>
      </w:pPr>
      <w:bookmarkStart w:id="5" w:name="_Toc228959040"/>
      <w:r>
        <w:t>3.2. Construccion de la seleccion</w:t>
      </w:r>
      <w:bookmarkEnd w:id="5"/>
    </w:p>
    <w:p w14:paraId="381F5618" w14:textId="77777777" w:rsidR="007E411E" w:rsidRPr="008C6911" w:rsidRDefault="00000000">
      <w:pPr>
        <w:pStyle w:val="Listaconvietas"/>
        <w:rPr>
          <w:lang w:val="es-ES"/>
        </w:rPr>
      </w:pPr>
      <w:r w:rsidRPr="008C6911">
        <w:rPr>
          <w:lang w:val="es-ES"/>
        </w:rPr>
        <w:t>Se crean dos columnas principales: una angosta para filtros y una ancha para la timeline.</w:t>
      </w:r>
    </w:p>
    <w:p w14:paraId="25369F2D" w14:textId="77777777" w:rsidR="007E411E" w:rsidRPr="008C6911" w:rsidRDefault="00000000">
      <w:pPr>
        <w:pStyle w:val="Listaconvietas"/>
        <w:rPr>
          <w:lang w:val="es-ES"/>
        </w:rPr>
      </w:pPr>
      <w:r w:rsidRPr="008C6911">
        <w:rPr>
          <w:lang w:val="es-ES"/>
        </w:rPr>
        <w:lastRenderedPageBreak/>
        <w:t>En la columna izquierda se crean los filtros POL y POD.</w:t>
      </w:r>
    </w:p>
    <w:p w14:paraId="3B854DA0" w14:textId="77777777" w:rsidR="007E411E" w:rsidRPr="008C6911" w:rsidRDefault="00000000">
      <w:pPr>
        <w:pStyle w:val="Listaconvietas"/>
        <w:rPr>
          <w:lang w:val="es-ES"/>
        </w:rPr>
      </w:pPr>
      <w:r w:rsidRPr="008C6911">
        <w:rPr>
          <w:lang w:val="es-ES"/>
        </w:rPr>
        <w:t>La seleccion actual vive en st.session_state con claves pol_select, pod_select y, si hace falta, record_select.</w:t>
      </w:r>
    </w:p>
    <w:p w14:paraId="06E2B75B" w14:textId="77777777" w:rsidR="007E411E" w:rsidRPr="008C6911" w:rsidRDefault="00000000">
      <w:pPr>
        <w:pStyle w:val="Ttulo2"/>
        <w:rPr>
          <w:lang w:val="es-ES"/>
        </w:rPr>
      </w:pPr>
      <w:bookmarkStart w:id="6" w:name="_Toc228959041"/>
      <w:r w:rsidRPr="008C6911">
        <w:rPr>
          <w:lang w:val="es-ES"/>
        </w:rPr>
        <w:t>3.3. Seleccion de la fila activa</w:t>
      </w:r>
      <w:bookmarkEnd w:id="6"/>
    </w:p>
    <w:p w14:paraId="2E2BCB19" w14:textId="77777777" w:rsidR="007E411E" w:rsidRPr="008C6911" w:rsidRDefault="00000000">
      <w:pPr>
        <w:pStyle w:val="Listaconvietas"/>
        <w:rPr>
          <w:lang w:val="es-ES"/>
        </w:rPr>
      </w:pPr>
      <w:r w:rsidRPr="008C6911">
        <w:rPr>
          <w:lang w:val="es-ES"/>
        </w:rPr>
        <w:t>Primero se filtra el dataframe por POL y POD.</w:t>
      </w:r>
    </w:p>
    <w:p w14:paraId="611B5260" w14:textId="77777777" w:rsidR="007E411E" w:rsidRPr="008C6911" w:rsidRDefault="00000000">
      <w:pPr>
        <w:pStyle w:val="Listaconvietas"/>
        <w:rPr>
          <w:lang w:val="es-ES"/>
        </w:rPr>
      </w:pPr>
      <w:r w:rsidRPr="008C6911">
        <w:rPr>
          <w:lang w:val="es-ES"/>
        </w:rPr>
        <w:t>Si el filtro devuelve una sola fila, esa fila se usa como row.</w:t>
      </w:r>
    </w:p>
    <w:p w14:paraId="703413F9" w14:textId="77777777" w:rsidR="007E411E" w:rsidRPr="008C6911" w:rsidRDefault="00000000">
      <w:pPr>
        <w:pStyle w:val="Listaconvietas"/>
        <w:rPr>
          <w:lang w:val="es-ES"/>
        </w:rPr>
      </w:pPr>
      <w:r w:rsidRPr="008C6911">
        <w:rPr>
          <w:lang w:val="es-ES"/>
        </w:rPr>
        <w:t>Si devuelve varias filas, aparece un tercer selector "Registro (varios coincidieron)".</w:t>
      </w:r>
    </w:p>
    <w:p w14:paraId="18EF3544" w14:textId="77777777" w:rsidR="007E411E" w:rsidRPr="008C6911" w:rsidRDefault="00000000">
      <w:pPr>
        <w:pStyle w:val="Listaconvietas"/>
        <w:rPr>
          <w:lang w:val="es-ES"/>
        </w:rPr>
      </w:pPr>
      <w:r w:rsidRPr="008C6911">
        <w:rPr>
          <w:lang w:val="es-ES"/>
        </w:rPr>
        <w:t>La etiqueta de ese selector concatena datos utiles para distinguir registros:</w:t>
      </w:r>
    </w:p>
    <w:p w14:paraId="2BDB2448" w14:textId="77777777" w:rsidR="007E411E" w:rsidRDefault="00000000">
      <w:pPr>
        <w:pStyle w:val="Listaconvietas2"/>
      </w:pPr>
      <w:r>
        <w:t>ID-Cartography + Carrier + Plant + Expiration Date.</w:t>
      </w:r>
    </w:p>
    <w:p w14:paraId="110BA8F0" w14:textId="77777777" w:rsidR="007E411E" w:rsidRPr="008C6911" w:rsidRDefault="00000000">
      <w:pPr>
        <w:pStyle w:val="Listaconvietas"/>
        <w:rPr>
          <w:lang w:val="es-ES"/>
        </w:rPr>
      </w:pPr>
      <w:r w:rsidRPr="008C6911">
        <w:rPr>
          <w:lang w:val="es-ES"/>
        </w:rPr>
        <w:t>Si no hay coincidencias, row queda en None.</w:t>
      </w:r>
    </w:p>
    <w:p w14:paraId="0BD72312" w14:textId="77777777" w:rsidR="007E411E" w:rsidRPr="008C6911" w:rsidRDefault="00000000">
      <w:pPr>
        <w:pStyle w:val="Ttulo2"/>
        <w:rPr>
          <w:lang w:val="es-ES"/>
        </w:rPr>
      </w:pPr>
      <w:bookmarkStart w:id="7" w:name="_Toc228959042"/>
      <w:r w:rsidRPr="008C6911">
        <w:rPr>
          <w:lang w:val="es-ES"/>
        </w:rPr>
        <w:t>3.4. Render de la UI</w:t>
      </w:r>
      <w:bookmarkEnd w:id="7"/>
    </w:p>
    <w:p w14:paraId="750405B6" w14:textId="77777777" w:rsidR="007E411E" w:rsidRPr="008C6911" w:rsidRDefault="00000000">
      <w:pPr>
        <w:rPr>
          <w:lang w:val="es-ES"/>
        </w:rPr>
      </w:pPr>
      <w:r w:rsidRPr="008C6911">
        <w:rPr>
          <w:lang w:val="es-ES"/>
        </w:rPr>
        <w:t>Con row ya definida, el script arma:</w:t>
      </w:r>
    </w:p>
    <w:p w14:paraId="03A7512E" w14:textId="77777777" w:rsidR="007E411E" w:rsidRDefault="00000000">
      <w:pPr>
        <w:pStyle w:val="Listaconvietas"/>
      </w:pPr>
      <w:r>
        <w:t>Tarjetas informativas superiores.</w:t>
      </w:r>
    </w:p>
    <w:p w14:paraId="44E210A7" w14:textId="77777777" w:rsidR="007E411E" w:rsidRDefault="00000000">
      <w:pPr>
        <w:pStyle w:val="Listaconvietas"/>
      </w:pPr>
      <w:r>
        <w:t>La tabla timeline HTML.</w:t>
      </w:r>
    </w:p>
    <w:p w14:paraId="2FA5A053" w14:textId="77777777" w:rsidR="007E411E" w:rsidRPr="008C6911" w:rsidRDefault="00000000">
      <w:pPr>
        <w:pStyle w:val="Listaconvietas"/>
        <w:rPr>
          <w:lang w:val="es-ES"/>
        </w:rPr>
      </w:pPr>
      <w:r w:rsidRPr="008C6911">
        <w:rPr>
          <w:lang w:val="es-ES"/>
        </w:rPr>
        <w:t>El bloque KPI "VTT SUMMARY".</w:t>
      </w:r>
    </w:p>
    <w:p w14:paraId="000458D6" w14:textId="77777777" w:rsidR="007E411E" w:rsidRDefault="00000000">
      <w:pPr>
        <w:pStyle w:val="Listaconvietas"/>
      </w:pPr>
      <w:r>
        <w:t>Customer Safety STOCK.</w:t>
      </w:r>
    </w:p>
    <w:p w14:paraId="41D0C490" w14:textId="77777777" w:rsidR="007E411E" w:rsidRDefault="00000000">
      <w:pPr>
        <w:pStyle w:val="Listaconvietas"/>
      </w:pPr>
      <w:r>
        <w:t>Slider de dias visibles.</w:t>
      </w:r>
    </w:p>
    <w:p w14:paraId="01119259" w14:textId="77777777" w:rsidR="007E411E" w:rsidRDefault="00000000">
      <w:pPr>
        <w:pStyle w:val="Listaconvietas"/>
      </w:pPr>
      <w:r>
        <w:t>Bloque oculto para captura de imagen/Excel.</w:t>
      </w:r>
    </w:p>
    <w:p w14:paraId="1A280CFE" w14:textId="77777777" w:rsidR="007E411E" w:rsidRDefault="00000000">
      <w:pPr>
        <w:pStyle w:val="Listaconvietas"/>
      </w:pPr>
      <w:r>
        <w:t>Botones de descarga.</w:t>
      </w:r>
    </w:p>
    <w:p w14:paraId="155554DB" w14:textId="77777777" w:rsidR="007E411E" w:rsidRDefault="00000000">
      <w:pPr>
        <w:pStyle w:val="Ttulo1"/>
      </w:pPr>
      <w:bookmarkStart w:id="8" w:name="_Toc228959043"/>
      <w:r>
        <w:t>4. COMO FUNCIONAN LOS FILTROS</w:t>
      </w:r>
      <w:bookmarkEnd w:id="8"/>
    </w:p>
    <w:p w14:paraId="2870B355" w14:textId="77777777" w:rsidR="007E411E" w:rsidRDefault="00000000">
      <w:pPr>
        <w:pStyle w:val="Ttulo2"/>
      </w:pPr>
      <w:bookmarkStart w:id="9" w:name="_Toc228959044"/>
      <w:r>
        <w:t>4.1. Filtro POL</w:t>
      </w:r>
      <w:bookmarkEnd w:id="9"/>
    </w:p>
    <w:p w14:paraId="4170FC8C" w14:textId="55F8170B" w:rsidR="007E411E" w:rsidRPr="008C6911" w:rsidRDefault="00000000">
      <w:pPr>
        <w:pStyle w:val="Listaconvietas"/>
        <w:rPr>
          <w:lang w:val="es-ES"/>
        </w:rPr>
      </w:pPr>
      <w:r w:rsidRPr="008C6911">
        <w:rPr>
          <w:lang w:val="es-ES"/>
        </w:rPr>
        <w:t xml:space="preserve">Se alimenta con los valores </w:t>
      </w:r>
      <w:r w:rsidR="008C6911" w:rsidRPr="008C6911">
        <w:rPr>
          <w:lang w:val="es-ES"/>
        </w:rPr>
        <w:t>únicos</w:t>
      </w:r>
      <w:r w:rsidRPr="008C6911">
        <w:rPr>
          <w:lang w:val="es-ES"/>
        </w:rPr>
        <w:t xml:space="preserve"> no nulos de la columna POL.</w:t>
      </w:r>
    </w:p>
    <w:p w14:paraId="26955486" w14:textId="77777777" w:rsidR="007E411E" w:rsidRPr="008C6911" w:rsidRDefault="00000000">
      <w:pPr>
        <w:pStyle w:val="Listaconvietas"/>
        <w:rPr>
          <w:lang w:val="es-ES"/>
        </w:rPr>
      </w:pPr>
      <w:r w:rsidRPr="008C6911">
        <w:rPr>
          <w:lang w:val="es-ES"/>
        </w:rPr>
        <w:t>Si session_state no tiene pol_select, toma el primer POL disponible.</w:t>
      </w:r>
    </w:p>
    <w:p w14:paraId="0E5DD91F" w14:textId="77777777" w:rsidR="007E411E" w:rsidRDefault="00000000">
      <w:pPr>
        <w:pStyle w:val="Ttulo2"/>
      </w:pPr>
      <w:bookmarkStart w:id="10" w:name="_Toc228959045"/>
      <w:r>
        <w:t>4.2. Filtro POD</w:t>
      </w:r>
      <w:bookmarkEnd w:id="10"/>
    </w:p>
    <w:p w14:paraId="7E9DB878" w14:textId="77777777" w:rsidR="007E411E" w:rsidRPr="008C6911" w:rsidRDefault="00000000">
      <w:pPr>
        <w:pStyle w:val="Listaconvietas"/>
        <w:rPr>
          <w:lang w:val="es-ES"/>
        </w:rPr>
      </w:pPr>
      <w:r w:rsidRPr="008C6911">
        <w:rPr>
          <w:lang w:val="es-ES"/>
        </w:rPr>
        <w:t>No muestra todos los POD del archivo.</w:t>
      </w:r>
    </w:p>
    <w:p w14:paraId="03BAE21D" w14:textId="77777777" w:rsidR="007E411E" w:rsidRPr="008C6911" w:rsidRDefault="00000000">
      <w:pPr>
        <w:pStyle w:val="Listaconvietas"/>
        <w:rPr>
          <w:lang w:val="es-ES"/>
        </w:rPr>
      </w:pPr>
      <w:r w:rsidRPr="008C6911">
        <w:rPr>
          <w:lang w:val="es-ES"/>
        </w:rPr>
        <w:t>Solo muestra los POD que pertenecen al POL actualmente seleccionado.</w:t>
      </w:r>
    </w:p>
    <w:p w14:paraId="3381123B" w14:textId="77777777" w:rsidR="007E411E" w:rsidRPr="008C6911" w:rsidRDefault="00000000">
      <w:pPr>
        <w:pStyle w:val="Listaconvietas"/>
        <w:rPr>
          <w:lang w:val="es-ES"/>
        </w:rPr>
      </w:pPr>
      <w:r w:rsidRPr="008C6911">
        <w:rPr>
          <w:lang w:val="es-ES"/>
        </w:rPr>
        <w:t>Si al cambiar POL el POD viejo ya no existe, el codigo fuerza pod_select al primer POD valido.</w:t>
      </w:r>
    </w:p>
    <w:p w14:paraId="51EB6918" w14:textId="77777777" w:rsidR="007E411E" w:rsidRPr="008C6911" w:rsidRDefault="00000000">
      <w:pPr>
        <w:pStyle w:val="Ttulo2"/>
        <w:rPr>
          <w:lang w:val="es-ES"/>
        </w:rPr>
      </w:pPr>
      <w:bookmarkStart w:id="11" w:name="_Toc228959046"/>
      <w:r w:rsidRPr="008C6911">
        <w:rPr>
          <w:lang w:val="es-ES"/>
        </w:rPr>
        <w:t>4.3. Filtro de registro cuando hay duplicados POL/POD</w:t>
      </w:r>
      <w:bookmarkEnd w:id="11"/>
    </w:p>
    <w:p w14:paraId="5714529A" w14:textId="77777777" w:rsidR="007E411E" w:rsidRPr="008C6911" w:rsidRDefault="00000000">
      <w:pPr>
        <w:pStyle w:val="Listaconvietas"/>
        <w:rPr>
          <w:lang w:val="es-ES"/>
        </w:rPr>
      </w:pPr>
      <w:r w:rsidRPr="008C6911">
        <w:rPr>
          <w:lang w:val="es-ES"/>
        </w:rPr>
        <w:t>Si el par POL/POD tiene mas de una fila, aparece un selectbox adicional.</w:t>
      </w:r>
    </w:p>
    <w:p w14:paraId="41B1C45F" w14:textId="77777777" w:rsidR="007E411E" w:rsidRPr="008C6911" w:rsidRDefault="00000000">
      <w:pPr>
        <w:pStyle w:val="Listaconvietas"/>
        <w:rPr>
          <w:lang w:val="es-ES"/>
        </w:rPr>
      </w:pPr>
      <w:r w:rsidRPr="008C6911">
        <w:rPr>
          <w:lang w:val="es-ES"/>
        </w:rPr>
        <w:t>La opcion seleccionada guarda el indice real del dataframe.</w:t>
      </w:r>
    </w:p>
    <w:p w14:paraId="5BC755F7" w14:textId="77777777" w:rsidR="007E411E" w:rsidRPr="008C6911" w:rsidRDefault="00000000">
      <w:pPr>
        <w:pStyle w:val="Listaconvietas"/>
        <w:rPr>
          <w:lang w:val="es-ES"/>
        </w:rPr>
      </w:pPr>
      <w:r w:rsidRPr="008C6911">
        <w:rPr>
          <w:lang w:val="es-ES"/>
        </w:rPr>
        <w:t>La fila activa queda en filtered_df.loc[selected_label].</w:t>
      </w:r>
    </w:p>
    <w:p w14:paraId="06FA7C98" w14:textId="77777777" w:rsidR="007E411E" w:rsidRPr="008C6911" w:rsidRDefault="00000000">
      <w:pPr>
        <w:pStyle w:val="Ttulo1"/>
        <w:rPr>
          <w:lang w:val="es-ES"/>
        </w:rPr>
      </w:pPr>
      <w:bookmarkStart w:id="12" w:name="_Toc228959047"/>
      <w:r w:rsidRPr="008C6911">
        <w:rPr>
          <w:lang w:val="es-ES"/>
        </w:rPr>
        <w:lastRenderedPageBreak/>
        <w:t>5. CAMPOS VISIBLES EN LA UI Y SU ORIGEN</w:t>
      </w:r>
      <w:bookmarkEnd w:id="12"/>
    </w:p>
    <w:p w14:paraId="28949E5F" w14:textId="77777777" w:rsidR="007E411E" w:rsidRDefault="00000000">
      <w:pPr>
        <w:pStyle w:val="Ttulo2"/>
      </w:pPr>
      <w:bookmarkStart w:id="13" w:name="_Toc228959048"/>
      <w:r>
        <w:t>5.1. Tarjetas superiores</w:t>
      </w:r>
      <w:bookmarkEnd w:id="13"/>
    </w:p>
    <w:p w14:paraId="688C64D2" w14:textId="77777777" w:rsidR="007E411E" w:rsidRDefault="007E411E"/>
    <w:p w14:paraId="6D04C2F9" w14:textId="77777777" w:rsidR="007E411E" w:rsidRDefault="00000000">
      <w:pPr>
        <w:pStyle w:val="Listaconvietas"/>
      </w:pPr>
      <w:r>
        <w:t>ID-Cartography: columna ID.</w:t>
      </w:r>
    </w:p>
    <w:p w14:paraId="6AB8BFDE" w14:textId="77777777" w:rsidR="007E411E" w:rsidRDefault="00000000">
      <w:pPr>
        <w:pStyle w:val="Listaconvietas"/>
      </w:pPr>
      <w:r>
        <w:t>Carrier: columna Carrier.</w:t>
      </w:r>
    </w:p>
    <w:p w14:paraId="4CA599C4" w14:textId="77777777" w:rsidR="007E411E" w:rsidRPr="008C6911" w:rsidRDefault="00000000">
      <w:pPr>
        <w:pStyle w:val="Listaconvietas"/>
        <w:rPr>
          <w:lang w:val="es-ES"/>
        </w:rPr>
      </w:pPr>
      <w:r w:rsidRPr="008C6911">
        <w:rPr>
          <w:lang w:val="es-ES"/>
        </w:rPr>
        <w:t>Shipper: columna en posicion 10 del Excel.</w:t>
      </w:r>
    </w:p>
    <w:p w14:paraId="0808C02F" w14:textId="77777777" w:rsidR="007E411E" w:rsidRPr="008C6911" w:rsidRDefault="00000000">
      <w:pPr>
        <w:pStyle w:val="Listaconvietas"/>
        <w:rPr>
          <w:lang w:val="es-ES"/>
        </w:rPr>
      </w:pPr>
      <w:r w:rsidRPr="008C6911">
        <w:rPr>
          <w:lang w:val="es-ES"/>
        </w:rPr>
        <w:t>ILN/FF: columna en posicion 8 del Excel.</w:t>
      </w:r>
    </w:p>
    <w:p w14:paraId="52C18598" w14:textId="77777777" w:rsidR="007E411E" w:rsidRDefault="00000000">
      <w:pPr>
        <w:pStyle w:val="Listaconvietas"/>
      </w:pPr>
      <w:r>
        <w:t>PLANT: columna Name Destin Site.</w:t>
      </w:r>
    </w:p>
    <w:p w14:paraId="543CE44D" w14:textId="77777777" w:rsidR="007E411E" w:rsidRPr="002D33C9" w:rsidRDefault="00000000">
      <w:pPr>
        <w:pStyle w:val="Ttulo2"/>
        <w:rPr>
          <w:lang w:val="es-ES"/>
        </w:rPr>
      </w:pPr>
      <w:bookmarkStart w:id="14" w:name="_Toc228959049"/>
      <w:r w:rsidRPr="002D33C9">
        <w:rPr>
          <w:lang w:val="es-ES"/>
        </w:rPr>
        <w:t>5.2. Campos mostrados debajo del resumen</w:t>
      </w:r>
      <w:bookmarkEnd w:id="14"/>
    </w:p>
    <w:p w14:paraId="49666F7F" w14:textId="77777777" w:rsidR="007E411E" w:rsidRDefault="00000000">
      <w:pPr>
        <w:pStyle w:val="Listaconvietas"/>
      </w:pPr>
      <w:r>
        <w:t>Customer Safety STOCK: columna Safety stock.</w:t>
      </w:r>
    </w:p>
    <w:p w14:paraId="79D03ABE" w14:textId="77777777" w:rsidR="007E411E" w:rsidRPr="008C6911" w:rsidRDefault="00000000">
      <w:pPr>
        <w:pStyle w:val="Listaconvietas"/>
        <w:rPr>
          <w:lang w:val="es-ES"/>
        </w:rPr>
      </w:pPr>
      <w:r w:rsidRPr="008C6911">
        <w:rPr>
          <w:lang w:val="es-ES"/>
        </w:rPr>
        <w:t>Commodity: columna Commodity si existe; si no, Comodity.</w:t>
      </w:r>
    </w:p>
    <w:p w14:paraId="446A8289" w14:textId="77777777" w:rsidR="007E411E" w:rsidRPr="008C6911" w:rsidRDefault="00000000">
      <w:pPr>
        <w:pStyle w:val="Listaconvietas"/>
        <w:rPr>
          <w:lang w:val="es-ES"/>
        </w:rPr>
      </w:pPr>
      <w:r w:rsidRPr="008C6911">
        <w:rPr>
          <w:lang w:val="es-ES"/>
        </w:rPr>
        <w:t>E/D: columna Expiration Date formateada a dd/mm/YYYY cuando se puede convertir a fecha.</w:t>
      </w:r>
    </w:p>
    <w:p w14:paraId="40A693F8" w14:textId="77777777" w:rsidR="007E411E" w:rsidRPr="008C6911" w:rsidRDefault="00000000">
      <w:pPr>
        <w:pStyle w:val="Ttulo2"/>
        <w:rPr>
          <w:lang w:val="es-ES"/>
        </w:rPr>
      </w:pPr>
      <w:bookmarkStart w:id="15" w:name="_Toc228959050"/>
      <w:r w:rsidRPr="008C6911">
        <w:rPr>
          <w:lang w:val="es-ES"/>
        </w:rPr>
        <w:t>5.3. Comportamiento de render_box</w:t>
      </w:r>
      <w:bookmarkEnd w:id="15"/>
    </w:p>
    <w:p w14:paraId="4FFF0873" w14:textId="77777777" w:rsidR="007E411E" w:rsidRPr="008C6911" w:rsidRDefault="00000000">
      <w:pPr>
        <w:rPr>
          <w:lang w:val="es-ES"/>
        </w:rPr>
      </w:pPr>
      <w:r w:rsidRPr="008C6911">
        <w:rPr>
          <w:lang w:val="es-ES"/>
        </w:rPr>
        <w:t>Los campos mostrados con render_box:</w:t>
      </w:r>
    </w:p>
    <w:p w14:paraId="7B7AF1E5" w14:textId="77777777" w:rsidR="007E411E" w:rsidRPr="008C6911" w:rsidRDefault="00000000">
      <w:pPr>
        <w:pStyle w:val="Listaconvietas"/>
        <w:rPr>
          <w:lang w:val="es-ES"/>
        </w:rPr>
      </w:pPr>
      <w:r w:rsidRPr="008C6911">
        <w:rPr>
          <w:lang w:val="es-ES"/>
        </w:rPr>
        <w:t>Se dibujan como HTML manual, no como widgets nativos de Streamlit.</w:t>
      </w:r>
    </w:p>
    <w:p w14:paraId="369EE43D" w14:textId="77777777" w:rsidR="007E411E" w:rsidRDefault="00000000">
      <w:pPr>
        <w:pStyle w:val="Listaconvietas"/>
      </w:pPr>
      <w:r>
        <w:t>Truncan visualmente textos largos.</w:t>
      </w:r>
    </w:p>
    <w:p w14:paraId="08A6D05B" w14:textId="77777777" w:rsidR="007E411E" w:rsidRPr="008C6911" w:rsidRDefault="00000000">
      <w:pPr>
        <w:pStyle w:val="Listaconvietas"/>
        <w:rPr>
          <w:lang w:val="es-ES"/>
        </w:rPr>
      </w:pPr>
      <w:r w:rsidRPr="008C6911">
        <w:rPr>
          <w:lang w:val="es-ES"/>
        </w:rPr>
        <w:t>Guardan el valor completo en el atributo title para verlo como tooltip.</w:t>
      </w:r>
    </w:p>
    <w:p w14:paraId="7DCC5547" w14:textId="77777777" w:rsidR="007E411E" w:rsidRPr="008C6911" w:rsidRDefault="00000000">
      <w:pPr>
        <w:pStyle w:val="Ttulo1"/>
        <w:rPr>
          <w:lang w:val="es-ES"/>
        </w:rPr>
      </w:pPr>
      <w:bookmarkStart w:id="16" w:name="_Toc228959051"/>
      <w:r w:rsidRPr="008C6911">
        <w:rPr>
          <w:lang w:val="es-ES"/>
        </w:rPr>
        <w:t>6. COMO SE CONSTRUYE LA TIMELINE</w:t>
      </w:r>
      <w:bookmarkEnd w:id="16"/>
    </w:p>
    <w:p w14:paraId="7D3155A8" w14:textId="77777777" w:rsidR="007E411E" w:rsidRPr="008C6911" w:rsidRDefault="00000000">
      <w:pPr>
        <w:pStyle w:val="Ttulo2"/>
        <w:rPr>
          <w:lang w:val="es-ES"/>
        </w:rPr>
      </w:pPr>
      <w:bookmarkStart w:id="17" w:name="_Toc228959052"/>
      <w:r w:rsidRPr="008C6911">
        <w:rPr>
          <w:lang w:val="es-ES"/>
        </w:rPr>
        <w:t>6.1. Eje de fechas</w:t>
      </w:r>
      <w:bookmarkEnd w:id="17"/>
    </w:p>
    <w:p w14:paraId="41AC6D2C" w14:textId="77777777" w:rsidR="007E411E" w:rsidRPr="008C6911" w:rsidRDefault="00000000">
      <w:pPr>
        <w:pStyle w:val="Listaconvietas"/>
        <w:rPr>
          <w:lang w:val="es-ES"/>
        </w:rPr>
      </w:pPr>
      <w:r w:rsidRPr="008C6911">
        <w:rPr>
          <w:lang w:val="es-ES"/>
        </w:rPr>
        <w:t>today = fecha actual del sistema.</w:t>
      </w:r>
    </w:p>
    <w:p w14:paraId="0EE5098E" w14:textId="77777777" w:rsidR="007E411E" w:rsidRDefault="00000000">
      <w:pPr>
        <w:pStyle w:val="Listaconvietas"/>
      </w:pPr>
      <w:r>
        <w:t>start_date = lunes de la semana actual.</w:t>
      </w:r>
    </w:p>
    <w:p w14:paraId="03AC3487" w14:textId="77777777" w:rsidR="007E411E" w:rsidRDefault="00000000">
      <w:pPr>
        <w:pStyle w:val="Listaconvietas"/>
      </w:pPr>
      <w:r>
        <w:t>timeline_days = lista de fechas consecutivas desde ese lunes.</w:t>
      </w:r>
    </w:p>
    <w:p w14:paraId="0067CB68" w14:textId="77777777" w:rsidR="007E411E" w:rsidRDefault="00000000">
      <w:pPr>
        <w:pStyle w:val="Listaconvietas"/>
      </w:pPr>
      <w:r>
        <w:t>La cantidad de dias viene de days_slider_timeline.</w:t>
      </w:r>
    </w:p>
    <w:p w14:paraId="28F2F647" w14:textId="77777777" w:rsidR="007E411E" w:rsidRPr="008C6911" w:rsidRDefault="00000000">
      <w:pPr>
        <w:pStyle w:val="Listaconvietas"/>
        <w:rPr>
          <w:lang w:val="es-ES"/>
        </w:rPr>
      </w:pPr>
      <w:r w:rsidRPr="008C6911">
        <w:rPr>
          <w:lang w:val="es-ES"/>
        </w:rPr>
        <w:t>El slider permite entre 7 y 150 dias.</w:t>
      </w:r>
    </w:p>
    <w:p w14:paraId="7AF98B51" w14:textId="77777777" w:rsidR="007E411E" w:rsidRPr="008C6911" w:rsidRDefault="00000000">
      <w:pPr>
        <w:pStyle w:val="Ttulo2"/>
        <w:rPr>
          <w:lang w:val="es-ES"/>
        </w:rPr>
      </w:pPr>
      <w:bookmarkStart w:id="18" w:name="_Toc228959053"/>
      <w:r w:rsidRPr="008C6911">
        <w:rPr>
          <w:lang w:val="es-ES"/>
        </w:rPr>
        <w:t>6.2. Encabezados</w:t>
      </w:r>
      <w:bookmarkEnd w:id="18"/>
    </w:p>
    <w:p w14:paraId="2E561D08" w14:textId="77777777" w:rsidR="007E411E" w:rsidRPr="008C6911" w:rsidRDefault="00000000">
      <w:pPr>
        <w:rPr>
          <w:lang w:val="es-ES"/>
        </w:rPr>
      </w:pPr>
      <w:r w:rsidRPr="008C6911">
        <w:rPr>
          <w:lang w:val="es-ES"/>
        </w:rPr>
        <w:t>La tabla tiene cuatro columnas fijas:</w:t>
      </w:r>
    </w:p>
    <w:p w14:paraId="19BBD879" w14:textId="77777777" w:rsidR="007E411E" w:rsidRDefault="00000000">
      <w:pPr>
        <w:pStyle w:val="Listaconvietas"/>
      </w:pPr>
      <w:r>
        <w:t>Steps</w:t>
      </w:r>
    </w:p>
    <w:p w14:paraId="566C4950" w14:textId="77777777" w:rsidR="007E411E" w:rsidRDefault="00000000">
      <w:pPr>
        <w:pStyle w:val="Listaconvietas"/>
      </w:pPr>
      <w:r>
        <w:t>Day</w:t>
      </w:r>
    </w:p>
    <w:p w14:paraId="1345541D" w14:textId="77777777" w:rsidR="007E411E" w:rsidRDefault="00000000">
      <w:pPr>
        <w:pStyle w:val="Listaconvietas"/>
      </w:pPr>
      <w:r>
        <w:t>Day+</w:t>
      </w:r>
    </w:p>
    <w:p w14:paraId="65B88C0A" w14:textId="77777777" w:rsidR="007E411E" w:rsidRDefault="00000000">
      <w:pPr>
        <w:pStyle w:val="Listaconvietas"/>
      </w:pPr>
      <w:r>
        <w:t>Final Day</w:t>
      </w:r>
    </w:p>
    <w:p w14:paraId="22B8EA07" w14:textId="77777777" w:rsidR="007E411E" w:rsidRDefault="00000000">
      <w:r>
        <w:t>Luego agrega una columna por cada dia de timeline_days.</w:t>
      </w:r>
    </w:p>
    <w:p w14:paraId="2AF6C8EA" w14:textId="77777777" w:rsidR="007E411E" w:rsidRDefault="007E411E"/>
    <w:p w14:paraId="58867F97" w14:textId="77777777" w:rsidR="007E411E" w:rsidRDefault="00000000">
      <w:r>
        <w:rPr>
          <w:b/>
          <w:color w:val="373737"/>
        </w:rPr>
        <w:lastRenderedPageBreak/>
        <w:t>Detalles visuales:</w:t>
      </w:r>
    </w:p>
    <w:p w14:paraId="4A1EC05A" w14:textId="76B5B1A6" w:rsidR="007E411E" w:rsidRPr="008C6911" w:rsidRDefault="00000000">
      <w:pPr>
        <w:pStyle w:val="Listaconvietas"/>
        <w:rPr>
          <w:lang w:val="es-ES"/>
        </w:rPr>
      </w:pPr>
      <w:r w:rsidRPr="008C6911">
        <w:rPr>
          <w:lang w:val="es-ES"/>
        </w:rPr>
        <w:t>Las semanas se agrupan por numero ISO y se muestran como W</w:t>
      </w:r>
      <w:r w:rsidR="002D33C9">
        <w:rPr>
          <w:lang w:val="es-ES"/>
        </w:rPr>
        <w:t>eekX ejem</w:t>
      </w:r>
      <w:r w:rsidRPr="008C6911">
        <w:rPr>
          <w:lang w:val="es-ES"/>
        </w:rPr>
        <w:t>.</w:t>
      </w:r>
      <w:r w:rsidR="002D33C9">
        <w:rPr>
          <w:lang w:val="es-ES"/>
        </w:rPr>
        <w:t>W21</w:t>
      </w:r>
    </w:p>
    <w:p w14:paraId="18C61DBB" w14:textId="77777777" w:rsidR="007E411E" w:rsidRPr="008C6911" w:rsidRDefault="00000000">
      <w:pPr>
        <w:pStyle w:val="Listaconvietas"/>
        <w:rPr>
          <w:lang w:val="es-ES"/>
        </w:rPr>
      </w:pPr>
      <w:r w:rsidRPr="008C6911">
        <w:rPr>
          <w:lang w:val="es-ES"/>
        </w:rPr>
        <w:t>Sabados y domingos se pintan en rojo claro.</w:t>
      </w:r>
    </w:p>
    <w:p w14:paraId="036F4B08" w14:textId="77777777" w:rsidR="007E411E" w:rsidRPr="008C6911" w:rsidRDefault="00000000">
      <w:pPr>
        <w:pStyle w:val="Listaconvietas"/>
        <w:rPr>
          <w:lang w:val="es-ES"/>
        </w:rPr>
      </w:pPr>
      <w:r w:rsidRPr="008C6911">
        <w:rPr>
          <w:lang w:val="es-ES"/>
        </w:rPr>
        <w:t>Dias habiles se pintan en azul muy claro en el encabezado.</w:t>
      </w:r>
    </w:p>
    <w:p w14:paraId="5F9E18F1" w14:textId="77777777" w:rsidR="007E411E" w:rsidRPr="008C6911" w:rsidRDefault="00000000">
      <w:pPr>
        <w:pStyle w:val="Listaconvietas"/>
        <w:rPr>
          <w:lang w:val="es-ES"/>
        </w:rPr>
      </w:pPr>
      <w:r w:rsidRPr="008C6911">
        <w:rPr>
          <w:lang w:val="es-ES"/>
        </w:rPr>
        <w:t>En el encabezado diario solo se muestra la inicial del dia.</w:t>
      </w:r>
    </w:p>
    <w:p w14:paraId="770E96F7" w14:textId="77777777" w:rsidR="007E411E" w:rsidRPr="008C6911" w:rsidRDefault="00000000">
      <w:pPr>
        <w:pStyle w:val="Ttulo2"/>
        <w:rPr>
          <w:lang w:val="es-ES"/>
        </w:rPr>
      </w:pPr>
      <w:bookmarkStart w:id="19" w:name="_Toc228959054"/>
      <w:r w:rsidRPr="008C6911">
        <w:rPr>
          <w:lang w:val="es-ES"/>
        </w:rPr>
        <w:t>6.3. Logica general de pintado</w:t>
      </w:r>
      <w:bookmarkEnd w:id="19"/>
    </w:p>
    <w:p w14:paraId="126F9A9B" w14:textId="77777777" w:rsidR="007E411E" w:rsidRPr="008C6911" w:rsidRDefault="00000000">
      <w:pPr>
        <w:rPr>
          <w:lang w:val="es-ES"/>
        </w:rPr>
      </w:pPr>
      <w:r w:rsidRPr="008C6911">
        <w:rPr>
          <w:lang w:val="es-ES"/>
        </w:rPr>
        <w:t>Para casi todas las filas, el rango coloreado se calcula asi:</w:t>
      </w:r>
    </w:p>
    <w:p w14:paraId="11A688F6" w14:textId="77777777" w:rsidR="007E411E" w:rsidRPr="008C6911" w:rsidRDefault="00000000">
      <w:pPr>
        <w:pStyle w:val="Listaconvietas"/>
        <w:rPr>
          <w:lang w:val="es-ES"/>
        </w:rPr>
      </w:pPr>
      <w:r w:rsidRPr="008C6911">
        <w:rPr>
          <w:lang w:val="es-ES"/>
        </w:rPr>
        <w:t>final_day = valor de la columna Final Day.</w:t>
      </w:r>
    </w:p>
    <w:p w14:paraId="3CE0FB9E" w14:textId="77777777" w:rsidR="007E411E" w:rsidRDefault="00000000">
      <w:pPr>
        <w:pStyle w:val="Listaconvietas"/>
      </w:pPr>
      <w:r>
        <w:t>day_plus = valor de Day+.</w:t>
      </w:r>
    </w:p>
    <w:p w14:paraId="1E21A35C" w14:textId="77777777" w:rsidR="007E411E" w:rsidRDefault="00000000">
      <w:pPr>
        <w:pStyle w:val="Listaconvietas"/>
      </w:pPr>
      <w:r>
        <w:t>paint_len = day_plus si day_plus &gt; 0; si no, 1.</w:t>
      </w:r>
    </w:p>
    <w:p w14:paraId="0B84B46D" w14:textId="77777777" w:rsidR="007E411E" w:rsidRDefault="00000000">
      <w:pPr>
        <w:pStyle w:val="Listaconvietas"/>
      </w:pPr>
      <w:r>
        <w:t>start_idx = max(1, final_day - paint_len + 1).</w:t>
      </w:r>
    </w:p>
    <w:p w14:paraId="145D7FB3" w14:textId="7BA066C4" w:rsidR="007E411E" w:rsidRPr="008C6911" w:rsidRDefault="00000000">
      <w:pPr>
        <w:rPr>
          <w:lang w:val="es-ES"/>
        </w:rPr>
      </w:pPr>
      <w:r w:rsidRPr="008C6911">
        <w:rPr>
          <w:lang w:val="es-ES"/>
        </w:rPr>
        <w:t>Luego</w:t>
      </w:r>
      <w:r w:rsidR="002D33C9">
        <w:rPr>
          <w:lang w:val="es-ES"/>
        </w:rPr>
        <w:t xml:space="preserve"> </w:t>
      </w:r>
      <w:r w:rsidRPr="008C6911">
        <w:rPr>
          <w:lang w:val="es-ES"/>
        </w:rPr>
        <w:t>se colorea desde start_idx hasta final_day.</w:t>
      </w:r>
    </w:p>
    <w:p w14:paraId="1A329B0F" w14:textId="77777777" w:rsidR="007E411E" w:rsidRDefault="00000000">
      <w:r>
        <w:t>Excepciones:</w:t>
      </w:r>
    </w:p>
    <w:p w14:paraId="3A02BACA" w14:textId="77777777" w:rsidR="007E411E" w:rsidRPr="008C6911" w:rsidRDefault="00000000">
      <w:pPr>
        <w:pStyle w:val="Listaconvietas"/>
        <w:rPr>
          <w:lang w:val="es-ES"/>
        </w:rPr>
      </w:pPr>
      <w:r w:rsidRPr="008C6911">
        <w:rPr>
          <w:lang w:val="es-ES"/>
        </w:rPr>
        <w:t>Steps 1, 2, 6, 7 y 8 siempre pintan un solo dia, aunque Day+ sea 0.</w:t>
      </w:r>
    </w:p>
    <w:p w14:paraId="15C4A3BD" w14:textId="77777777" w:rsidR="007E411E" w:rsidRPr="008C6911" w:rsidRDefault="00000000">
      <w:pPr>
        <w:pStyle w:val="Listaconvietas"/>
        <w:rPr>
          <w:lang w:val="es-ES"/>
        </w:rPr>
      </w:pPr>
      <w:r w:rsidRPr="008C6911">
        <w:rPr>
          <w:lang w:val="es-ES"/>
        </w:rPr>
        <w:t>Step 9 usa azul en vez de verde y dibuja un icono de barco.</w:t>
      </w:r>
    </w:p>
    <w:p w14:paraId="711F534E" w14:textId="77777777" w:rsidR="007E411E" w:rsidRDefault="00000000">
      <w:pPr>
        <w:pStyle w:val="Ttulo1"/>
      </w:pPr>
      <w:bookmarkStart w:id="20" w:name="_Toc228959055"/>
      <w:r>
        <w:t>7. CALCULO DE CADA FILA DE LA TIMELINE</w:t>
      </w:r>
      <w:bookmarkEnd w:id="20"/>
    </w:p>
    <w:p w14:paraId="7BBF7ECF" w14:textId="77777777" w:rsidR="007E411E" w:rsidRDefault="00000000">
      <w:r>
        <w:rPr>
          <w:b/>
          <w:color w:val="373737"/>
        </w:rPr>
        <w:t>IMPORTANTE:</w:t>
      </w:r>
    </w:p>
    <w:p w14:paraId="100C8B2A" w14:textId="77777777" w:rsidR="007E411E" w:rsidRPr="008C6911" w:rsidRDefault="00000000">
      <w:pPr>
        <w:pStyle w:val="Listaconvietas"/>
        <w:rPr>
          <w:lang w:val="es-ES"/>
        </w:rPr>
      </w:pPr>
      <w:r w:rsidRPr="008C6911">
        <w:rPr>
          <w:lang w:val="es-ES"/>
        </w:rPr>
        <w:t>"Day" representa el dia de inicio del paso.</w:t>
      </w:r>
    </w:p>
    <w:p w14:paraId="4C4377BD" w14:textId="77777777" w:rsidR="007E411E" w:rsidRPr="008C6911" w:rsidRDefault="00000000">
      <w:pPr>
        <w:pStyle w:val="Listaconvietas"/>
        <w:rPr>
          <w:lang w:val="es-ES"/>
        </w:rPr>
      </w:pPr>
      <w:r w:rsidRPr="008C6911">
        <w:rPr>
          <w:lang w:val="es-ES"/>
        </w:rPr>
        <w:t>"Day+" representa la duracion o buffer del paso.</w:t>
      </w:r>
    </w:p>
    <w:p w14:paraId="53557150" w14:textId="77777777" w:rsidR="007E411E" w:rsidRPr="008C6911" w:rsidRDefault="00000000">
      <w:pPr>
        <w:pStyle w:val="Listaconvietas"/>
        <w:rPr>
          <w:lang w:val="es-ES"/>
        </w:rPr>
      </w:pPr>
      <w:r w:rsidRPr="008C6911">
        <w:rPr>
          <w:lang w:val="es-ES"/>
        </w:rPr>
        <w:t>"Final Day" representa el ultimo dia del paso.</w:t>
      </w:r>
    </w:p>
    <w:p w14:paraId="0FE8FA3C" w14:textId="77777777" w:rsidR="007E411E" w:rsidRPr="008C6911" w:rsidRDefault="00000000">
      <w:pPr>
        <w:pStyle w:val="Listaconvietas"/>
        <w:rPr>
          <w:lang w:val="es-ES"/>
        </w:rPr>
      </w:pPr>
      <w:r w:rsidRPr="008C6911">
        <w:rPr>
          <w:lang w:val="es-ES"/>
        </w:rPr>
        <w:t>Si una columna no existe o viene vacia, la UI intenta mostrar "-" o 0 segun el caso.</w:t>
      </w:r>
    </w:p>
    <w:p w14:paraId="77D4800C" w14:textId="77777777" w:rsidR="007E411E" w:rsidRDefault="00000000">
      <w:pPr>
        <w:pStyle w:val="Listaconvietas"/>
      </w:pPr>
      <w:r w:rsidRPr="008C6911">
        <w:rPr>
          <w:lang w:val="es-ES"/>
        </w:rPr>
        <w:t xml:space="preserve">La funcion _coerce_to_int convierte numeros, strings con texto y celdas mixtas a entero. </w:t>
      </w:r>
      <w:r>
        <w:t>Si falla, devuelve 0.</w:t>
      </w:r>
    </w:p>
    <w:p w14:paraId="1A00839D" w14:textId="77777777" w:rsidR="007E411E" w:rsidRDefault="00000000">
      <w:r>
        <w:t>Step 1. Day Customer Order</w:t>
      </w:r>
    </w:p>
    <w:p w14:paraId="62A6E1DE" w14:textId="77777777" w:rsidR="007E411E" w:rsidRDefault="00000000">
      <w:pPr>
        <w:pStyle w:val="Listaconvietas"/>
      </w:pPr>
      <w:r>
        <w:t>Day: columna 1 Day Customer Order.</w:t>
      </w:r>
    </w:p>
    <w:p w14:paraId="3733F809" w14:textId="77777777" w:rsidR="007E411E" w:rsidRDefault="00000000">
      <w:pPr>
        <w:pStyle w:val="Listaconvietas"/>
      </w:pPr>
      <w:r>
        <w:t>Day+: fijo en 0.</w:t>
      </w:r>
    </w:p>
    <w:p w14:paraId="5FBF4ACF" w14:textId="77777777" w:rsidR="007E411E" w:rsidRDefault="00000000">
      <w:pPr>
        <w:pStyle w:val="Listaconvietas"/>
      </w:pPr>
      <w:r>
        <w:t>Final Day: columna 1 Day Customer Order.</w:t>
      </w:r>
    </w:p>
    <w:p w14:paraId="48A5C35C" w14:textId="77777777" w:rsidR="007E411E" w:rsidRPr="008C6911" w:rsidRDefault="00000000">
      <w:pPr>
        <w:pStyle w:val="Listaconvietas"/>
        <w:rPr>
          <w:lang w:val="es-ES"/>
        </w:rPr>
      </w:pPr>
      <w:r w:rsidRPr="008C6911">
        <w:rPr>
          <w:lang w:val="es-ES"/>
        </w:rPr>
        <w:t>Pintado: solo el dia final.</w:t>
      </w:r>
    </w:p>
    <w:p w14:paraId="527A5256" w14:textId="77777777" w:rsidR="007E411E" w:rsidRDefault="00000000">
      <w:r>
        <w:t>Step 2. Day ILN/FF Order</w:t>
      </w:r>
    </w:p>
    <w:p w14:paraId="040C024E" w14:textId="77777777" w:rsidR="007E411E" w:rsidRDefault="00000000">
      <w:pPr>
        <w:pStyle w:val="Listaconvietas"/>
      </w:pPr>
      <w:r>
        <w:t>Day: columna 2 Day ILN Order.</w:t>
      </w:r>
    </w:p>
    <w:p w14:paraId="5BC11D5C" w14:textId="77777777" w:rsidR="007E411E" w:rsidRDefault="00000000">
      <w:pPr>
        <w:pStyle w:val="Listaconvietas"/>
      </w:pPr>
      <w:r>
        <w:t>Day+: fijo en 0.</w:t>
      </w:r>
    </w:p>
    <w:p w14:paraId="1A904703" w14:textId="77777777" w:rsidR="007E411E" w:rsidRDefault="00000000">
      <w:pPr>
        <w:pStyle w:val="Listaconvietas"/>
      </w:pPr>
      <w:r>
        <w:t>Final Day: columna 2 Day ILN Order.</w:t>
      </w:r>
    </w:p>
    <w:p w14:paraId="2C0109D8" w14:textId="77777777" w:rsidR="007E411E" w:rsidRPr="008C6911" w:rsidRDefault="00000000">
      <w:pPr>
        <w:pStyle w:val="Listaconvietas"/>
        <w:rPr>
          <w:lang w:val="es-ES"/>
        </w:rPr>
      </w:pPr>
      <w:r w:rsidRPr="008C6911">
        <w:rPr>
          <w:lang w:val="es-ES"/>
        </w:rPr>
        <w:t>Pintado: solo el dia final.</w:t>
      </w:r>
    </w:p>
    <w:p w14:paraId="3EE36F72" w14:textId="77777777" w:rsidR="007E411E" w:rsidRPr="008C6911" w:rsidRDefault="007E411E">
      <w:pPr>
        <w:rPr>
          <w:lang w:val="es-ES"/>
        </w:rPr>
      </w:pPr>
    </w:p>
    <w:p w14:paraId="3637494C" w14:textId="77777777" w:rsidR="007E411E" w:rsidRDefault="00000000">
      <w:r>
        <w:t>Step 3. First Receipt Days</w:t>
      </w:r>
    </w:p>
    <w:p w14:paraId="647B70A1" w14:textId="77777777" w:rsidR="007E411E" w:rsidRDefault="00000000">
      <w:pPr>
        <w:pStyle w:val="Listaconvietas"/>
      </w:pPr>
      <w:r>
        <w:t>Day: columna 3 First Receipt Days.</w:t>
      </w:r>
    </w:p>
    <w:p w14:paraId="6E9CC1EE" w14:textId="77777777" w:rsidR="007E411E" w:rsidRDefault="00000000">
      <w:pPr>
        <w:pStyle w:val="Listaconvietas"/>
      </w:pPr>
      <w:r>
        <w:t>Day+: columna 3 .1 Time of Recept in ILN.</w:t>
      </w:r>
    </w:p>
    <w:p w14:paraId="0EC8B875" w14:textId="77777777" w:rsidR="007E411E" w:rsidRDefault="00000000">
      <w:pPr>
        <w:pStyle w:val="Listaconvietas"/>
      </w:pPr>
      <w:r>
        <w:t>Final Day: columna 3.2 First Receipt Days.</w:t>
      </w:r>
    </w:p>
    <w:p w14:paraId="455910AF" w14:textId="77777777" w:rsidR="007E411E" w:rsidRPr="008C6911" w:rsidRDefault="00000000">
      <w:pPr>
        <w:pStyle w:val="Listaconvietas"/>
        <w:rPr>
          <w:lang w:val="es-ES"/>
        </w:rPr>
      </w:pPr>
      <w:r w:rsidRPr="008C6911">
        <w:rPr>
          <w:lang w:val="es-ES"/>
        </w:rPr>
        <w:t>Pintado: desde Final Day - Day+ + 1 hasta Final Day.</w:t>
      </w:r>
    </w:p>
    <w:p w14:paraId="67B058C2" w14:textId="77777777" w:rsidR="007E411E" w:rsidRDefault="00000000">
      <w:r>
        <w:t>Step 4. Pack. prep. &amp; load</w:t>
      </w:r>
    </w:p>
    <w:p w14:paraId="76529761" w14:textId="77777777" w:rsidR="007E411E" w:rsidRDefault="00000000">
      <w:pPr>
        <w:pStyle w:val="Listaconvietas"/>
      </w:pPr>
      <w:r>
        <w:t>Day: columna 4.1 Packaging preparation/loading.</w:t>
      </w:r>
    </w:p>
    <w:p w14:paraId="59864891" w14:textId="77777777" w:rsidR="007E411E" w:rsidRDefault="00000000">
      <w:pPr>
        <w:pStyle w:val="Listaconvietas"/>
      </w:pPr>
      <w:r>
        <w:t>Day+: columna 4.2 Packaging preparation/loading.</w:t>
      </w:r>
    </w:p>
    <w:p w14:paraId="0F9AC4E9" w14:textId="77777777" w:rsidR="007E411E" w:rsidRDefault="00000000">
      <w:pPr>
        <w:pStyle w:val="Listaconvietas"/>
      </w:pPr>
      <w:r>
        <w:t>Final Day: columna 4.3 Packaging preparation/loading.</w:t>
      </w:r>
    </w:p>
    <w:p w14:paraId="3F80D724" w14:textId="77777777" w:rsidR="007E411E" w:rsidRPr="008C6911" w:rsidRDefault="00000000">
      <w:pPr>
        <w:pStyle w:val="Listaconvietas"/>
        <w:rPr>
          <w:lang w:val="es-ES"/>
        </w:rPr>
      </w:pPr>
      <w:r w:rsidRPr="008C6911">
        <w:rPr>
          <w:lang w:val="es-ES"/>
        </w:rPr>
        <w:t>Pintado: desde Final Day - Day+ + 1 hasta Final Day.</w:t>
      </w:r>
    </w:p>
    <w:p w14:paraId="09A920E4" w14:textId="77777777" w:rsidR="007E411E" w:rsidRDefault="00000000">
      <w:r>
        <w:t>Step 5. Transport to POL</w:t>
      </w:r>
    </w:p>
    <w:p w14:paraId="4482B0BB" w14:textId="77777777" w:rsidR="007E411E" w:rsidRDefault="00000000">
      <w:pPr>
        <w:pStyle w:val="Listaconvietas"/>
      </w:pPr>
      <w:r>
        <w:t>Day: columna 5.1 Transport ILN to POL.</w:t>
      </w:r>
    </w:p>
    <w:p w14:paraId="64C2C26F" w14:textId="77777777" w:rsidR="007E411E" w:rsidRDefault="00000000">
      <w:pPr>
        <w:pStyle w:val="Listaconvietas"/>
      </w:pPr>
      <w:r>
        <w:t>Day+: columna 5.2 Transport ILN to POL.</w:t>
      </w:r>
    </w:p>
    <w:p w14:paraId="1EAA07A0" w14:textId="77777777" w:rsidR="007E411E" w:rsidRDefault="00000000">
      <w:pPr>
        <w:pStyle w:val="Listaconvietas"/>
      </w:pPr>
      <w:r>
        <w:t>Final Day: columna 5.3 Transport ILN to POL.</w:t>
      </w:r>
    </w:p>
    <w:p w14:paraId="7BF33CCB" w14:textId="77777777" w:rsidR="007E411E" w:rsidRPr="008C6911" w:rsidRDefault="00000000">
      <w:pPr>
        <w:pStyle w:val="Listaconvietas"/>
        <w:rPr>
          <w:lang w:val="es-ES"/>
        </w:rPr>
      </w:pPr>
      <w:r w:rsidRPr="008C6911">
        <w:rPr>
          <w:lang w:val="es-ES"/>
        </w:rPr>
        <w:t>Pintado: desde Final Day - Day+ + 1 hasta Final Day.</w:t>
      </w:r>
    </w:p>
    <w:p w14:paraId="14E2D9D1" w14:textId="77777777" w:rsidR="007E411E" w:rsidRDefault="00000000">
      <w:r>
        <w:t>Step 6. First Day to POL</w:t>
      </w:r>
    </w:p>
    <w:p w14:paraId="4DA76ADE" w14:textId="77777777" w:rsidR="007E411E" w:rsidRDefault="00000000">
      <w:pPr>
        <w:pStyle w:val="Listaconvietas"/>
      </w:pPr>
      <w:r>
        <w:t>Day: columna 6 First Day to POL.</w:t>
      </w:r>
    </w:p>
    <w:p w14:paraId="2ABBB6BE" w14:textId="77777777" w:rsidR="007E411E" w:rsidRDefault="00000000">
      <w:pPr>
        <w:pStyle w:val="Listaconvietas"/>
      </w:pPr>
      <w:r>
        <w:t>Day+: columna First Day to POL.</w:t>
      </w:r>
    </w:p>
    <w:p w14:paraId="7E5E66AB" w14:textId="77777777" w:rsidR="007E411E" w:rsidRDefault="00000000">
      <w:pPr>
        <w:pStyle w:val="Listaconvietas"/>
      </w:pPr>
      <w:r>
        <w:t>Final Day: columna 6 First Day to POL.</w:t>
      </w:r>
    </w:p>
    <w:p w14:paraId="0695B18D" w14:textId="2ADD5093" w:rsidR="007E411E" w:rsidRPr="008C6911" w:rsidRDefault="00000000">
      <w:pPr>
        <w:pStyle w:val="Listaconvietas"/>
        <w:rPr>
          <w:lang w:val="es-ES"/>
        </w:rPr>
      </w:pPr>
      <w:r w:rsidRPr="008C6911">
        <w:rPr>
          <w:lang w:val="es-ES"/>
        </w:rPr>
        <w:t xml:space="preserve">Pintado: en la </w:t>
      </w:r>
      <w:r w:rsidR="002D33C9" w:rsidRPr="008C6911">
        <w:rPr>
          <w:lang w:val="es-ES"/>
        </w:rPr>
        <w:t>práctica</w:t>
      </w:r>
      <w:r w:rsidRPr="008C6911">
        <w:rPr>
          <w:lang w:val="es-ES"/>
        </w:rPr>
        <w:t xml:space="preserve"> un solo </w:t>
      </w:r>
      <w:r w:rsidR="002D33C9" w:rsidRPr="008C6911">
        <w:rPr>
          <w:lang w:val="es-ES"/>
        </w:rPr>
        <w:t>día</w:t>
      </w:r>
      <w:r w:rsidRPr="008C6911">
        <w:rPr>
          <w:lang w:val="es-ES"/>
        </w:rPr>
        <w:t xml:space="preserve"> porque este step </w:t>
      </w:r>
      <w:r w:rsidR="002D33C9" w:rsidRPr="008C6911">
        <w:rPr>
          <w:lang w:val="es-ES"/>
        </w:rPr>
        <w:t>está</w:t>
      </w:r>
      <w:r w:rsidRPr="008C6911">
        <w:rPr>
          <w:lang w:val="es-ES"/>
        </w:rPr>
        <w:t xml:space="preserve"> en el grupo de excepciones que fuerza paint_len = 1.</w:t>
      </w:r>
    </w:p>
    <w:p w14:paraId="37D43C15" w14:textId="77777777" w:rsidR="007E411E" w:rsidRDefault="00000000">
      <w:r>
        <w:t>Step 7. Cut off</w:t>
      </w:r>
    </w:p>
    <w:p w14:paraId="1927D2BC" w14:textId="77777777" w:rsidR="007E411E" w:rsidRDefault="00000000">
      <w:pPr>
        <w:pStyle w:val="Listaconvietas"/>
      </w:pPr>
      <w:r>
        <w:t>Day: columna 7 Cutt off.</w:t>
      </w:r>
    </w:p>
    <w:p w14:paraId="27CC3790" w14:textId="77777777" w:rsidR="007E411E" w:rsidRDefault="00000000">
      <w:pPr>
        <w:pStyle w:val="Listaconvietas"/>
      </w:pPr>
      <w:r>
        <w:t>Day+: fijo en 0.</w:t>
      </w:r>
    </w:p>
    <w:p w14:paraId="607C4ACE" w14:textId="77777777" w:rsidR="007E411E" w:rsidRDefault="00000000">
      <w:pPr>
        <w:pStyle w:val="Listaconvietas"/>
      </w:pPr>
      <w:r>
        <w:t>Final Day: columna 7 Cutt off.</w:t>
      </w:r>
    </w:p>
    <w:p w14:paraId="1B4EA338" w14:textId="77777777" w:rsidR="007E411E" w:rsidRPr="008C6911" w:rsidRDefault="00000000">
      <w:pPr>
        <w:pStyle w:val="Listaconvietas"/>
        <w:rPr>
          <w:lang w:val="es-ES"/>
        </w:rPr>
      </w:pPr>
      <w:r w:rsidRPr="008C6911">
        <w:rPr>
          <w:lang w:val="es-ES"/>
        </w:rPr>
        <w:t>Pintado: solo el dia final.</w:t>
      </w:r>
    </w:p>
    <w:p w14:paraId="322BDF3E" w14:textId="77777777" w:rsidR="007E411E" w:rsidRDefault="00000000">
      <w:r>
        <w:t>Step 8. ETD</w:t>
      </w:r>
    </w:p>
    <w:p w14:paraId="637C1900" w14:textId="77777777" w:rsidR="007E411E" w:rsidRDefault="00000000">
      <w:pPr>
        <w:pStyle w:val="Listaconvietas"/>
      </w:pPr>
      <w:r>
        <w:t>Day: columna 8 ETD.</w:t>
      </w:r>
    </w:p>
    <w:p w14:paraId="2AD7FE80" w14:textId="77777777" w:rsidR="007E411E" w:rsidRDefault="00000000">
      <w:pPr>
        <w:pStyle w:val="Listaconvietas"/>
      </w:pPr>
      <w:r>
        <w:t>Day+: fijo en 0.</w:t>
      </w:r>
    </w:p>
    <w:p w14:paraId="3B4B44C0" w14:textId="77777777" w:rsidR="007E411E" w:rsidRDefault="00000000">
      <w:pPr>
        <w:pStyle w:val="Listaconvietas"/>
      </w:pPr>
      <w:r>
        <w:t>Final Day: columna 8 ETD.</w:t>
      </w:r>
    </w:p>
    <w:p w14:paraId="519941D5" w14:textId="77777777" w:rsidR="007E411E" w:rsidRPr="008C6911" w:rsidRDefault="00000000">
      <w:pPr>
        <w:pStyle w:val="Listaconvietas"/>
        <w:rPr>
          <w:lang w:val="es-ES"/>
        </w:rPr>
      </w:pPr>
      <w:r w:rsidRPr="008C6911">
        <w:rPr>
          <w:lang w:val="es-ES"/>
        </w:rPr>
        <w:t>Pintado: solo el dia final.</w:t>
      </w:r>
    </w:p>
    <w:p w14:paraId="7F7F582D" w14:textId="77777777" w:rsidR="007E411E" w:rsidRPr="008C6911" w:rsidRDefault="007E411E">
      <w:pPr>
        <w:rPr>
          <w:lang w:val="es-ES"/>
        </w:rPr>
      </w:pPr>
    </w:p>
    <w:p w14:paraId="5366A158" w14:textId="77777777" w:rsidR="007E411E" w:rsidRDefault="00000000">
      <w:r>
        <w:lastRenderedPageBreak/>
        <w:t>Step 9. Transit Duration (ETD&gt;ETA)</w:t>
      </w:r>
    </w:p>
    <w:p w14:paraId="329BEB86" w14:textId="77777777" w:rsidR="007E411E" w:rsidRDefault="00000000">
      <w:pPr>
        <w:pStyle w:val="Listaconvietas"/>
      </w:pPr>
      <w:r>
        <w:t>Day: columna 8 ETD.</w:t>
      </w:r>
    </w:p>
    <w:p w14:paraId="22A74AF9" w14:textId="77777777" w:rsidR="007E411E" w:rsidRDefault="00000000">
      <w:pPr>
        <w:pStyle w:val="Listaconvietas"/>
      </w:pPr>
      <w:r>
        <w:t>Day+: columna Transit time.</w:t>
      </w:r>
    </w:p>
    <w:p w14:paraId="06F3FD64" w14:textId="77777777" w:rsidR="007E411E" w:rsidRPr="008C6911" w:rsidRDefault="00000000">
      <w:pPr>
        <w:pStyle w:val="Listaconvietas"/>
        <w:rPr>
          <w:lang w:val="es-ES"/>
        </w:rPr>
      </w:pPr>
      <w:r w:rsidRPr="008C6911">
        <w:rPr>
          <w:lang w:val="es-ES"/>
        </w:rPr>
        <w:t>Final Day: columna 9 ETD&gt; ETA si existe; si no, 9 ETD&gt;ETA.</w:t>
      </w:r>
    </w:p>
    <w:p w14:paraId="594C8B04" w14:textId="77777777" w:rsidR="007E411E" w:rsidRDefault="00000000">
      <w:pPr>
        <w:pStyle w:val="Listaconvietas"/>
      </w:pPr>
      <w:r>
        <w:t>Pintado: rango azul desde Final Day - Transit time + 1 hasta Final Day.</w:t>
      </w:r>
    </w:p>
    <w:p w14:paraId="687E004D" w14:textId="77777777" w:rsidR="007E411E" w:rsidRDefault="00000000">
      <w:pPr>
        <w:pStyle w:val="Listaconvietas"/>
      </w:pPr>
      <w:r>
        <w:t>Marca visual especial: icono de barco.</w:t>
      </w:r>
    </w:p>
    <w:p w14:paraId="26FD8251" w14:textId="77777777" w:rsidR="007E411E" w:rsidRDefault="00000000">
      <w:r>
        <w:t>Step 10. Days flexibility 1</w:t>
      </w:r>
    </w:p>
    <w:p w14:paraId="6A009CEE" w14:textId="77777777" w:rsidR="007E411E" w:rsidRDefault="00000000">
      <w:pPr>
        <w:pStyle w:val="Listaconvietas"/>
      </w:pPr>
      <w:r>
        <w:t>Day: Final Day del step 9 + 1.</w:t>
      </w:r>
    </w:p>
    <w:p w14:paraId="349137F2" w14:textId="77777777" w:rsidR="007E411E" w:rsidRDefault="00000000">
      <w:pPr>
        <w:pStyle w:val="Listaconvietas"/>
      </w:pPr>
      <w:r>
        <w:t>Day+: columna Time for security.</w:t>
      </w:r>
    </w:p>
    <w:p w14:paraId="421BFE74" w14:textId="77777777" w:rsidR="007E411E" w:rsidRPr="008C6911" w:rsidRDefault="00000000">
      <w:pPr>
        <w:pStyle w:val="Listaconvietas"/>
        <w:rPr>
          <w:lang w:val="es-ES"/>
        </w:rPr>
      </w:pPr>
      <w:r w:rsidRPr="008C6911">
        <w:rPr>
          <w:lang w:val="es-ES"/>
        </w:rPr>
        <w:t>Final Day: columna 10 Days flexibility 1 si existe y trae dato.</w:t>
      </w:r>
    </w:p>
    <w:p w14:paraId="46FD832E" w14:textId="77777777" w:rsidR="007E411E" w:rsidRPr="008C6911" w:rsidRDefault="00000000">
      <w:pPr>
        <w:pStyle w:val="Listaconvietas"/>
        <w:rPr>
          <w:lang w:val="es-ES"/>
        </w:rPr>
      </w:pPr>
      <w:r w:rsidRPr="008C6911">
        <w:rPr>
          <w:lang w:val="es-ES"/>
        </w:rPr>
        <w:t>Si 10 Days flexibility 1 no existe o esta vacia, el codigo la deriva asi:</w:t>
      </w:r>
    </w:p>
    <w:p w14:paraId="069E49CA" w14:textId="77777777" w:rsidR="007E411E" w:rsidRDefault="00000000">
      <w:pPr>
        <w:pStyle w:val="Listaconvietas2"/>
      </w:pPr>
      <w:r>
        <w:t>Final Day step 9 + 1 + Time for security.</w:t>
      </w:r>
    </w:p>
    <w:p w14:paraId="6152E0BF" w14:textId="77777777" w:rsidR="007E411E" w:rsidRDefault="00000000">
      <w:r>
        <w:t>Step 11. Days flexibility 2</w:t>
      </w:r>
    </w:p>
    <w:p w14:paraId="5B7FD857" w14:textId="77777777" w:rsidR="007E411E" w:rsidRDefault="00000000">
      <w:pPr>
        <w:pStyle w:val="Listaconvietas"/>
      </w:pPr>
      <w:r>
        <w:t>Day: Final Day del step 10 + 1.</w:t>
      </w:r>
    </w:p>
    <w:p w14:paraId="529B7871" w14:textId="77777777" w:rsidR="007E411E" w:rsidRDefault="00000000">
      <w:pPr>
        <w:pStyle w:val="Listaconvietas"/>
      </w:pPr>
      <w:r>
        <w:t>Day+: columna Time for security2 buffer.</w:t>
      </w:r>
    </w:p>
    <w:p w14:paraId="3168640A" w14:textId="77777777" w:rsidR="007E411E" w:rsidRDefault="00000000">
      <w:pPr>
        <w:pStyle w:val="Listaconvietas"/>
      </w:pPr>
      <w:r>
        <w:t>Final Day: columna 11 Days flexibility 2.</w:t>
      </w:r>
    </w:p>
    <w:p w14:paraId="05FA534D" w14:textId="77777777" w:rsidR="007E411E" w:rsidRDefault="00000000">
      <w:r>
        <w:t>Step 12. Customs clearence</w:t>
      </w:r>
    </w:p>
    <w:p w14:paraId="7A6A7A55" w14:textId="77777777" w:rsidR="007E411E" w:rsidRDefault="00000000">
      <w:pPr>
        <w:pStyle w:val="Listaconvietas"/>
      </w:pPr>
      <w:r>
        <w:t>Day: Final Day del step 11 + 1.</w:t>
      </w:r>
    </w:p>
    <w:p w14:paraId="61E4123A" w14:textId="77777777" w:rsidR="007E411E" w:rsidRDefault="00000000">
      <w:pPr>
        <w:pStyle w:val="Listaconvietas"/>
      </w:pPr>
      <w:r>
        <w:t>Day+: columna Cust.</w:t>
      </w:r>
    </w:p>
    <w:p w14:paraId="059C24F3" w14:textId="77777777" w:rsidR="007E411E" w:rsidRDefault="00000000">
      <w:pPr>
        <w:pStyle w:val="Listaconvietas"/>
      </w:pPr>
      <w:r>
        <w:t>Final Day: columna 12 Customs Clearance; si no existe, usa 12 Customs clearence.</w:t>
      </w:r>
    </w:p>
    <w:p w14:paraId="4E84816B" w14:textId="77777777" w:rsidR="007E411E" w:rsidRDefault="00000000">
      <w:r>
        <w:t>Step 13. Transport to plant</w:t>
      </w:r>
    </w:p>
    <w:p w14:paraId="753F28E2" w14:textId="77777777" w:rsidR="007E411E" w:rsidRDefault="00000000">
      <w:pPr>
        <w:pStyle w:val="Listaconvietas"/>
      </w:pPr>
      <w:r>
        <w:t>Day: Final Day del step 12 + 1.</w:t>
      </w:r>
    </w:p>
    <w:p w14:paraId="13105AB1" w14:textId="77777777" w:rsidR="007E411E" w:rsidRDefault="00000000">
      <w:pPr>
        <w:pStyle w:val="Listaconvietas"/>
      </w:pPr>
      <w:r>
        <w:t>Day+: columna Trpt POD/PFI vers Usine.</w:t>
      </w:r>
    </w:p>
    <w:p w14:paraId="7574040D" w14:textId="77777777" w:rsidR="007E411E" w:rsidRDefault="00000000">
      <w:pPr>
        <w:pStyle w:val="Listaconvietas"/>
      </w:pPr>
      <w:r>
        <w:t>Final Day: columna 13 Transport to Plant.</w:t>
      </w:r>
    </w:p>
    <w:p w14:paraId="00819BD9" w14:textId="77777777" w:rsidR="007E411E" w:rsidRDefault="00000000">
      <w:r>
        <w:t>Step 14. Rounding</w:t>
      </w:r>
    </w:p>
    <w:p w14:paraId="6C55245E" w14:textId="77777777" w:rsidR="007E411E" w:rsidRDefault="00000000">
      <w:pPr>
        <w:pStyle w:val="Listaconvietas"/>
      </w:pPr>
      <w:r>
        <w:t>Day: Final Day del step 13 + 1.</w:t>
      </w:r>
    </w:p>
    <w:p w14:paraId="196123B9" w14:textId="77777777" w:rsidR="007E411E" w:rsidRPr="008C6911" w:rsidRDefault="00000000">
      <w:pPr>
        <w:pStyle w:val="Listaconvietas"/>
        <w:rPr>
          <w:lang w:val="es-ES"/>
        </w:rPr>
      </w:pPr>
      <w:r w:rsidRPr="008C6911">
        <w:rPr>
          <w:lang w:val="es-ES"/>
        </w:rPr>
        <w:t>Day+: columna Round.; si no existe, usa Round.</w:t>
      </w:r>
    </w:p>
    <w:p w14:paraId="3EA42BED" w14:textId="77777777" w:rsidR="007E411E" w:rsidRDefault="00000000">
      <w:pPr>
        <w:pStyle w:val="Listaconvietas"/>
      </w:pPr>
      <w:r>
        <w:t>Final Day: columna 14 Rounding.</w:t>
      </w:r>
    </w:p>
    <w:p w14:paraId="1FDF4440" w14:textId="77777777" w:rsidR="007E411E" w:rsidRDefault="00000000">
      <w:r>
        <w:t>Step 15. Due Date</w:t>
      </w:r>
    </w:p>
    <w:p w14:paraId="5D2D6428" w14:textId="77777777" w:rsidR="007E411E" w:rsidRDefault="00000000">
      <w:pPr>
        <w:pStyle w:val="Listaconvietas"/>
      </w:pPr>
      <w:r>
        <w:t>Day: Final Day del step 14 + 1.</w:t>
      </w:r>
    </w:p>
    <w:p w14:paraId="316841BA" w14:textId="77777777" w:rsidR="007E411E" w:rsidRDefault="00000000">
      <w:pPr>
        <w:pStyle w:val="Listaconvietas"/>
      </w:pPr>
      <w:r>
        <w:t>Day+: valor calculado por _due_date_day_plus_value(row, df_vtt).</w:t>
      </w:r>
    </w:p>
    <w:p w14:paraId="07AE4554" w14:textId="77777777" w:rsidR="007E411E" w:rsidRDefault="00000000">
      <w:pPr>
        <w:pStyle w:val="Listaconvietas"/>
      </w:pPr>
      <w:r>
        <w:t>Final Day: columna 15 Due Date.</w:t>
      </w:r>
    </w:p>
    <w:p w14:paraId="62229B3E" w14:textId="77777777" w:rsidR="007E411E" w:rsidRDefault="00000000">
      <w:r>
        <w:lastRenderedPageBreak/>
        <w:t>Regla de _due_date_day_plus_value:</w:t>
      </w:r>
    </w:p>
    <w:p w14:paraId="7CCD4949" w14:textId="77777777" w:rsidR="007E411E" w:rsidRDefault="00000000">
      <w:pPr>
        <w:pStyle w:val="Listaconvietas"/>
      </w:pPr>
      <w:r>
        <w:t>Por defecto devuelve 7.</w:t>
      </w:r>
    </w:p>
    <w:p w14:paraId="6A81798A" w14:textId="77777777" w:rsidR="007E411E" w:rsidRPr="008C6911" w:rsidRDefault="00000000">
      <w:pPr>
        <w:pStyle w:val="Listaconvietas"/>
        <w:rPr>
          <w:lang w:val="es-ES"/>
        </w:rPr>
      </w:pPr>
      <w:r w:rsidRPr="008C6911">
        <w:rPr>
          <w:lang w:val="es-ES"/>
        </w:rPr>
        <w:t>Excepcion especial: si ID = O001, POL = CNSHA y POD = PTLEI, devuelve 5.</w:t>
      </w:r>
    </w:p>
    <w:p w14:paraId="7377684A" w14:textId="77777777" w:rsidR="007E411E" w:rsidRPr="008C6911" w:rsidRDefault="00000000">
      <w:pPr>
        <w:pStyle w:val="Ttulo1"/>
        <w:rPr>
          <w:lang w:val="es-ES"/>
        </w:rPr>
      </w:pPr>
      <w:bookmarkStart w:id="21" w:name="_Toc228959056"/>
      <w:r w:rsidRPr="008C6911">
        <w:rPr>
          <w:lang w:val="es-ES"/>
        </w:rPr>
        <w:t>8. NOTA SOBRE "16 MANUFACTURING"</w:t>
      </w:r>
      <w:bookmarkEnd w:id="21"/>
    </w:p>
    <w:p w14:paraId="6EA66208" w14:textId="77777777" w:rsidR="007E411E" w:rsidRPr="008C6911" w:rsidRDefault="00000000">
      <w:pPr>
        <w:rPr>
          <w:lang w:val="es-ES"/>
        </w:rPr>
      </w:pPr>
      <w:r w:rsidRPr="008C6911">
        <w:rPr>
          <w:lang w:val="es-ES"/>
        </w:rPr>
        <w:t>El codigo auxiliar de exportacion si tiene soporte para:</w:t>
      </w:r>
    </w:p>
    <w:p w14:paraId="5B700EE4" w14:textId="77777777" w:rsidR="007E411E" w:rsidRDefault="00000000">
      <w:pPr>
        <w:pStyle w:val="Listaconvietas"/>
      </w:pPr>
      <w:r>
        <w:t>Day+: 7.</w:t>
      </w:r>
    </w:p>
    <w:p w14:paraId="74F8302C" w14:textId="77777777" w:rsidR="007E411E" w:rsidRDefault="00000000">
      <w:pPr>
        <w:pStyle w:val="Listaconvietas"/>
      </w:pPr>
      <w:r>
        <w:t>Final Day: columna 16 Manufacturing.</w:t>
      </w:r>
    </w:p>
    <w:p w14:paraId="37E29B4B" w14:textId="77777777" w:rsidR="007E411E" w:rsidRPr="008C6911" w:rsidRDefault="00000000">
      <w:pPr>
        <w:rPr>
          <w:lang w:val="es-ES"/>
        </w:rPr>
      </w:pPr>
      <w:r w:rsidRPr="008C6911">
        <w:rPr>
          <w:lang w:val="es-ES"/>
        </w:rPr>
        <w:t>Pero la lista visual time_labels termina en el Step 15. Eso significa que, en el estado actual del script, "16 Manufacturing" no aparece en la timeline visible ni en el loop principal del Excel Timeline, aunque existan helpers preparados para ese paso.</w:t>
      </w:r>
    </w:p>
    <w:p w14:paraId="5958A2DE" w14:textId="77777777" w:rsidR="007E411E" w:rsidRPr="008C6911" w:rsidRDefault="00000000">
      <w:pPr>
        <w:pStyle w:val="Ttulo1"/>
        <w:rPr>
          <w:lang w:val="es-ES"/>
        </w:rPr>
      </w:pPr>
      <w:bookmarkStart w:id="22" w:name="_Toc228959057"/>
      <w:r w:rsidRPr="008C6911">
        <w:rPr>
          <w:lang w:val="es-ES"/>
        </w:rPr>
        <w:t>9. COMO SE CALCULA EL BLOQUE "VTT SUMMARY"</w:t>
      </w:r>
      <w:bookmarkEnd w:id="22"/>
    </w:p>
    <w:p w14:paraId="4B73B7D1" w14:textId="77777777" w:rsidR="007E411E" w:rsidRPr="002D33C9" w:rsidRDefault="00000000">
      <w:pPr>
        <w:rPr>
          <w:lang w:val="es-ES"/>
        </w:rPr>
      </w:pPr>
      <w:r w:rsidRPr="008C6911">
        <w:rPr>
          <w:lang w:val="es-ES"/>
        </w:rPr>
        <w:t xml:space="preserve">El resumen KPI se arma con la funcion _build_kpi_rows. </w:t>
      </w:r>
      <w:r w:rsidRPr="002D33C9">
        <w:rPr>
          <w:lang w:val="es-ES"/>
        </w:rPr>
        <w:t>Cada KPI devuelve:</w:t>
      </w:r>
    </w:p>
    <w:p w14:paraId="3FCC6503" w14:textId="77777777" w:rsidR="007E411E" w:rsidRDefault="00000000">
      <w:pPr>
        <w:pStyle w:val="Listaconvietas"/>
      </w:pPr>
      <w:r>
        <w:t>etiqueta</w:t>
      </w:r>
    </w:p>
    <w:p w14:paraId="1F4BEAE6" w14:textId="77777777" w:rsidR="007E411E" w:rsidRDefault="00000000">
      <w:pPr>
        <w:pStyle w:val="Listaconvietas"/>
      </w:pPr>
      <w:r>
        <w:t>valor numerico</w:t>
      </w:r>
    </w:p>
    <w:p w14:paraId="3E7F45FB" w14:textId="77777777" w:rsidR="007E411E" w:rsidRPr="008C6911" w:rsidRDefault="00000000">
      <w:pPr>
        <w:pStyle w:val="Listaconvietas"/>
        <w:rPr>
          <w:lang w:val="es-ES"/>
        </w:rPr>
      </w:pPr>
      <w:r w:rsidRPr="008C6911">
        <w:rPr>
          <w:lang w:val="es-ES"/>
        </w:rPr>
        <w:t>start_day, usado para dibujar su barra en el mini Gantt</w:t>
      </w:r>
    </w:p>
    <w:p w14:paraId="7E7D8DBE" w14:textId="3232BFEF" w:rsidR="007E411E" w:rsidRDefault="00000000">
      <w:r>
        <w:rPr>
          <w:b/>
          <w:color w:val="373737"/>
        </w:rPr>
        <w:t>VTT SUMMARY</w:t>
      </w:r>
      <w:r w:rsidR="002D33C9">
        <w:rPr>
          <w:b/>
          <w:color w:val="373737"/>
        </w:rPr>
        <w:t xml:space="preserve"> (KPI)</w:t>
      </w:r>
      <w:r>
        <w:rPr>
          <w:b/>
          <w:color w:val="373737"/>
        </w:rPr>
        <w:t>:</w:t>
      </w:r>
    </w:p>
    <w:p w14:paraId="557E702E" w14:textId="77777777" w:rsidR="007E411E" w:rsidRDefault="00000000">
      <w:pPr>
        <w:pStyle w:val="Ttulo2"/>
      </w:pPr>
      <w:bookmarkStart w:id="23" w:name="_Toc228959058"/>
      <w:r>
        <w:t>9.1. CUSTOMER LEADTIME (CLT)</w:t>
      </w:r>
      <w:bookmarkEnd w:id="23"/>
    </w:p>
    <w:p w14:paraId="68414B59" w14:textId="77777777" w:rsidR="007E411E" w:rsidRDefault="00000000">
      <w:pPr>
        <w:pStyle w:val="Listaconvietas"/>
      </w:pPr>
      <w:r>
        <w:t>Formula: Final Day de 14 Rounding - Final Day de 1 Day Customer Order + 1.</w:t>
      </w:r>
    </w:p>
    <w:p w14:paraId="2BF496BC" w14:textId="77777777" w:rsidR="007E411E" w:rsidRPr="008C6911" w:rsidRDefault="00000000">
      <w:pPr>
        <w:pStyle w:val="Listaconvietas"/>
        <w:rPr>
          <w:lang w:val="es-ES"/>
        </w:rPr>
      </w:pPr>
      <w:r w:rsidRPr="008C6911">
        <w:rPr>
          <w:lang w:val="es-ES"/>
        </w:rPr>
        <w:t>Barra: comienza donde empieza el step 1.</w:t>
      </w:r>
    </w:p>
    <w:p w14:paraId="0DE1B8B2" w14:textId="77777777" w:rsidR="007E411E" w:rsidRDefault="00000000">
      <w:pPr>
        <w:pStyle w:val="Ttulo2"/>
      </w:pPr>
      <w:bookmarkStart w:id="24" w:name="_Toc228959059"/>
      <w:r>
        <w:t>9.2. Transportation Duration</w:t>
      </w:r>
      <w:bookmarkEnd w:id="24"/>
    </w:p>
    <w:p w14:paraId="22D9F874" w14:textId="77777777" w:rsidR="007E411E" w:rsidRDefault="00000000">
      <w:pPr>
        <w:pStyle w:val="Listaconvietas"/>
      </w:pPr>
      <w:r>
        <w:t>Formula: Final Day de 14 Rounding - valor Day de 5.1 Transport ILN to POL + 1.</w:t>
      </w:r>
    </w:p>
    <w:p w14:paraId="1F1D2F58" w14:textId="77777777" w:rsidR="007E411E" w:rsidRPr="008C6911" w:rsidRDefault="00000000">
      <w:pPr>
        <w:pStyle w:val="Listaconvietas"/>
        <w:rPr>
          <w:lang w:val="es-ES"/>
        </w:rPr>
      </w:pPr>
      <w:r w:rsidRPr="008C6911">
        <w:rPr>
          <w:lang w:val="es-ES"/>
        </w:rPr>
        <w:t>Barra: comienza donde empieza el step 5.</w:t>
      </w:r>
    </w:p>
    <w:p w14:paraId="55A0876A" w14:textId="77777777" w:rsidR="007E411E" w:rsidRDefault="00000000">
      <w:pPr>
        <w:pStyle w:val="Ttulo2"/>
      </w:pPr>
      <w:bookmarkStart w:id="25" w:name="_Toc228959060"/>
      <w:r>
        <w:t>9.3. SUPPLIER&gt;POL</w:t>
      </w:r>
      <w:bookmarkEnd w:id="25"/>
    </w:p>
    <w:p w14:paraId="2FB4782E" w14:textId="77777777" w:rsidR="007E411E" w:rsidRDefault="00000000">
      <w:pPr>
        <w:pStyle w:val="Listaconvietas"/>
      </w:pPr>
      <w:r>
        <w:t>Formula: Final Day de 8 ETD - valor Day de 3 First Receipt Days + 1.</w:t>
      </w:r>
    </w:p>
    <w:p w14:paraId="39733B20" w14:textId="77777777" w:rsidR="007E411E" w:rsidRPr="008C6911" w:rsidRDefault="00000000">
      <w:pPr>
        <w:pStyle w:val="Listaconvietas"/>
        <w:rPr>
          <w:lang w:val="es-ES"/>
        </w:rPr>
      </w:pPr>
      <w:r w:rsidRPr="008C6911">
        <w:rPr>
          <w:lang w:val="es-ES"/>
        </w:rPr>
        <w:t>Barra: empieza en 3 First Receipt Days.</w:t>
      </w:r>
    </w:p>
    <w:p w14:paraId="43D13699" w14:textId="77777777" w:rsidR="007E411E" w:rsidRDefault="00000000">
      <w:pPr>
        <w:pStyle w:val="Ttulo2"/>
      </w:pPr>
      <w:bookmarkStart w:id="26" w:name="_Toc228959061"/>
      <w:r>
        <w:t>9.4. POL&gt;POD</w:t>
      </w:r>
      <w:bookmarkEnd w:id="26"/>
    </w:p>
    <w:p w14:paraId="457CC9C2" w14:textId="77777777" w:rsidR="007E411E" w:rsidRDefault="00000000">
      <w:pPr>
        <w:pStyle w:val="Listaconvietas"/>
      </w:pPr>
      <w:r>
        <w:t>Formula: Transit time + Time for security.</w:t>
      </w:r>
    </w:p>
    <w:p w14:paraId="5F54F9C8" w14:textId="77777777" w:rsidR="007E411E" w:rsidRPr="008C6911" w:rsidRDefault="00000000">
      <w:pPr>
        <w:pStyle w:val="Listaconvietas"/>
        <w:rPr>
          <w:lang w:val="es-ES"/>
        </w:rPr>
      </w:pPr>
      <w:r w:rsidRPr="008C6911">
        <w:rPr>
          <w:lang w:val="es-ES"/>
        </w:rPr>
        <w:t>Ambos valores se convierten con pd.to_numeric y luego a entero.</w:t>
      </w:r>
    </w:p>
    <w:p w14:paraId="59FF537C" w14:textId="77777777" w:rsidR="007E411E" w:rsidRPr="008C6911" w:rsidRDefault="00000000">
      <w:pPr>
        <w:pStyle w:val="Listaconvietas"/>
        <w:rPr>
          <w:lang w:val="es-ES"/>
        </w:rPr>
      </w:pPr>
      <w:r w:rsidRPr="008C6911">
        <w:rPr>
          <w:lang w:val="es-ES"/>
        </w:rPr>
        <w:t>Barra: empieza justo despues del tramo SUPPLIER&gt;POL, en modo secuencial.</w:t>
      </w:r>
    </w:p>
    <w:p w14:paraId="3332901E" w14:textId="77777777" w:rsidR="007E411E" w:rsidRDefault="00000000">
      <w:pPr>
        <w:pStyle w:val="Listaconvietas"/>
      </w:pPr>
      <w:r>
        <w:t>Color: azul claro.</w:t>
      </w:r>
    </w:p>
    <w:p w14:paraId="35CFA119" w14:textId="77777777" w:rsidR="007E411E" w:rsidRDefault="007E411E"/>
    <w:p w14:paraId="7963F985" w14:textId="77777777" w:rsidR="007E411E" w:rsidRDefault="00000000">
      <w:pPr>
        <w:pStyle w:val="Ttulo2"/>
      </w:pPr>
      <w:bookmarkStart w:id="27" w:name="_Toc228959062"/>
      <w:r>
        <w:lastRenderedPageBreak/>
        <w:t>9.5. POD DETENTION</w:t>
      </w:r>
      <w:bookmarkEnd w:id="27"/>
    </w:p>
    <w:p w14:paraId="3E6E3AAF" w14:textId="77777777" w:rsidR="007E411E" w:rsidRDefault="00000000">
      <w:pPr>
        <w:pStyle w:val="Listaconvietas"/>
      </w:pPr>
      <w:r>
        <w:t>Formula: Final Day de 12 Customs Clearance - Final Day de 10 Days flexibility 1.</w:t>
      </w:r>
    </w:p>
    <w:p w14:paraId="25CE2C3C" w14:textId="77777777" w:rsidR="007E411E" w:rsidRPr="008C6911" w:rsidRDefault="00000000">
      <w:pPr>
        <w:pStyle w:val="Listaconvietas"/>
        <w:rPr>
          <w:lang w:val="es-ES"/>
        </w:rPr>
      </w:pPr>
      <w:r w:rsidRPr="008C6911">
        <w:rPr>
          <w:lang w:val="es-ES"/>
        </w:rPr>
        <w:t>Barra: empieza despues de POL&gt;POD.</w:t>
      </w:r>
    </w:p>
    <w:p w14:paraId="656CD326" w14:textId="77777777" w:rsidR="007E411E" w:rsidRDefault="00000000">
      <w:pPr>
        <w:pStyle w:val="Ttulo2"/>
      </w:pPr>
      <w:bookmarkStart w:id="28" w:name="_Toc228959063"/>
      <w:r>
        <w:t>9.6. POD&gt;PLANT</w:t>
      </w:r>
      <w:bookmarkEnd w:id="28"/>
    </w:p>
    <w:p w14:paraId="1C1B0ED1" w14:textId="77777777" w:rsidR="007E411E" w:rsidRDefault="00000000">
      <w:pPr>
        <w:pStyle w:val="Listaconvietas"/>
      </w:pPr>
      <w:r>
        <w:t>Formula: Final Day de 14 Rounding - Final Day de 12 Customs Clearance.</w:t>
      </w:r>
    </w:p>
    <w:p w14:paraId="5514389F" w14:textId="77777777" w:rsidR="007E411E" w:rsidRPr="008C6911" w:rsidRDefault="00000000">
      <w:pPr>
        <w:pStyle w:val="Listaconvietas"/>
        <w:rPr>
          <w:lang w:val="es-ES"/>
        </w:rPr>
      </w:pPr>
      <w:r w:rsidRPr="008C6911">
        <w:rPr>
          <w:lang w:val="es-ES"/>
        </w:rPr>
        <w:t>Barra: empieza despues de POD DETENTION.</w:t>
      </w:r>
    </w:p>
    <w:p w14:paraId="6EF76D1A" w14:textId="77777777" w:rsidR="007E411E" w:rsidRDefault="00000000">
      <w:pPr>
        <w:pStyle w:val="Ttulo1"/>
      </w:pPr>
      <w:bookmarkStart w:id="29" w:name="_Toc228959064"/>
      <w:r>
        <w:t>10. CUSTOMER SAFETY STOCK</w:t>
      </w:r>
      <w:bookmarkEnd w:id="29"/>
    </w:p>
    <w:p w14:paraId="0E2D38D9" w14:textId="77777777" w:rsidR="007E411E" w:rsidRPr="008C6911" w:rsidRDefault="00000000">
      <w:pPr>
        <w:pStyle w:val="Listaconvietas"/>
        <w:rPr>
          <w:lang w:val="es-ES"/>
        </w:rPr>
      </w:pPr>
      <w:r w:rsidRPr="008C6911">
        <w:rPr>
          <w:lang w:val="es-ES"/>
        </w:rPr>
        <w:t>Se extrae de la columna Safety stock.</w:t>
      </w:r>
    </w:p>
    <w:p w14:paraId="77EAA49C" w14:textId="77777777" w:rsidR="007E411E" w:rsidRPr="008C6911" w:rsidRDefault="00000000">
      <w:pPr>
        <w:pStyle w:val="Listaconvietas"/>
        <w:rPr>
          <w:lang w:val="es-ES"/>
        </w:rPr>
      </w:pPr>
      <w:r w:rsidRPr="008C6911">
        <w:rPr>
          <w:lang w:val="es-ES"/>
        </w:rPr>
        <w:t>Se muestra debajo del bloque VTT SUMMARY.</w:t>
      </w:r>
    </w:p>
    <w:p w14:paraId="7FB9F552" w14:textId="77777777" w:rsidR="007E411E" w:rsidRPr="008C6911" w:rsidRDefault="00000000">
      <w:pPr>
        <w:pStyle w:val="Listaconvietas"/>
        <w:rPr>
          <w:lang w:val="es-ES"/>
        </w:rPr>
      </w:pPr>
      <w:r w:rsidRPr="008C6911">
        <w:rPr>
          <w:lang w:val="es-ES"/>
        </w:rPr>
        <w:t>Tambien se agrega al Excel.</w:t>
      </w:r>
    </w:p>
    <w:p w14:paraId="1C054659" w14:textId="77777777" w:rsidR="007E411E" w:rsidRPr="008C6911" w:rsidRDefault="00000000">
      <w:pPr>
        <w:pStyle w:val="Listaconvietas"/>
        <w:rPr>
          <w:lang w:val="es-ES"/>
        </w:rPr>
      </w:pPr>
      <w:r w:rsidRPr="008C6911">
        <w:rPr>
          <w:lang w:val="es-ES"/>
        </w:rPr>
        <w:t>Tambien se incluye en la captura de imagen.</w:t>
      </w:r>
    </w:p>
    <w:p w14:paraId="72D12EF3" w14:textId="77777777" w:rsidR="007E411E" w:rsidRPr="008C6911" w:rsidRDefault="00000000">
      <w:pPr>
        <w:pStyle w:val="Ttulo1"/>
        <w:rPr>
          <w:lang w:val="es-ES"/>
        </w:rPr>
      </w:pPr>
      <w:bookmarkStart w:id="30" w:name="_Toc228959065"/>
      <w:r w:rsidRPr="008C6911">
        <w:rPr>
          <w:lang w:val="es-ES"/>
        </w:rPr>
        <w:t>11. CAPTURA OCULTA PARA EXPORTACION</w:t>
      </w:r>
      <w:bookmarkEnd w:id="30"/>
    </w:p>
    <w:p w14:paraId="38EAE177" w14:textId="77777777" w:rsidR="007E411E" w:rsidRPr="002D33C9" w:rsidRDefault="00000000">
      <w:pPr>
        <w:rPr>
          <w:lang w:val="es-ES"/>
        </w:rPr>
      </w:pPr>
      <w:r w:rsidRPr="008C6911">
        <w:rPr>
          <w:lang w:val="es-ES"/>
        </w:rPr>
        <w:t xml:space="preserve">Antes de los botones de descarga, el script construye un HTML oculto llamado timeline_capture. </w:t>
      </w:r>
      <w:r w:rsidRPr="002D33C9">
        <w:rPr>
          <w:lang w:val="es-ES"/>
        </w:rPr>
        <w:t>Ese bloque incluye:</w:t>
      </w:r>
    </w:p>
    <w:p w14:paraId="7AE1DE45" w14:textId="77777777" w:rsidR="007E411E" w:rsidRDefault="00000000">
      <w:pPr>
        <w:pStyle w:val="Listaconvietas"/>
      </w:pPr>
      <w:r>
        <w:t>Titulo "VTT View".</w:t>
      </w:r>
    </w:p>
    <w:p w14:paraId="4618E55E" w14:textId="77777777" w:rsidR="007E411E" w:rsidRDefault="00000000">
      <w:pPr>
        <w:pStyle w:val="Listaconvietas"/>
      </w:pPr>
      <w:r>
        <w:t>POL, POD y Days to Show.</w:t>
      </w:r>
    </w:p>
    <w:p w14:paraId="44241AFE" w14:textId="77777777" w:rsidR="007E411E" w:rsidRDefault="00000000">
      <w:pPr>
        <w:pStyle w:val="Listaconvietas"/>
      </w:pPr>
      <w:r>
        <w:t>Datos ID, Carrier, Shipper, ILN/FF y PLANT.</w:t>
      </w:r>
    </w:p>
    <w:p w14:paraId="382C65EE" w14:textId="77777777" w:rsidR="007E411E" w:rsidRDefault="00000000">
      <w:pPr>
        <w:pStyle w:val="Listaconvietas"/>
      </w:pPr>
      <w:r>
        <w:t>La timeline completa.</w:t>
      </w:r>
    </w:p>
    <w:p w14:paraId="1A4F2545" w14:textId="77777777" w:rsidR="007E411E" w:rsidRDefault="00000000">
      <w:pPr>
        <w:pStyle w:val="Listaconvietas"/>
      </w:pPr>
      <w:r>
        <w:t>El bloque VTT SUMMARY.</w:t>
      </w:r>
    </w:p>
    <w:p w14:paraId="69557851" w14:textId="77777777" w:rsidR="007E411E" w:rsidRDefault="00000000">
      <w:pPr>
        <w:pStyle w:val="Listaconvietas"/>
      </w:pPr>
      <w:r>
        <w:t>Customer Safety STOCK.</w:t>
      </w:r>
    </w:p>
    <w:p w14:paraId="0EF5BABB" w14:textId="77777777" w:rsidR="007E411E" w:rsidRDefault="00000000">
      <w:pPr>
        <w:pStyle w:val="Listaconvietas"/>
      </w:pPr>
      <w:r>
        <w:t>E/D.</w:t>
      </w:r>
    </w:p>
    <w:p w14:paraId="040962B7" w14:textId="77777777" w:rsidR="007E411E" w:rsidRDefault="00000000">
      <w:pPr>
        <w:pStyle w:val="Listaconvietas"/>
      </w:pPr>
      <w:r>
        <w:t>Commodity.</w:t>
      </w:r>
    </w:p>
    <w:p w14:paraId="25AEEB50" w14:textId="7DEBFF43" w:rsidR="007E411E" w:rsidRPr="008C6911" w:rsidRDefault="00000000">
      <w:pPr>
        <w:rPr>
          <w:lang w:val="es-ES"/>
        </w:rPr>
      </w:pPr>
      <w:r w:rsidRPr="008C6911">
        <w:rPr>
          <w:lang w:val="es-ES"/>
        </w:rPr>
        <w:t xml:space="preserve">Ese bloque no se muestra al usuario, pero sirve como fuente comun para la exportacion PNG y para la hoja </w:t>
      </w:r>
      <w:r w:rsidR="002D33C9" w:rsidRPr="008C6911">
        <w:rPr>
          <w:lang w:val="es-ES"/>
        </w:rPr>
        <w:t>vis</w:t>
      </w:r>
      <w:r w:rsidR="002D33C9">
        <w:rPr>
          <w:lang w:val="es-ES"/>
        </w:rPr>
        <w:t>u</w:t>
      </w:r>
      <w:r w:rsidR="002D33C9" w:rsidRPr="008C6911">
        <w:rPr>
          <w:lang w:val="es-ES"/>
        </w:rPr>
        <w:t>al</w:t>
      </w:r>
      <w:r w:rsidRPr="008C6911">
        <w:rPr>
          <w:lang w:val="es-ES"/>
        </w:rPr>
        <w:t xml:space="preserve"> del Excel.</w:t>
      </w:r>
    </w:p>
    <w:p w14:paraId="3047C22E" w14:textId="77777777" w:rsidR="007E411E" w:rsidRPr="008C6911" w:rsidRDefault="00000000">
      <w:pPr>
        <w:pStyle w:val="Ttulo1"/>
        <w:rPr>
          <w:lang w:val="es-ES"/>
        </w:rPr>
      </w:pPr>
      <w:bookmarkStart w:id="31" w:name="_Toc228959066"/>
      <w:r w:rsidRPr="008C6911">
        <w:rPr>
          <w:lang w:val="es-ES"/>
        </w:rPr>
        <w:t>12. COMO FUNCIONA EL BOTON "GENERATE FILES"</w:t>
      </w:r>
      <w:bookmarkEnd w:id="31"/>
    </w:p>
    <w:p w14:paraId="7DC32588" w14:textId="77777777" w:rsidR="007E411E" w:rsidRPr="008C6911" w:rsidRDefault="00000000">
      <w:pPr>
        <w:rPr>
          <w:lang w:val="es-ES"/>
        </w:rPr>
      </w:pPr>
      <w:r w:rsidRPr="008C6911">
        <w:rPr>
          <w:lang w:val="es-ES"/>
        </w:rPr>
        <w:t>Cuando se pulsa el boton:</w:t>
      </w:r>
    </w:p>
    <w:p w14:paraId="56DFF4A8" w14:textId="77777777" w:rsidR="007E411E" w:rsidRDefault="00000000">
      <w:pPr>
        <w:pStyle w:val="Listaconvietas"/>
      </w:pPr>
      <w:r>
        <w:t>El servidor genera un workbook base con build_excel_workbook(...).</w:t>
      </w:r>
    </w:p>
    <w:p w14:paraId="68B9C6AB" w14:textId="77777777" w:rsidR="007E411E" w:rsidRPr="008C6911" w:rsidRDefault="00000000">
      <w:pPr>
        <w:pStyle w:val="Listaconvietas"/>
        <w:rPr>
          <w:lang w:val="es-ES"/>
        </w:rPr>
      </w:pPr>
      <w:r w:rsidRPr="008C6911">
        <w:rPr>
          <w:lang w:val="es-ES"/>
        </w:rPr>
        <w:t>El nombre del archivo se arma asi:</w:t>
      </w:r>
    </w:p>
    <w:p w14:paraId="3A076EB4" w14:textId="77777777" w:rsidR="007E411E" w:rsidRDefault="00000000">
      <w:pPr>
        <w:pStyle w:val="Listaconvietas2"/>
      </w:pPr>
      <w:r>
        <w:t>VTT_{POL}_{POD}_{SHIPPER}</w:t>
      </w:r>
    </w:p>
    <w:p w14:paraId="4A2ECE66" w14:textId="77777777" w:rsidR="007E411E" w:rsidRPr="008C6911" w:rsidRDefault="00000000">
      <w:pPr>
        <w:pStyle w:val="Listaconvietas"/>
        <w:rPr>
          <w:lang w:val="es-ES"/>
        </w:rPr>
      </w:pPr>
      <w:r w:rsidRPr="008C6911">
        <w:rPr>
          <w:lang w:val="es-ES"/>
        </w:rPr>
        <w:t>Si alguno de esos valores esta vacio, el codigo usa UNKNOWN.</w:t>
      </w:r>
    </w:p>
    <w:p w14:paraId="00B10530" w14:textId="77777777" w:rsidR="007E411E" w:rsidRPr="008C6911" w:rsidRDefault="007E411E">
      <w:pPr>
        <w:rPr>
          <w:lang w:val="es-ES"/>
        </w:rPr>
      </w:pPr>
    </w:p>
    <w:p w14:paraId="2220A5A8" w14:textId="0965C08C" w:rsidR="007E411E" w:rsidRPr="00D31D33" w:rsidRDefault="00000000">
      <w:pPr>
        <w:rPr>
          <w:lang w:val="es-ES"/>
        </w:rPr>
      </w:pPr>
      <w:r w:rsidRPr="00D31D33">
        <w:rPr>
          <w:lang w:val="es-ES"/>
        </w:rPr>
        <w:lastRenderedPageBreak/>
        <w:t>Despues aparecen dos botones</w:t>
      </w:r>
      <w:r w:rsidR="00D31D33" w:rsidRPr="00D31D33">
        <w:rPr>
          <w:lang w:val="es-ES"/>
        </w:rPr>
        <w:t xml:space="preserve"> para generar la descarga de los arc</w:t>
      </w:r>
      <w:r w:rsidR="00D31D33">
        <w:rPr>
          <w:lang w:val="es-ES"/>
        </w:rPr>
        <w:t>hivos</w:t>
      </w:r>
      <w:r w:rsidRPr="00D31D33">
        <w:rPr>
          <w:lang w:val="es-ES"/>
        </w:rPr>
        <w:t>:</w:t>
      </w:r>
    </w:p>
    <w:p w14:paraId="19B76CD5" w14:textId="77777777" w:rsidR="007E411E" w:rsidRDefault="00000000">
      <w:pPr>
        <w:pStyle w:val="Listaconvietas"/>
      </w:pPr>
      <w:r>
        <w:t>Excel file</w:t>
      </w:r>
    </w:p>
    <w:p w14:paraId="2CD6D948" w14:textId="77777777" w:rsidR="007E411E" w:rsidRDefault="00000000">
      <w:pPr>
        <w:pStyle w:val="Listaconvietas"/>
      </w:pPr>
      <w:r>
        <w:t>Image</w:t>
      </w:r>
    </w:p>
    <w:p w14:paraId="2EB8621F" w14:textId="77777777" w:rsidR="007E411E" w:rsidRDefault="00000000">
      <w:pPr>
        <w:pStyle w:val="Ttulo1"/>
      </w:pPr>
      <w:bookmarkStart w:id="32" w:name="_Toc228959067"/>
      <w:r>
        <w:t>13. EXPORTACION A IMAGEN</w:t>
      </w:r>
      <w:bookmarkEnd w:id="32"/>
    </w:p>
    <w:p w14:paraId="73796DBD" w14:textId="77777777" w:rsidR="007E411E" w:rsidRPr="008C6911" w:rsidRDefault="00000000">
      <w:pPr>
        <w:rPr>
          <w:lang w:val="es-ES"/>
        </w:rPr>
      </w:pPr>
      <w:r w:rsidRPr="008C6911">
        <w:rPr>
          <w:lang w:val="es-ES"/>
        </w:rPr>
        <w:t>El boton "Image" usa html2canvas en el navegador para capturar timeline_capture y descargarlo como PNG.</w:t>
      </w:r>
    </w:p>
    <w:p w14:paraId="3DB95435" w14:textId="77777777" w:rsidR="007E411E" w:rsidRDefault="00000000">
      <w:r>
        <w:rPr>
          <w:b/>
          <w:color w:val="373737"/>
        </w:rPr>
        <w:t>Caracteristicas:</w:t>
      </w:r>
    </w:p>
    <w:p w14:paraId="7A3660B1" w14:textId="77777777" w:rsidR="007E411E" w:rsidRDefault="00000000">
      <w:pPr>
        <w:pStyle w:val="Listaconvietas"/>
      </w:pPr>
      <w:r>
        <w:t>Fondo blanco.</w:t>
      </w:r>
    </w:p>
    <w:p w14:paraId="13287292" w14:textId="77777777" w:rsidR="007E411E" w:rsidRDefault="00000000">
      <w:pPr>
        <w:pStyle w:val="Listaconvietas"/>
      </w:pPr>
      <w:r>
        <w:t>Escala 2 para mayor resolucion.</w:t>
      </w:r>
    </w:p>
    <w:p w14:paraId="11BFFFB8" w14:textId="77777777" w:rsidR="007E411E" w:rsidRPr="008C6911" w:rsidRDefault="00000000">
      <w:pPr>
        <w:pStyle w:val="Listaconvietas"/>
        <w:rPr>
          <w:lang w:val="es-ES"/>
        </w:rPr>
      </w:pPr>
      <w:r w:rsidRPr="008C6911">
        <w:rPr>
          <w:lang w:val="es-ES"/>
        </w:rPr>
        <w:t>El archivo resultante se descarga con el nombre VTT_{POL}_{POD}_{SHIPPER}.png.</w:t>
      </w:r>
    </w:p>
    <w:p w14:paraId="615D74C3" w14:textId="77777777" w:rsidR="007E411E" w:rsidRPr="008C6911" w:rsidRDefault="00000000">
      <w:pPr>
        <w:pStyle w:val="Ttulo1"/>
        <w:rPr>
          <w:lang w:val="es-ES"/>
        </w:rPr>
      </w:pPr>
      <w:bookmarkStart w:id="33" w:name="_Toc228959068"/>
      <w:r w:rsidRPr="008C6911">
        <w:rPr>
          <w:lang w:val="es-ES"/>
        </w:rPr>
        <w:t>14. EXPORTACION A EXCEL</w:t>
      </w:r>
      <w:bookmarkEnd w:id="33"/>
    </w:p>
    <w:p w14:paraId="3A07AA5E" w14:textId="77777777" w:rsidR="007E411E" w:rsidRPr="008C6911" w:rsidRDefault="00000000">
      <w:pPr>
        <w:pStyle w:val="Ttulo2"/>
        <w:rPr>
          <w:lang w:val="es-ES"/>
        </w:rPr>
      </w:pPr>
      <w:bookmarkStart w:id="34" w:name="_Toc228959069"/>
      <w:r w:rsidRPr="008C6911">
        <w:rPr>
          <w:lang w:val="es-ES"/>
        </w:rPr>
        <w:t>14.1. Hoja Timeline</w:t>
      </w:r>
      <w:bookmarkEnd w:id="34"/>
    </w:p>
    <w:p w14:paraId="023E259D" w14:textId="77777777" w:rsidR="007E411E" w:rsidRPr="008C6911" w:rsidRDefault="00000000">
      <w:pPr>
        <w:rPr>
          <w:lang w:val="es-ES"/>
        </w:rPr>
      </w:pPr>
      <w:r w:rsidRPr="008C6911">
        <w:rPr>
          <w:lang w:val="es-ES"/>
        </w:rPr>
        <w:t>La funcion build_excel_workbook crea una hoja "Timeline" con:</w:t>
      </w:r>
    </w:p>
    <w:p w14:paraId="143B9236" w14:textId="77777777" w:rsidR="007E411E" w:rsidRDefault="00000000">
      <w:pPr>
        <w:pStyle w:val="Listaconvietas"/>
      </w:pPr>
      <w:r>
        <w:t>POL y POD.</w:t>
      </w:r>
    </w:p>
    <w:p w14:paraId="4C64D9BD" w14:textId="77777777" w:rsidR="007E411E" w:rsidRDefault="00000000">
      <w:pPr>
        <w:pStyle w:val="Listaconvietas"/>
      </w:pPr>
      <w:r>
        <w:t>Fila de informacion con ID-Cartography, Carrier, Shipper, ILN/FF, PLANT, Commodity y E/D.</w:t>
      </w:r>
    </w:p>
    <w:p w14:paraId="5402035F" w14:textId="77777777" w:rsidR="007E411E" w:rsidRPr="008C6911" w:rsidRDefault="00000000">
      <w:pPr>
        <w:pStyle w:val="Listaconvietas"/>
        <w:rPr>
          <w:lang w:val="es-ES"/>
        </w:rPr>
      </w:pPr>
      <w:r w:rsidRPr="008C6911">
        <w:rPr>
          <w:lang w:val="es-ES"/>
        </w:rPr>
        <w:t>La tabla timeline con semanas, fechas, valores y colores.</w:t>
      </w:r>
    </w:p>
    <w:p w14:paraId="6C4839F0" w14:textId="77777777" w:rsidR="007E411E" w:rsidRPr="008C6911" w:rsidRDefault="00000000">
      <w:pPr>
        <w:pStyle w:val="Listaconvietas"/>
        <w:rPr>
          <w:lang w:val="es-ES"/>
        </w:rPr>
      </w:pPr>
      <w:r w:rsidRPr="008C6911">
        <w:rPr>
          <w:lang w:val="es-ES"/>
        </w:rPr>
        <w:t>El bloque VTT SUMMARY como mini Gantt.</w:t>
      </w:r>
    </w:p>
    <w:p w14:paraId="29E391A4" w14:textId="77777777" w:rsidR="007E411E" w:rsidRDefault="00000000">
      <w:pPr>
        <w:pStyle w:val="Listaconvietas"/>
      </w:pPr>
      <w:r>
        <w:t>Customer Safety STOCK.</w:t>
      </w:r>
    </w:p>
    <w:p w14:paraId="1A4CD02B" w14:textId="77777777" w:rsidR="007E411E" w:rsidRDefault="00000000">
      <w:pPr>
        <w:pStyle w:val="Ttulo2"/>
      </w:pPr>
      <w:bookmarkStart w:id="35" w:name="_Toc228959070"/>
      <w:r>
        <w:t>14.2. Hoja visual "UI Snapshot"</w:t>
      </w:r>
      <w:bookmarkEnd w:id="35"/>
    </w:p>
    <w:p w14:paraId="545C9203" w14:textId="77777777" w:rsidR="007E411E" w:rsidRPr="00D31D33" w:rsidRDefault="00000000">
      <w:pPr>
        <w:rPr>
          <w:lang w:val="es-ES"/>
        </w:rPr>
      </w:pPr>
      <w:r w:rsidRPr="008C6911">
        <w:rPr>
          <w:lang w:val="es-ES"/>
        </w:rPr>
        <w:t xml:space="preserve">El flujo real del boton Excel no usa la opcion server-side de snapshot. </w:t>
      </w:r>
      <w:r w:rsidRPr="00D31D33">
        <w:rPr>
          <w:lang w:val="es-ES"/>
        </w:rPr>
        <w:t>En cambio:</w:t>
      </w:r>
    </w:p>
    <w:p w14:paraId="6BF0ACAE" w14:textId="77777777" w:rsidR="007E411E" w:rsidRDefault="00000000">
      <w:pPr>
        <w:pStyle w:val="Listaconvietas"/>
      </w:pPr>
      <w:r>
        <w:t>Primero genera el workbook base en Python con include_snapshot_sheet=False.</w:t>
      </w:r>
    </w:p>
    <w:p w14:paraId="0B1D8886" w14:textId="77777777" w:rsidR="007E411E" w:rsidRPr="008C6911" w:rsidRDefault="00000000">
      <w:pPr>
        <w:pStyle w:val="Listaconvietas"/>
        <w:rPr>
          <w:lang w:val="es-ES"/>
        </w:rPr>
      </w:pPr>
      <w:r w:rsidRPr="008C6911">
        <w:rPr>
          <w:lang w:val="es-ES"/>
        </w:rPr>
        <w:t>Luego, en el navegador, html2canvas captura timeline_capture.</w:t>
      </w:r>
    </w:p>
    <w:p w14:paraId="070B3328" w14:textId="77777777" w:rsidR="007E411E" w:rsidRDefault="00000000">
      <w:pPr>
        <w:pStyle w:val="Listaconvietas"/>
      </w:pPr>
      <w:r>
        <w:t>ExcelJS abre el workbook base.</w:t>
      </w:r>
    </w:p>
    <w:p w14:paraId="53B63B07" w14:textId="77777777" w:rsidR="007E411E" w:rsidRPr="008C6911" w:rsidRDefault="00000000">
      <w:pPr>
        <w:pStyle w:val="Listaconvietas"/>
        <w:rPr>
          <w:lang w:val="es-ES"/>
        </w:rPr>
      </w:pPr>
      <w:r w:rsidRPr="008C6911">
        <w:rPr>
          <w:lang w:val="es-ES"/>
        </w:rPr>
        <w:t>Agrega una hoja nueva llamada UI Snapshot.</w:t>
      </w:r>
    </w:p>
    <w:p w14:paraId="11036FE9" w14:textId="77777777" w:rsidR="007E411E" w:rsidRPr="008C6911" w:rsidRDefault="00000000">
      <w:pPr>
        <w:pStyle w:val="Listaconvietas"/>
        <w:rPr>
          <w:lang w:val="es-ES"/>
        </w:rPr>
      </w:pPr>
      <w:r w:rsidRPr="008C6911">
        <w:rPr>
          <w:lang w:val="es-ES"/>
        </w:rPr>
        <w:t>Inserta ahi la imagen PNG de la captura.</w:t>
      </w:r>
    </w:p>
    <w:p w14:paraId="4BE8F47E" w14:textId="77777777" w:rsidR="007E411E" w:rsidRPr="008C6911" w:rsidRDefault="00000000">
      <w:pPr>
        <w:pStyle w:val="Listaconvietas"/>
        <w:rPr>
          <w:lang w:val="es-ES"/>
        </w:rPr>
      </w:pPr>
      <w:r w:rsidRPr="008C6911">
        <w:rPr>
          <w:lang w:val="es-ES"/>
        </w:rPr>
        <w:t>Finalmente descarga el Excel completo.</w:t>
      </w:r>
    </w:p>
    <w:p w14:paraId="4D3F5E4B" w14:textId="77777777" w:rsidR="007E411E" w:rsidRPr="008C6911" w:rsidRDefault="00000000">
      <w:pPr>
        <w:rPr>
          <w:lang w:val="es-ES"/>
        </w:rPr>
      </w:pPr>
      <w:r w:rsidRPr="008C6911">
        <w:rPr>
          <w:b/>
          <w:color w:val="373737"/>
          <w:lang w:val="es-ES"/>
        </w:rPr>
        <w:t>Resultado final del Excel descargado:</w:t>
      </w:r>
    </w:p>
    <w:p w14:paraId="182A7D9D" w14:textId="77777777" w:rsidR="007E411E" w:rsidRPr="008C6911" w:rsidRDefault="00000000">
      <w:pPr>
        <w:pStyle w:val="Listaconvietas"/>
        <w:rPr>
          <w:lang w:val="es-ES"/>
        </w:rPr>
      </w:pPr>
      <w:r w:rsidRPr="008C6911">
        <w:rPr>
          <w:lang w:val="es-ES"/>
        </w:rPr>
        <w:t>Hoja Timeline con estructura numerica/operativa.</w:t>
      </w:r>
    </w:p>
    <w:p w14:paraId="3121B57F" w14:textId="77777777" w:rsidR="007E411E" w:rsidRPr="008C6911" w:rsidRDefault="00000000">
      <w:pPr>
        <w:pStyle w:val="Listaconvietas"/>
        <w:rPr>
          <w:lang w:val="es-ES"/>
        </w:rPr>
      </w:pPr>
      <w:r w:rsidRPr="008C6911">
        <w:rPr>
          <w:lang w:val="es-ES"/>
        </w:rPr>
        <w:t>Hoja UI Snapshot con la captura visual de la pantalla.</w:t>
      </w:r>
    </w:p>
    <w:p w14:paraId="753C8B38" w14:textId="77777777" w:rsidR="007E411E" w:rsidRPr="008C6911" w:rsidRDefault="007E411E">
      <w:pPr>
        <w:rPr>
          <w:lang w:val="es-ES"/>
        </w:rPr>
      </w:pPr>
    </w:p>
    <w:p w14:paraId="2EB5EB7D" w14:textId="77777777" w:rsidR="007E411E" w:rsidRPr="008C6911" w:rsidRDefault="00000000">
      <w:pPr>
        <w:pStyle w:val="Ttulo1"/>
        <w:rPr>
          <w:lang w:val="es-ES"/>
        </w:rPr>
      </w:pPr>
      <w:bookmarkStart w:id="36" w:name="_Toc228959071"/>
      <w:r w:rsidRPr="008C6911">
        <w:rPr>
          <w:lang w:val="es-ES"/>
        </w:rPr>
        <w:lastRenderedPageBreak/>
        <w:t>15. TOLERANCIA A DATOS FALTANTES Y VARIANTES DE NOMBRE</w:t>
      </w:r>
      <w:bookmarkEnd w:id="36"/>
    </w:p>
    <w:p w14:paraId="76414A13" w14:textId="77777777" w:rsidR="007E411E" w:rsidRDefault="00000000">
      <w:r>
        <w:t>El script contempla varias diferencias de nombres o valores nulos:</w:t>
      </w:r>
    </w:p>
    <w:p w14:paraId="0AC5E564" w14:textId="77777777" w:rsidR="007E411E" w:rsidRDefault="00000000">
      <w:pPr>
        <w:pStyle w:val="Listaconvietas"/>
      </w:pPr>
      <w:r>
        <w:t>Commodity o Comodity.</w:t>
      </w:r>
    </w:p>
    <w:p w14:paraId="64FDD8EF" w14:textId="77777777" w:rsidR="007E411E" w:rsidRDefault="00000000">
      <w:pPr>
        <w:pStyle w:val="Listaconvietas"/>
      </w:pPr>
      <w:r>
        <w:t>12 Customs Clearance o 12 Customs clearence.</w:t>
      </w:r>
    </w:p>
    <w:p w14:paraId="79783E15" w14:textId="77777777" w:rsidR="007E411E" w:rsidRPr="008C6911" w:rsidRDefault="00000000">
      <w:pPr>
        <w:pStyle w:val="Listaconvietas"/>
        <w:rPr>
          <w:lang w:val="pt-BR"/>
        </w:rPr>
      </w:pPr>
      <w:r w:rsidRPr="008C6911">
        <w:rPr>
          <w:lang w:val="pt-BR"/>
        </w:rPr>
        <w:t>9 ETD&gt; ETA o 9 ETD&gt;ETA.</w:t>
      </w:r>
    </w:p>
    <w:p w14:paraId="14F2B619" w14:textId="77777777" w:rsidR="007E411E" w:rsidRDefault="00000000">
      <w:pPr>
        <w:pStyle w:val="Listaconvietas"/>
      </w:pPr>
      <w:r>
        <w:t>Round. o Round.</w:t>
      </w:r>
    </w:p>
    <w:p w14:paraId="51D36322" w14:textId="77777777" w:rsidR="007E411E" w:rsidRPr="008C6911" w:rsidRDefault="00000000">
      <w:pPr>
        <w:rPr>
          <w:lang w:val="es-ES"/>
        </w:rPr>
      </w:pPr>
      <w:r w:rsidRPr="008C6911">
        <w:rPr>
          <w:lang w:val="es-ES"/>
        </w:rPr>
        <w:t>Si una celda viene vacia o con texto mixto, _coerce_to_int intenta rescatar el numero con regex. Si no puede, devuelve 0.</w:t>
      </w:r>
    </w:p>
    <w:p w14:paraId="46C88C25" w14:textId="77777777" w:rsidR="007E411E" w:rsidRPr="008C6911" w:rsidRDefault="00000000">
      <w:pPr>
        <w:pStyle w:val="Ttulo1"/>
        <w:rPr>
          <w:lang w:val="es-ES"/>
        </w:rPr>
      </w:pPr>
      <w:bookmarkStart w:id="37" w:name="_Toc228959072"/>
      <w:r w:rsidRPr="008C6911">
        <w:rPr>
          <w:lang w:val="es-ES"/>
        </w:rPr>
        <w:t>16. RESUMEN CORTO DEL COMPORTAMIENTO</w:t>
      </w:r>
      <w:bookmarkEnd w:id="37"/>
    </w:p>
    <w:p w14:paraId="42E6B535" w14:textId="77777777" w:rsidR="007E411E" w:rsidRPr="008C6911" w:rsidRDefault="00000000">
      <w:pPr>
        <w:rPr>
          <w:lang w:val="es-ES"/>
        </w:rPr>
      </w:pPr>
      <w:r w:rsidRPr="008C6911">
        <w:rPr>
          <w:lang w:val="es-ES"/>
        </w:rPr>
        <w:t>En terminos simples, VTT2.py hace esto:</w:t>
      </w:r>
    </w:p>
    <w:p w14:paraId="6D6887AE" w14:textId="77777777" w:rsidR="007E411E" w:rsidRPr="008C6911" w:rsidRDefault="00000000">
      <w:pPr>
        <w:pStyle w:val="Listaconvietas"/>
        <w:rPr>
          <w:lang w:val="es-ES"/>
        </w:rPr>
      </w:pPr>
      <w:r w:rsidRPr="008C6911">
        <w:rPr>
          <w:lang w:val="es-ES"/>
        </w:rPr>
        <w:t>Lee una fila del Excel segun POL y POD.</w:t>
      </w:r>
    </w:p>
    <w:p w14:paraId="5E2A20CF" w14:textId="77777777" w:rsidR="007E411E" w:rsidRDefault="00000000">
      <w:pPr>
        <w:pStyle w:val="Listaconvietas"/>
      </w:pPr>
      <w:r>
        <w:t>Muestra sus datos generales.</w:t>
      </w:r>
    </w:p>
    <w:p w14:paraId="1139961F" w14:textId="37885700" w:rsidR="007E411E" w:rsidRPr="008C6911" w:rsidRDefault="00000000">
      <w:pPr>
        <w:pStyle w:val="Listaconvietas"/>
        <w:rPr>
          <w:lang w:val="es-ES"/>
        </w:rPr>
      </w:pPr>
      <w:r w:rsidRPr="008C6911">
        <w:rPr>
          <w:lang w:val="es-ES"/>
        </w:rPr>
        <w:t xml:space="preserve">Convierte varias columnas del Excel en una cadena de pasos </w:t>
      </w:r>
      <w:r w:rsidR="00D31D33" w:rsidRPr="008C6911">
        <w:rPr>
          <w:lang w:val="es-ES"/>
        </w:rPr>
        <w:t>logística</w:t>
      </w:r>
      <w:r w:rsidRPr="008C6911">
        <w:rPr>
          <w:lang w:val="es-ES"/>
        </w:rPr>
        <w:t>.</w:t>
      </w:r>
    </w:p>
    <w:p w14:paraId="6940CC78" w14:textId="77777777" w:rsidR="007E411E" w:rsidRPr="008C6911" w:rsidRDefault="00000000">
      <w:pPr>
        <w:pStyle w:val="Listaconvietas"/>
        <w:rPr>
          <w:lang w:val="es-ES"/>
        </w:rPr>
      </w:pPr>
      <w:r w:rsidRPr="008C6911">
        <w:rPr>
          <w:lang w:val="es-ES"/>
        </w:rPr>
        <w:t>Usa Day, Day+ y Final Day para pintar un calendario relativo.</w:t>
      </w:r>
    </w:p>
    <w:p w14:paraId="75F1140C" w14:textId="77777777" w:rsidR="007E411E" w:rsidRPr="008C6911" w:rsidRDefault="00000000">
      <w:pPr>
        <w:pStyle w:val="Listaconvietas"/>
        <w:rPr>
          <w:lang w:val="es-ES"/>
        </w:rPr>
      </w:pPr>
      <w:r w:rsidRPr="008C6911">
        <w:rPr>
          <w:lang w:val="es-ES"/>
        </w:rPr>
        <w:t>Calcula KPIs derivados sobre esa misma secuencia.</w:t>
      </w:r>
    </w:p>
    <w:p w14:paraId="3C9B053F" w14:textId="77777777" w:rsidR="007E411E" w:rsidRPr="008C6911" w:rsidRDefault="00000000">
      <w:pPr>
        <w:pStyle w:val="Listaconvietas"/>
        <w:rPr>
          <w:lang w:val="es-ES"/>
        </w:rPr>
      </w:pPr>
      <w:r w:rsidRPr="008C6911">
        <w:rPr>
          <w:lang w:val="es-ES"/>
        </w:rPr>
        <w:t>Permite descargar una version Excel y una imagen de la vista.</w:t>
      </w:r>
    </w:p>
    <w:p w14:paraId="06B66873" w14:textId="77777777" w:rsidR="007E411E" w:rsidRPr="008C6911" w:rsidRDefault="00000000">
      <w:pPr>
        <w:pStyle w:val="Ttulo1"/>
        <w:rPr>
          <w:lang w:val="es-ES"/>
        </w:rPr>
      </w:pPr>
      <w:bookmarkStart w:id="38" w:name="_Toc228959073"/>
      <w:r w:rsidRPr="008C6911">
        <w:rPr>
          <w:lang w:val="es-ES"/>
        </w:rPr>
        <w:t>17. PUNTOS IMPORTANTES A TENER EN CUENTA SI SE MODIFICA EL EXCEL O EL CODIGO</w:t>
      </w:r>
      <w:bookmarkEnd w:id="38"/>
    </w:p>
    <w:p w14:paraId="6FB7BB8A" w14:textId="77777777" w:rsidR="007E411E" w:rsidRPr="008C6911" w:rsidRDefault="00000000">
      <w:pPr>
        <w:pStyle w:val="Listaconvietas"/>
        <w:rPr>
          <w:lang w:val="es-ES"/>
        </w:rPr>
      </w:pPr>
      <w:r w:rsidRPr="008C6911">
        <w:rPr>
          <w:lang w:val="es-ES"/>
        </w:rPr>
        <w:t>Cambiar el orden de columnas puede romper Shipper e ILN/FF porque se leen por indice, no por nombre.</w:t>
      </w:r>
    </w:p>
    <w:p w14:paraId="76A29371" w14:textId="77777777" w:rsidR="007E411E" w:rsidRPr="008C6911" w:rsidRDefault="00000000">
      <w:pPr>
        <w:pStyle w:val="Listaconvietas"/>
        <w:rPr>
          <w:lang w:val="es-ES"/>
        </w:rPr>
      </w:pPr>
      <w:r w:rsidRPr="008C6911">
        <w:rPr>
          <w:lang w:val="es-ES"/>
        </w:rPr>
        <w:t>Cambiar nombres de columnas puede romper pasos completos si el codigo no contempla ese alias.</w:t>
      </w:r>
    </w:p>
    <w:p w14:paraId="55FF4F0F" w14:textId="77777777" w:rsidR="007E411E" w:rsidRPr="008C6911" w:rsidRDefault="00000000">
      <w:pPr>
        <w:pStyle w:val="Listaconvietas"/>
        <w:rPr>
          <w:lang w:val="es-ES"/>
        </w:rPr>
      </w:pPr>
      <w:r w:rsidRPr="008C6911">
        <w:rPr>
          <w:lang w:val="es-ES"/>
        </w:rPr>
        <w:t>La logica KPI debe seguir centralizada en _build_kpi_rows para que UI y Excel no diverjan.</w:t>
      </w:r>
    </w:p>
    <w:p w14:paraId="3E88D9C7" w14:textId="77777777" w:rsidR="007E411E" w:rsidRDefault="00000000">
      <w:pPr>
        <w:pStyle w:val="Listaconvietas"/>
      </w:pPr>
      <w:r>
        <w:t>El step 16 Manufacturing existe como soporte parcial, pero no se renderiza mientras no se agregue a time_labels.</w:t>
      </w:r>
    </w:p>
    <w:sectPr w:rsidR="007E411E" w:rsidSect="00034616">
      <w:headerReference w:type="default" r:id="rId9"/>
      <w:footerReference w:type="even" r:id="rId10"/>
      <w:footerReference w:type="default" r:id="rId11"/>
      <w:headerReference w:type="first" r:id="rId12"/>
      <w:footerReference w:type="first" r:id="rId13"/>
      <w:pgSz w:w="12240" w:h="15840"/>
      <w:pgMar w:top="1296" w:right="1296" w:bottom="1152"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4171D" w14:textId="77777777" w:rsidR="00B5377F" w:rsidRDefault="00B5377F">
      <w:pPr>
        <w:spacing w:after="0" w:line="240" w:lineRule="auto"/>
      </w:pPr>
      <w:r>
        <w:separator/>
      </w:r>
    </w:p>
  </w:endnote>
  <w:endnote w:type="continuationSeparator" w:id="0">
    <w:p w14:paraId="6B1C8B8C" w14:textId="77777777" w:rsidR="00B5377F" w:rsidRDefault="00B53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D6FAD" w14:textId="27191EE7" w:rsidR="008C6911" w:rsidRDefault="008C6911">
    <w:pPr>
      <w:pStyle w:val="Piedepgina"/>
    </w:pPr>
    <w:r>
      <w:rPr>
        <w:noProof/>
      </w:rPr>
      <mc:AlternateContent>
        <mc:Choice Requires="wps">
          <w:drawing>
            <wp:anchor distT="0" distB="0" distL="0" distR="0" simplePos="0" relativeHeight="251707392" behindDoc="0" locked="0" layoutInCell="1" allowOverlap="1" wp14:anchorId="09C349FB" wp14:editId="3C02FBA8">
              <wp:simplePos x="635" y="635"/>
              <wp:positionH relativeFrom="page">
                <wp:align>center</wp:align>
              </wp:positionH>
              <wp:positionV relativeFrom="page">
                <wp:align>bottom</wp:align>
              </wp:positionV>
              <wp:extent cx="798195" cy="404495"/>
              <wp:effectExtent l="0" t="0" r="1905" b="0"/>
              <wp:wrapNone/>
              <wp:docPr id="1876911073" name="Cuadro de texto 3" descr="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98195" cy="404495"/>
                      </a:xfrm>
                      <a:prstGeom prst="rect">
                        <a:avLst/>
                      </a:prstGeom>
                      <a:noFill/>
                      <a:ln>
                        <a:noFill/>
                      </a:ln>
                    </wps:spPr>
                    <wps:txbx>
                      <w:txbxContent>
                        <w:p w14:paraId="2070EADC" w14:textId="26EECEAB" w:rsidR="008C6911" w:rsidRPr="008C6911" w:rsidRDefault="008C6911" w:rsidP="008C6911">
                          <w:pPr>
                            <w:spacing w:after="0"/>
                            <w:rPr>
                              <w:rFonts w:ascii="Aptos" w:eastAsia="Aptos" w:hAnsi="Aptos" w:cs="Aptos"/>
                              <w:noProof/>
                              <w:color w:val="0000FF"/>
                              <w:sz w:val="24"/>
                              <w:szCs w:val="24"/>
                            </w:rPr>
                          </w:pPr>
                          <w:r w:rsidRPr="008C6911">
                            <w:rPr>
                              <w:rFonts w:ascii="Aptos" w:eastAsia="Aptos" w:hAnsi="Aptos" w:cs="Aptos"/>
                              <w:noProof/>
                              <w:color w:val="0000FF"/>
                              <w:sz w:val="24"/>
                              <w:szCs w:val="24"/>
                            </w:rPr>
                            <w:t>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9C349FB" id="_x0000_t202" coordsize="21600,21600" o:spt="202" path="m,l,21600r21600,l21600,xe">
              <v:stroke joinstyle="miter"/>
              <v:path gradientshapeok="t" o:connecttype="rect"/>
            </v:shapetype>
            <v:shape id="Cuadro de texto 3" o:spid="_x0000_s1026" type="#_x0000_t202" alt="Internal Use" style="position:absolute;margin-left:0;margin-top:0;width:62.85pt;height:31.85pt;z-index:25170739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" filled="f" stroked="f">
              <v:fill o:detectmouseclick="t"/>
              <v:textbox style="mso-fit-shape-to-text:t" inset="0,0,0,15pt">
                <w:txbxContent>
                  <w:p w14:paraId="2070EADC" w14:textId="26EECEAB" w:rsidR="008C6911" w:rsidRPr="008C6911" w:rsidRDefault="008C6911" w:rsidP="008C6911">
                    <w:pPr>
                      <w:spacing w:after="0"/>
                      <w:rPr>
                        <w:rFonts w:ascii="Aptos" w:eastAsia="Aptos" w:hAnsi="Aptos" w:cs="Aptos"/>
                        <w:noProof/>
                        <w:color w:val="0000FF"/>
                        <w:sz w:val="24"/>
                        <w:szCs w:val="24"/>
                      </w:rPr>
                    </w:pPr>
                    <w:r w:rsidRPr="008C6911">
                      <w:rPr>
                        <w:rFonts w:ascii="Aptos" w:eastAsia="Aptos" w:hAnsi="Aptos" w:cs="Aptos"/>
                        <w:noProof/>
                        <w:color w:val="0000FF"/>
                        <w:sz w:val="24"/>
                        <w:szCs w:val="24"/>
                      </w:rPr>
                      <w:t>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246B4" w14:textId="3354D704" w:rsidR="007E411E" w:rsidRDefault="008C6911">
    <w:pPr>
      <w:pStyle w:val="Piedepgina"/>
      <w:jc w:val="center"/>
    </w:pPr>
    <w:r>
      <w:rPr>
        <w:noProof/>
        <w:color w:val="646464"/>
        <w:sz w:val="18"/>
      </w:rPr>
      <mc:AlternateContent>
        <mc:Choice Requires="wps">
          <w:drawing>
            <wp:anchor distT="0" distB="0" distL="0" distR="0" simplePos="0" relativeHeight="251708416" behindDoc="0" locked="0" layoutInCell="1" allowOverlap="1" wp14:anchorId="58C9823A" wp14:editId="0438CDA3">
              <wp:simplePos x="635" y="635"/>
              <wp:positionH relativeFrom="page">
                <wp:align>center</wp:align>
              </wp:positionH>
              <wp:positionV relativeFrom="page">
                <wp:align>bottom</wp:align>
              </wp:positionV>
              <wp:extent cx="798195" cy="404495"/>
              <wp:effectExtent l="0" t="0" r="1905" b="0"/>
              <wp:wrapNone/>
              <wp:docPr id="1311344220" name="Cuadro de texto 4" descr="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98195" cy="404495"/>
                      </a:xfrm>
                      <a:prstGeom prst="rect">
                        <a:avLst/>
                      </a:prstGeom>
                      <a:noFill/>
                      <a:ln>
                        <a:noFill/>
                      </a:ln>
                    </wps:spPr>
                    <wps:txbx>
                      <w:txbxContent>
                        <w:p w14:paraId="421A2A6B" w14:textId="00DA3486" w:rsidR="008C6911" w:rsidRPr="008C6911" w:rsidRDefault="008C6911" w:rsidP="008C6911">
                          <w:pPr>
                            <w:spacing w:after="0"/>
                            <w:rPr>
                              <w:rFonts w:ascii="Aptos" w:eastAsia="Aptos" w:hAnsi="Aptos" w:cs="Aptos"/>
                              <w:noProof/>
                              <w:color w:val="0000FF"/>
                              <w:sz w:val="24"/>
                              <w:szCs w:val="24"/>
                            </w:rPr>
                          </w:pPr>
                          <w:r w:rsidRPr="008C6911">
                            <w:rPr>
                              <w:rFonts w:ascii="Aptos" w:eastAsia="Aptos" w:hAnsi="Aptos" w:cs="Aptos"/>
                              <w:noProof/>
                              <w:color w:val="0000FF"/>
                              <w:sz w:val="24"/>
                              <w:szCs w:val="24"/>
                            </w:rPr>
                            <w:t>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8C9823A" id="_x0000_t202" coordsize="21600,21600" o:spt="202" path="m,l,21600r21600,l21600,xe">
              <v:stroke joinstyle="miter"/>
              <v:path gradientshapeok="t" o:connecttype="rect"/>
            </v:shapetype>
            <v:shape id="Cuadro de texto 4" o:spid="_x0000_s1027" type="#_x0000_t202" alt="Internal Use" style="position:absolute;left:0;text-align:left;margin-left:0;margin-top:0;width:62.85pt;height:31.85pt;z-index:25170841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" filled="f" stroked="f">
              <v:fill o:detectmouseclick="t"/>
              <v:textbox style="mso-fit-shape-to-text:t" inset="0,0,0,15pt">
                <w:txbxContent>
                  <w:p w14:paraId="421A2A6B" w14:textId="00DA3486" w:rsidR="008C6911" w:rsidRPr="008C6911" w:rsidRDefault="008C6911" w:rsidP="008C6911">
                    <w:pPr>
                      <w:spacing w:after="0"/>
                      <w:rPr>
                        <w:rFonts w:ascii="Aptos" w:eastAsia="Aptos" w:hAnsi="Aptos" w:cs="Aptos"/>
                        <w:noProof/>
                        <w:color w:val="0000FF"/>
                        <w:sz w:val="24"/>
                        <w:szCs w:val="24"/>
                      </w:rPr>
                    </w:pPr>
                    <w:r w:rsidRPr="008C6911">
                      <w:rPr>
                        <w:rFonts w:ascii="Aptos" w:eastAsia="Aptos" w:hAnsi="Aptos" w:cs="Aptos"/>
                        <w:noProof/>
                        <w:color w:val="0000FF"/>
                        <w:sz w:val="24"/>
                        <w:szCs w:val="24"/>
                      </w:rPr>
                      <w:t>Internal Use</w:t>
                    </w:r>
                  </w:p>
                </w:txbxContent>
              </v:textbox>
              <w10:wrap anchorx="page" anchory="page"/>
            </v:shape>
          </w:pict>
        </mc:Fallback>
      </mc:AlternateContent>
    </w:r>
    <w:r w:rsidR="00000000">
      <w:rPr>
        <w:color w:val="646464"/>
        <w:sz w:val="18"/>
      </w:rPr>
      <w:t xml:space="preserve">Pagina </w:t>
    </w:r>
    <w:r w:rsidR="00000000">
      <w:fldChar w:fldCharType="begin"/>
    </w:r>
    <w:r w:rsidR="00000000">
      <w:instrText>PAGE</w:instrText>
    </w:r>
    <w:r w:rsidR="00000000">
      <w:fldChar w:fldCharType="separate"/>
    </w:r>
    <w:r>
      <w:rPr>
        <w:noProof/>
      </w:rPr>
      <w:t>2</w:t>
    </w:r>
    <w:r w:rsidR="00000000">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ED88C" w14:textId="2AD212C5" w:rsidR="008C6911" w:rsidRDefault="008C6911">
    <w:pPr>
      <w:pStyle w:val="Piedepgina"/>
    </w:pPr>
    <w:r>
      <w:rPr>
        <w:noProof/>
      </w:rPr>
      <mc:AlternateContent>
        <mc:Choice Requires="wps">
          <w:drawing>
            <wp:anchor distT="0" distB="0" distL="0" distR="0" simplePos="0" relativeHeight="251706368" behindDoc="0" locked="0" layoutInCell="1" allowOverlap="1" wp14:anchorId="5826C656" wp14:editId="035A3DF8">
              <wp:simplePos x="825690" y="9430603"/>
              <wp:positionH relativeFrom="page">
                <wp:align>center</wp:align>
              </wp:positionH>
              <wp:positionV relativeFrom="page">
                <wp:align>bottom</wp:align>
              </wp:positionV>
              <wp:extent cx="798195" cy="404495"/>
              <wp:effectExtent l="0" t="0" r="1905" b="0"/>
              <wp:wrapNone/>
              <wp:docPr id="871603551" name="Cuadro de texto 2" descr="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98195" cy="404495"/>
                      </a:xfrm>
                      <a:prstGeom prst="rect">
                        <a:avLst/>
                      </a:prstGeom>
                      <a:noFill/>
                      <a:ln>
                        <a:noFill/>
                      </a:ln>
                    </wps:spPr>
                    <wps:txbx>
                      <w:txbxContent>
                        <w:p w14:paraId="5A9202B3" w14:textId="2E7E6BBD" w:rsidR="008C6911" w:rsidRPr="008C6911" w:rsidRDefault="008C6911" w:rsidP="008C6911">
                          <w:pPr>
                            <w:spacing w:after="0"/>
                            <w:rPr>
                              <w:rFonts w:ascii="Aptos" w:eastAsia="Aptos" w:hAnsi="Aptos" w:cs="Aptos"/>
                              <w:noProof/>
                              <w:color w:val="0000FF"/>
                              <w:sz w:val="24"/>
                              <w:szCs w:val="24"/>
                            </w:rPr>
                          </w:pPr>
                          <w:r w:rsidRPr="008C6911">
                            <w:rPr>
                              <w:rFonts w:ascii="Aptos" w:eastAsia="Aptos" w:hAnsi="Aptos" w:cs="Aptos"/>
                              <w:noProof/>
                              <w:color w:val="0000FF"/>
                              <w:sz w:val="24"/>
                              <w:szCs w:val="24"/>
                            </w:rPr>
                            <w:t>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826C656" id="_x0000_t202" coordsize="21600,21600" o:spt="202" path="m,l,21600r21600,l21600,xe">
              <v:stroke joinstyle="miter"/>
              <v:path gradientshapeok="t" o:connecttype="rect"/>
            </v:shapetype>
            <v:shape id="Cuadro de texto 2" o:spid="_x0000_s1028" type="#_x0000_t202" alt="Internal Use" style="position:absolute;margin-left:0;margin-top:0;width:62.85pt;height:31.85pt;z-index:25170636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" filled="f" stroked="f">
              <v:fill o:detectmouseclick="t"/>
              <v:textbox style="mso-fit-shape-to-text:t" inset="0,0,0,15pt">
                <w:txbxContent>
                  <w:p w14:paraId="5A9202B3" w14:textId="2E7E6BBD" w:rsidR="008C6911" w:rsidRPr="008C6911" w:rsidRDefault="008C6911" w:rsidP="008C6911">
                    <w:pPr>
                      <w:spacing w:after="0"/>
                      <w:rPr>
                        <w:rFonts w:ascii="Aptos" w:eastAsia="Aptos" w:hAnsi="Aptos" w:cs="Aptos"/>
                        <w:noProof/>
                        <w:color w:val="0000FF"/>
                        <w:sz w:val="24"/>
                        <w:szCs w:val="24"/>
                      </w:rPr>
                    </w:pPr>
                    <w:r w:rsidRPr="008C6911">
                      <w:rPr>
                        <w:rFonts w:ascii="Aptos" w:eastAsia="Aptos" w:hAnsi="Aptos" w:cs="Aptos"/>
                        <w:noProof/>
                        <w:color w:val="0000FF"/>
                        <w:sz w:val="24"/>
                        <w:szCs w:val="24"/>
                      </w:rPr>
                      <w:t>Internal Use</w:t>
                    </w:r>
                  </w:p>
                </w:txbxContent>
              </v:textbox>
              <w10:wrap anchorx="page" anchory="page"/>
            </v:shape>
          </w:pict>
        </mc:Fallback>
      </mc:AlternateContent>
    </w:r>
    <w:r w:rsidRPr="00244A20">
      <w:rPr>
        <w:noProof/>
      </w:rPr>
      <mc:AlternateContent>
        <mc:Choice Requires="wps">
          <w:drawing>
            <wp:anchor distT="0" distB="0" distL="114300" distR="114300" simplePos="0" relativeHeight="251705344" behindDoc="0" locked="0" layoutInCell="1" allowOverlap="1" wp14:anchorId="38DCDE16" wp14:editId="700FB0F8">
              <wp:simplePos x="0" y="0"/>
              <wp:positionH relativeFrom="column">
                <wp:posOffset>5541010</wp:posOffset>
              </wp:positionH>
              <wp:positionV relativeFrom="paragraph">
                <wp:posOffset>-108585</wp:posOffset>
              </wp:positionV>
              <wp:extent cx="1402715" cy="786130"/>
              <wp:effectExtent l="0" t="0" r="0" b="0"/>
              <wp:wrapNone/>
              <wp:docPr id="1474904133" name="Text Box 2"/>
              <wp:cNvGraphicFramePr/>
              <a:graphic xmlns:a="http://schemas.openxmlformats.org/drawingml/2006/main">
                <a:graphicData uri="http://schemas.microsoft.com/office/word/2010/wordprocessingShape">
                  <wps:wsp>
                    <wps:cNvSpPr txBox="1"/>
                    <wps:spPr>
                      <a:xfrm>
                        <a:off x="0" y="0"/>
                        <a:ext cx="1402715" cy="786130"/>
                      </a:xfrm>
                      <a:prstGeom prst="rect">
                        <a:avLst/>
                      </a:prstGeom>
                      <a:noFill/>
                      <a:ln w="6350">
                        <a:noFill/>
                      </a:ln>
                    </wps:spPr>
                    <wps:txbx>
                      <w:txbxContent>
                        <w:p w14:paraId="6ABA98C0" w14:textId="77777777" w:rsidR="008C6911" w:rsidRPr="00244A20" w:rsidRDefault="008C6911" w:rsidP="008C6911">
                          <w:pPr>
                            <w:pStyle w:val="Sinespaciado"/>
                            <w:jc w:val="right"/>
                            <w:rPr>
                              <w:rFonts w:asciiTheme="majorHAnsi" w:hAnsiTheme="majorHAnsi" w:cstheme="majorHAnsi"/>
                              <w:b/>
                              <w:bCs/>
                              <w:sz w:val="14"/>
                              <w:szCs w:val="14"/>
                              <w:lang w:val="en-GB"/>
                            </w:rPr>
                          </w:pPr>
                          <w:r w:rsidRPr="00244A20">
                            <w:rPr>
                              <w:rFonts w:asciiTheme="majorHAnsi" w:hAnsiTheme="majorHAnsi" w:cstheme="majorHAnsi"/>
                              <w:b/>
                              <w:bCs/>
                              <w:sz w:val="14"/>
                              <w:szCs w:val="14"/>
                              <w:lang w:val="en-GB"/>
                            </w:rPr>
                            <w:t xml:space="preserve">Horse Powertrain Ltd. </w:t>
                          </w:r>
                        </w:p>
                        <w:p w14:paraId="1382E348" w14:textId="77777777" w:rsidR="008C6911" w:rsidRPr="00244A20" w:rsidRDefault="008C6911" w:rsidP="008C6911">
                          <w:pPr>
                            <w:pStyle w:val="Sinespaciado"/>
                            <w:jc w:val="right"/>
                            <w:rPr>
                              <w:rFonts w:asciiTheme="majorHAnsi" w:hAnsiTheme="majorHAnsi" w:cstheme="majorHAnsi"/>
                              <w:sz w:val="14"/>
                              <w:szCs w:val="14"/>
                              <w:lang w:val="en-GB"/>
                            </w:rPr>
                          </w:pPr>
                          <w:r w:rsidRPr="00244A20">
                            <w:rPr>
                              <w:rFonts w:asciiTheme="majorHAnsi" w:hAnsiTheme="majorHAnsi" w:cstheme="majorHAnsi"/>
                              <w:sz w:val="14"/>
                              <w:szCs w:val="14"/>
                              <w:lang w:val="en-GB"/>
                            </w:rPr>
                            <w:t xml:space="preserve">Registered Office Address. </w:t>
                          </w:r>
                        </w:p>
                        <w:p w14:paraId="1F55F95B" w14:textId="77777777" w:rsidR="008C6911" w:rsidRPr="00244A20" w:rsidRDefault="008C6911" w:rsidP="008C6911">
                          <w:pPr>
                            <w:pStyle w:val="Sinespaciado"/>
                            <w:jc w:val="right"/>
                            <w:rPr>
                              <w:lang w:val="en-GB"/>
                            </w:rPr>
                          </w:pPr>
                          <w:r w:rsidRPr="00244A20">
                            <w:rPr>
                              <w:rFonts w:asciiTheme="majorHAnsi" w:hAnsiTheme="majorHAnsi" w:cstheme="majorHAnsi"/>
                              <w:sz w:val="14"/>
                              <w:szCs w:val="14"/>
                              <w:lang w:val="en-GB"/>
                            </w:rPr>
                            <w:t>Monomark House</w:t>
                          </w:r>
                          <w:r w:rsidRPr="00244A20">
                            <w:rPr>
                              <w:rFonts w:asciiTheme="majorHAnsi" w:hAnsiTheme="majorHAnsi" w:cstheme="majorHAnsi"/>
                              <w:sz w:val="14"/>
                              <w:szCs w:val="14"/>
                              <w:lang w:val="en-GB"/>
                            </w:rPr>
                            <w:br/>
                            <w:t>27 Old Gloucester Street</w:t>
                          </w:r>
                          <w:r w:rsidRPr="00244A20">
                            <w:rPr>
                              <w:rFonts w:asciiTheme="majorHAnsi" w:hAnsiTheme="majorHAnsi" w:cstheme="majorHAnsi"/>
                              <w:sz w:val="14"/>
                              <w:szCs w:val="14"/>
                              <w:lang w:val="en-GB"/>
                            </w:rPr>
                            <w:br/>
                            <w:t>London, England, WC1N 3AX</w:t>
                          </w:r>
                          <w:r w:rsidRPr="00244A20">
                            <w:rPr>
                              <w:rFonts w:asciiTheme="majorHAnsi" w:hAnsiTheme="majorHAnsi" w:cstheme="majorHAnsi"/>
                              <w:sz w:val="14"/>
                              <w:szCs w:val="14"/>
                              <w:lang w:val="en-GB"/>
                            </w:rPr>
                            <w:br/>
                            <w:t>Registration No: 15239961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DCDE16" id="Text Box 2" o:spid="_x0000_s1029" type="#_x0000_t202" style="position:absolute;margin-left:436.3pt;margin-top:-8.55pt;width:110.45pt;height:61.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" filled="f" stroked="f" strokeweight=".5pt">
              <v:textbox>
                <w:txbxContent>
                  <w:p w14:paraId="6ABA98C0" w14:textId="77777777" w:rsidR="008C6911" w:rsidRPr="00244A20" w:rsidRDefault="008C6911" w:rsidP="008C6911">
                    <w:pPr>
                      <w:pStyle w:val="Sinespaciado"/>
                      <w:jc w:val="right"/>
                      <w:rPr>
                        <w:rFonts w:asciiTheme="majorHAnsi" w:hAnsiTheme="majorHAnsi" w:cstheme="majorHAnsi"/>
                        <w:b/>
                        <w:bCs/>
                        <w:sz w:val="14"/>
                        <w:szCs w:val="14"/>
                        <w:lang w:val="en-GB"/>
                      </w:rPr>
                    </w:pPr>
                    <w:r w:rsidRPr="00244A20">
                      <w:rPr>
                        <w:rFonts w:asciiTheme="majorHAnsi" w:hAnsiTheme="majorHAnsi" w:cstheme="majorHAnsi"/>
                        <w:b/>
                        <w:bCs/>
                        <w:sz w:val="14"/>
                        <w:szCs w:val="14"/>
                        <w:lang w:val="en-GB"/>
                      </w:rPr>
                      <w:t xml:space="preserve">Horse Powertrain Ltd. </w:t>
                    </w:r>
                  </w:p>
                  <w:p w14:paraId="1382E348" w14:textId="77777777" w:rsidR="008C6911" w:rsidRPr="00244A20" w:rsidRDefault="008C6911" w:rsidP="008C6911">
                    <w:pPr>
                      <w:pStyle w:val="Sinespaciado"/>
                      <w:jc w:val="right"/>
                      <w:rPr>
                        <w:rFonts w:asciiTheme="majorHAnsi" w:hAnsiTheme="majorHAnsi" w:cstheme="majorHAnsi"/>
                        <w:sz w:val="14"/>
                        <w:szCs w:val="14"/>
                        <w:lang w:val="en-GB"/>
                      </w:rPr>
                    </w:pPr>
                    <w:r w:rsidRPr="00244A20">
                      <w:rPr>
                        <w:rFonts w:asciiTheme="majorHAnsi" w:hAnsiTheme="majorHAnsi" w:cstheme="majorHAnsi"/>
                        <w:sz w:val="14"/>
                        <w:szCs w:val="14"/>
                        <w:lang w:val="en-GB"/>
                      </w:rPr>
                      <w:t xml:space="preserve">Registered Office Address. </w:t>
                    </w:r>
                  </w:p>
                  <w:p w14:paraId="1F55F95B" w14:textId="77777777" w:rsidR="008C6911" w:rsidRPr="00244A20" w:rsidRDefault="008C6911" w:rsidP="008C6911">
                    <w:pPr>
                      <w:pStyle w:val="Sinespaciado"/>
                      <w:jc w:val="right"/>
                      <w:rPr>
                        <w:lang w:val="en-GB"/>
                      </w:rPr>
                    </w:pPr>
                    <w:r w:rsidRPr="00244A20">
                      <w:rPr>
                        <w:rFonts w:asciiTheme="majorHAnsi" w:hAnsiTheme="majorHAnsi" w:cstheme="majorHAnsi"/>
                        <w:sz w:val="14"/>
                        <w:szCs w:val="14"/>
                        <w:lang w:val="en-GB"/>
                      </w:rPr>
                      <w:t>Monomark House</w:t>
                    </w:r>
                    <w:r w:rsidRPr="00244A20">
                      <w:rPr>
                        <w:rFonts w:asciiTheme="majorHAnsi" w:hAnsiTheme="majorHAnsi" w:cstheme="majorHAnsi"/>
                        <w:sz w:val="14"/>
                        <w:szCs w:val="14"/>
                        <w:lang w:val="en-GB"/>
                      </w:rPr>
                      <w:br/>
                      <w:t>27 Old Gloucester Street</w:t>
                    </w:r>
                    <w:r w:rsidRPr="00244A20">
                      <w:rPr>
                        <w:rFonts w:asciiTheme="majorHAnsi" w:hAnsiTheme="majorHAnsi" w:cstheme="majorHAnsi"/>
                        <w:sz w:val="14"/>
                        <w:szCs w:val="14"/>
                        <w:lang w:val="en-GB"/>
                      </w:rPr>
                      <w:br/>
                      <w:t>London, England, WC1N 3AX</w:t>
                    </w:r>
                    <w:r w:rsidRPr="00244A20">
                      <w:rPr>
                        <w:rFonts w:asciiTheme="majorHAnsi" w:hAnsiTheme="majorHAnsi" w:cstheme="majorHAnsi"/>
                        <w:sz w:val="14"/>
                        <w:szCs w:val="14"/>
                        <w:lang w:val="en-GB"/>
                      </w:rPr>
                      <w:br/>
                      <w:t>Registration No: 15239961</w:t>
                    </w:r>
                  </w:p>
                </w:txbxContent>
              </v:textbox>
            </v:shape>
          </w:pict>
        </mc:Fallback>
      </mc:AlternateContent>
    </w:r>
    <w:r w:rsidRPr="00244A20">
      <w:rPr>
        <w:noProof/>
      </w:rPr>
      <mc:AlternateContent>
        <mc:Choice Requires="wps">
          <w:drawing>
            <wp:anchor distT="0" distB="0" distL="114300" distR="114300" simplePos="0" relativeHeight="251684864" behindDoc="0" locked="0" layoutInCell="1" allowOverlap="1" wp14:anchorId="23474F8A" wp14:editId="1E284979">
              <wp:simplePos x="0" y="0"/>
              <wp:positionH relativeFrom="column">
                <wp:posOffset>-461295</wp:posOffset>
              </wp:positionH>
              <wp:positionV relativeFrom="paragraph">
                <wp:posOffset>-45720</wp:posOffset>
              </wp:positionV>
              <wp:extent cx="1626870" cy="647700"/>
              <wp:effectExtent l="0" t="0" r="0" b="0"/>
              <wp:wrapNone/>
              <wp:docPr id="1730463789" name="Text Box 2"/>
              <wp:cNvGraphicFramePr/>
              <a:graphic xmlns:a="http://schemas.openxmlformats.org/drawingml/2006/main">
                <a:graphicData uri="http://schemas.microsoft.com/office/word/2010/wordprocessingShape">
                  <wps:wsp>
                    <wps:cNvSpPr txBox="1"/>
                    <wps:spPr>
                      <a:xfrm>
                        <a:off x="0" y="0"/>
                        <a:ext cx="1626870" cy="647700"/>
                      </a:xfrm>
                      <a:prstGeom prst="rect">
                        <a:avLst/>
                      </a:prstGeom>
                      <a:noFill/>
                      <a:ln w="6350">
                        <a:noFill/>
                      </a:ln>
                    </wps:spPr>
                    <wps:txbx>
                      <w:txbxContent>
                        <w:p w14:paraId="6B35E318" w14:textId="77777777" w:rsidR="008C6911" w:rsidRPr="005050A8" w:rsidRDefault="008C6911" w:rsidP="008C6911">
                          <w:pPr>
                            <w:pStyle w:val="Sinespaciado"/>
                            <w:rPr>
                              <w:rFonts w:asciiTheme="majorHAnsi" w:hAnsiTheme="majorHAnsi" w:cstheme="majorHAnsi"/>
                              <w:b/>
                              <w:bCs/>
                              <w:sz w:val="14"/>
                              <w:szCs w:val="14"/>
                              <w:lang w:val="fr-FR"/>
                            </w:rPr>
                          </w:pPr>
                          <w:r w:rsidRPr="005050A8">
                            <w:rPr>
                              <w:rFonts w:asciiTheme="majorHAnsi" w:hAnsiTheme="majorHAnsi" w:cstheme="majorHAnsi"/>
                              <w:b/>
                              <w:bCs/>
                              <w:sz w:val="14"/>
                              <w:szCs w:val="14"/>
                              <w:lang w:val="fr-FR"/>
                            </w:rPr>
                            <w:t>Horse Powertrain Solutions</w:t>
                          </w:r>
                        </w:p>
                        <w:p w14:paraId="0D55FF11" w14:textId="77777777" w:rsidR="008C6911" w:rsidRPr="005050A8" w:rsidRDefault="008C6911" w:rsidP="008C6911">
                          <w:pPr>
                            <w:pStyle w:val="Sinespaciado"/>
                            <w:rPr>
                              <w:rFonts w:asciiTheme="majorHAnsi" w:hAnsiTheme="majorHAnsi" w:cstheme="majorHAnsi"/>
                              <w:sz w:val="14"/>
                              <w:szCs w:val="14"/>
                              <w:lang w:val="fr-FR"/>
                            </w:rPr>
                          </w:pPr>
                          <w:r w:rsidRPr="005050A8">
                            <w:rPr>
                              <w:rFonts w:asciiTheme="majorHAnsi" w:hAnsiTheme="majorHAnsi" w:cstheme="majorHAnsi"/>
                              <w:sz w:val="14"/>
                              <w:szCs w:val="14"/>
                              <w:lang w:val="fr-FR"/>
                            </w:rPr>
                            <w:t>Horse Technologies Division</w:t>
                          </w:r>
                          <w:r w:rsidRPr="005050A8">
                            <w:rPr>
                              <w:rFonts w:asciiTheme="majorHAnsi" w:hAnsiTheme="majorHAnsi" w:cstheme="majorHAnsi"/>
                              <w:sz w:val="14"/>
                              <w:szCs w:val="14"/>
                              <w:lang w:val="fr-FR"/>
                            </w:rPr>
                            <w:br/>
                            <w:t>Av. de Europa, 1, Edificio A,</w:t>
                          </w:r>
                        </w:p>
                        <w:p w14:paraId="3726DFA8" w14:textId="77777777" w:rsidR="008C6911" w:rsidRPr="00244A20" w:rsidRDefault="008C6911" w:rsidP="008C6911">
                          <w:pPr>
                            <w:pStyle w:val="Sinespaciado"/>
                            <w:rPr>
                              <w:rFonts w:asciiTheme="majorHAnsi" w:hAnsiTheme="majorHAnsi" w:cstheme="majorHAnsi"/>
                              <w:sz w:val="14"/>
                              <w:szCs w:val="14"/>
                              <w:lang w:val="en-GB"/>
                            </w:rPr>
                          </w:pPr>
                          <w:r w:rsidRPr="00244A20">
                            <w:rPr>
                              <w:rFonts w:asciiTheme="majorHAnsi" w:hAnsiTheme="majorHAnsi" w:cstheme="majorHAnsi"/>
                              <w:sz w:val="14"/>
                              <w:szCs w:val="14"/>
                              <w:lang w:val="en-GB"/>
                            </w:rPr>
                            <w:t>28108 Alcobenda, Madrid, Spain</w:t>
                          </w:r>
                        </w:p>
                        <w:p w14:paraId="695EF783" w14:textId="77777777" w:rsidR="008C6911" w:rsidRPr="00244A20" w:rsidRDefault="008C6911" w:rsidP="008C6911">
                          <w:pPr>
                            <w:pStyle w:val="Sinespaciado"/>
                            <w:rPr>
                              <w:rFonts w:asciiTheme="majorHAnsi" w:hAnsiTheme="majorHAnsi" w:cstheme="majorHAnsi"/>
                              <w:sz w:val="14"/>
                              <w:szCs w:val="14"/>
                              <w:lang w:val="en-GB"/>
                            </w:rPr>
                          </w:pPr>
                          <w:r w:rsidRPr="00244A20">
                            <w:rPr>
                              <w:rFonts w:asciiTheme="majorHAnsi" w:hAnsiTheme="majorHAnsi" w:cstheme="majorHAnsi"/>
                              <w:sz w:val="14"/>
                              <w:szCs w:val="14"/>
                              <w:lang w:val="en-GB"/>
                            </w:rPr>
                            <w:t>VAT ESB72808710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474F8A" id="_x0000_s1030" type="#_x0000_t202" style="position:absolute;margin-left:-36.3pt;margin-top:-3.6pt;width:128.1pt;height:5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" filled="f" stroked="f" strokeweight=".5pt">
              <v:textbox>
                <w:txbxContent>
                  <w:p w14:paraId="6B35E318" w14:textId="77777777" w:rsidR="008C6911" w:rsidRPr="005050A8" w:rsidRDefault="008C6911" w:rsidP="008C6911">
                    <w:pPr>
                      <w:pStyle w:val="Sinespaciado"/>
                      <w:rPr>
                        <w:rFonts w:asciiTheme="majorHAnsi" w:hAnsiTheme="majorHAnsi" w:cstheme="majorHAnsi"/>
                        <w:b/>
                        <w:bCs/>
                        <w:sz w:val="14"/>
                        <w:szCs w:val="14"/>
                        <w:lang w:val="fr-FR"/>
                      </w:rPr>
                    </w:pPr>
                    <w:r w:rsidRPr="005050A8">
                      <w:rPr>
                        <w:rFonts w:asciiTheme="majorHAnsi" w:hAnsiTheme="majorHAnsi" w:cstheme="majorHAnsi"/>
                        <w:b/>
                        <w:bCs/>
                        <w:sz w:val="14"/>
                        <w:szCs w:val="14"/>
                        <w:lang w:val="fr-FR"/>
                      </w:rPr>
                      <w:t>Horse Powertrain Solutions</w:t>
                    </w:r>
                  </w:p>
                  <w:p w14:paraId="0D55FF11" w14:textId="77777777" w:rsidR="008C6911" w:rsidRPr="005050A8" w:rsidRDefault="008C6911" w:rsidP="008C6911">
                    <w:pPr>
                      <w:pStyle w:val="Sinespaciado"/>
                      <w:rPr>
                        <w:rFonts w:asciiTheme="majorHAnsi" w:hAnsiTheme="majorHAnsi" w:cstheme="majorHAnsi"/>
                        <w:sz w:val="14"/>
                        <w:szCs w:val="14"/>
                        <w:lang w:val="fr-FR"/>
                      </w:rPr>
                    </w:pPr>
                    <w:r w:rsidRPr="005050A8">
                      <w:rPr>
                        <w:rFonts w:asciiTheme="majorHAnsi" w:hAnsiTheme="majorHAnsi" w:cstheme="majorHAnsi"/>
                        <w:sz w:val="14"/>
                        <w:szCs w:val="14"/>
                        <w:lang w:val="fr-FR"/>
                      </w:rPr>
                      <w:t>Horse Technologies Division</w:t>
                    </w:r>
                    <w:r w:rsidRPr="005050A8">
                      <w:rPr>
                        <w:rFonts w:asciiTheme="majorHAnsi" w:hAnsiTheme="majorHAnsi" w:cstheme="majorHAnsi"/>
                        <w:sz w:val="14"/>
                        <w:szCs w:val="14"/>
                        <w:lang w:val="fr-FR"/>
                      </w:rPr>
                      <w:br/>
                      <w:t>Av. de Europa, 1, Edificio A,</w:t>
                    </w:r>
                  </w:p>
                  <w:p w14:paraId="3726DFA8" w14:textId="77777777" w:rsidR="008C6911" w:rsidRPr="00244A20" w:rsidRDefault="008C6911" w:rsidP="008C6911">
                    <w:pPr>
                      <w:pStyle w:val="Sinespaciado"/>
                      <w:rPr>
                        <w:rFonts w:asciiTheme="majorHAnsi" w:hAnsiTheme="majorHAnsi" w:cstheme="majorHAnsi"/>
                        <w:sz w:val="14"/>
                        <w:szCs w:val="14"/>
                        <w:lang w:val="en-GB"/>
                      </w:rPr>
                    </w:pPr>
                    <w:r w:rsidRPr="00244A20">
                      <w:rPr>
                        <w:rFonts w:asciiTheme="majorHAnsi" w:hAnsiTheme="majorHAnsi" w:cstheme="majorHAnsi"/>
                        <w:sz w:val="14"/>
                        <w:szCs w:val="14"/>
                        <w:lang w:val="en-GB"/>
                      </w:rPr>
                      <w:t>28108 Alcobenda, Madrid, Spain</w:t>
                    </w:r>
                  </w:p>
                  <w:p w14:paraId="695EF783" w14:textId="77777777" w:rsidR="008C6911" w:rsidRPr="00244A20" w:rsidRDefault="008C6911" w:rsidP="008C6911">
                    <w:pPr>
                      <w:pStyle w:val="Sinespaciado"/>
                      <w:rPr>
                        <w:rFonts w:asciiTheme="majorHAnsi" w:hAnsiTheme="majorHAnsi" w:cstheme="majorHAnsi"/>
                        <w:sz w:val="14"/>
                        <w:szCs w:val="14"/>
                        <w:lang w:val="en-GB"/>
                      </w:rPr>
                    </w:pPr>
                    <w:r w:rsidRPr="00244A20">
                      <w:rPr>
                        <w:rFonts w:asciiTheme="majorHAnsi" w:hAnsiTheme="majorHAnsi" w:cstheme="majorHAnsi"/>
                        <w:sz w:val="14"/>
                        <w:szCs w:val="14"/>
                        <w:lang w:val="en-GB"/>
                      </w:rPr>
                      <w:t>VAT ESB72808710</w:t>
                    </w:r>
                  </w:p>
                </w:txbxContent>
              </v:textbox>
            </v:shape>
          </w:pict>
        </mc:Fallback>
      </mc:AlternateContent>
    </w:r>
    <w:r w:rsidRPr="00244A20">
      <w:rPr>
        <w:noProof/>
      </w:rPr>
      <mc:AlternateContent>
        <mc:Choice Requires="wps">
          <w:drawing>
            <wp:anchor distT="0" distB="0" distL="114300" distR="114300" simplePos="0" relativeHeight="251663360" behindDoc="0" locked="0" layoutInCell="1" allowOverlap="1" wp14:anchorId="153F598C" wp14:editId="4F7E2AFA">
              <wp:simplePos x="0" y="0"/>
              <wp:positionH relativeFrom="column">
                <wp:posOffset>11346332</wp:posOffset>
              </wp:positionH>
              <wp:positionV relativeFrom="paragraph">
                <wp:posOffset>-201020</wp:posOffset>
              </wp:positionV>
              <wp:extent cx="1402876" cy="786130"/>
              <wp:effectExtent l="0" t="0" r="0" b="0"/>
              <wp:wrapNone/>
              <wp:docPr id="602698708" name="Text Box 2"/>
              <wp:cNvGraphicFramePr/>
              <a:graphic xmlns:a="http://schemas.openxmlformats.org/drawingml/2006/main">
                <a:graphicData uri="http://schemas.microsoft.com/office/word/2010/wordprocessingShape">
                  <wps:wsp>
                    <wps:cNvSpPr txBox="1"/>
                    <wps:spPr>
                      <a:xfrm>
                        <a:off x="0" y="0"/>
                        <a:ext cx="1402876" cy="786130"/>
                      </a:xfrm>
                      <a:prstGeom prst="rect">
                        <a:avLst/>
                      </a:prstGeom>
                      <a:noFill/>
                      <a:ln w="6350">
                        <a:noFill/>
                      </a:ln>
                    </wps:spPr>
                    <wps:txbx>
                      <w:txbxContent>
                        <w:p w14:paraId="5EFD69CB" w14:textId="77777777" w:rsidR="008C6911" w:rsidRPr="00244A20" w:rsidRDefault="008C6911" w:rsidP="008C6911">
                          <w:pPr>
                            <w:pStyle w:val="Sinespaciado"/>
                            <w:jc w:val="right"/>
                            <w:rPr>
                              <w:rFonts w:asciiTheme="majorHAnsi" w:hAnsiTheme="majorHAnsi" w:cstheme="majorHAnsi"/>
                              <w:b/>
                              <w:bCs/>
                              <w:sz w:val="14"/>
                              <w:szCs w:val="14"/>
                              <w:lang w:val="en-GB"/>
                            </w:rPr>
                          </w:pPr>
                          <w:r w:rsidRPr="00244A20">
                            <w:rPr>
                              <w:rFonts w:asciiTheme="majorHAnsi" w:hAnsiTheme="majorHAnsi" w:cstheme="majorHAnsi"/>
                              <w:b/>
                              <w:bCs/>
                              <w:sz w:val="14"/>
                              <w:szCs w:val="14"/>
                              <w:lang w:val="en-GB"/>
                            </w:rPr>
                            <w:t xml:space="preserve">Horse Powertrain Ltd. </w:t>
                          </w:r>
                        </w:p>
                        <w:p w14:paraId="3AD06EC8" w14:textId="77777777" w:rsidR="008C6911" w:rsidRPr="00244A20" w:rsidRDefault="008C6911" w:rsidP="008C6911">
                          <w:pPr>
                            <w:pStyle w:val="Sinespaciado"/>
                            <w:jc w:val="right"/>
                            <w:rPr>
                              <w:rFonts w:asciiTheme="majorHAnsi" w:hAnsiTheme="majorHAnsi" w:cstheme="majorHAnsi"/>
                              <w:sz w:val="14"/>
                              <w:szCs w:val="14"/>
                              <w:lang w:val="en-GB"/>
                            </w:rPr>
                          </w:pPr>
                          <w:r w:rsidRPr="00244A20">
                            <w:rPr>
                              <w:rFonts w:asciiTheme="majorHAnsi" w:hAnsiTheme="majorHAnsi" w:cstheme="majorHAnsi"/>
                              <w:sz w:val="14"/>
                              <w:szCs w:val="14"/>
                              <w:lang w:val="en-GB"/>
                            </w:rPr>
                            <w:t xml:space="preserve">Registered Office Address. </w:t>
                          </w:r>
                        </w:p>
                        <w:p w14:paraId="6936C6EB" w14:textId="77777777" w:rsidR="008C6911" w:rsidRPr="00244A20" w:rsidRDefault="008C6911" w:rsidP="008C6911">
                          <w:pPr>
                            <w:pStyle w:val="Sinespaciado"/>
                            <w:jc w:val="right"/>
                            <w:rPr>
                              <w:lang w:val="en-GB"/>
                            </w:rPr>
                          </w:pPr>
                          <w:r w:rsidRPr="00244A20">
                            <w:rPr>
                              <w:rFonts w:asciiTheme="majorHAnsi" w:hAnsiTheme="majorHAnsi" w:cstheme="majorHAnsi"/>
                              <w:sz w:val="14"/>
                              <w:szCs w:val="14"/>
                              <w:lang w:val="en-GB"/>
                            </w:rPr>
                            <w:t>Monomark House</w:t>
                          </w:r>
                          <w:r w:rsidRPr="00244A20">
                            <w:rPr>
                              <w:rFonts w:asciiTheme="majorHAnsi" w:hAnsiTheme="majorHAnsi" w:cstheme="majorHAnsi"/>
                              <w:sz w:val="14"/>
                              <w:szCs w:val="14"/>
                              <w:lang w:val="en-GB"/>
                            </w:rPr>
                            <w:br/>
                            <w:t>27 Old Gloucester Street</w:t>
                          </w:r>
                          <w:r w:rsidRPr="00244A20">
                            <w:rPr>
                              <w:rFonts w:asciiTheme="majorHAnsi" w:hAnsiTheme="majorHAnsi" w:cstheme="majorHAnsi"/>
                              <w:sz w:val="14"/>
                              <w:szCs w:val="14"/>
                              <w:lang w:val="en-GB"/>
                            </w:rPr>
                            <w:br/>
                            <w:t>London, England, WC1N 3AX</w:t>
                          </w:r>
                          <w:r w:rsidRPr="00244A20">
                            <w:rPr>
                              <w:rFonts w:asciiTheme="majorHAnsi" w:hAnsiTheme="majorHAnsi" w:cstheme="majorHAnsi"/>
                              <w:sz w:val="14"/>
                              <w:szCs w:val="14"/>
                              <w:lang w:val="en-GB"/>
                            </w:rPr>
                            <w:br/>
                            <w:t>Registration No: 15239961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3F598C" id="_x0000_s1031" type="#_x0000_t202" style="position:absolute;margin-left:893.4pt;margin-top:-15.85pt;width:110.45pt;height:61.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" filled="f" stroked="f" strokeweight=".5pt">
              <v:textbox>
                <w:txbxContent>
                  <w:p w14:paraId="5EFD69CB" w14:textId="77777777" w:rsidR="008C6911" w:rsidRPr="00244A20" w:rsidRDefault="008C6911" w:rsidP="008C6911">
                    <w:pPr>
                      <w:pStyle w:val="Sinespaciado"/>
                      <w:jc w:val="right"/>
                      <w:rPr>
                        <w:rFonts w:asciiTheme="majorHAnsi" w:hAnsiTheme="majorHAnsi" w:cstheme="majorHAnsi"/>
                        <w:b/>
                        <w:bCs/>
                        <w:sz w:val="14"/>
                        <w:szCs w:val="14"/>
                        <w:lang w:val="en-GB"/>
                      </w:rPr>
                    </w:pPr>
                    <w:r w:rsidRPr="00244A20">
                      <w:rPr>
                        <w:rFonts w:asciiTheme="majorHAnsi" w:hAnsiTheme="majorHAnsi" w:cstheme="majorHAnsi"/>
                        <w:b/>
                        <w:bCs/>
                        <w:sz w:val="14"/>
                        <w:szCs w:val="14"/>
                        <w:lang w:val="en-GB"/>
                      </w:rPr>
                      <w:t xml:space="preserve">Horse Powertrain Ltd. </w:t>
                    </w:r>
                  </w:p>
                  <w:p w14:paraId="3AD06EC8" w14:textId="77777777" w:rsidR="008C6911" w:rsidRPr="00244A20" w:rsidRDefault="008C6911" w:rsidP="008C6911">
                    <w:pPr>
                      <w:pStyle w:val="Sinespaciado"/>
                      <w:jc w:val="right"/>
                      <w:rPr>
                        <w:rFonts w:asciiTheme="majorHAnsi" w:hAnsiTheme="majorHAnsi" w:cstheme="majorHAnsi"/>
                        <w:sz w:val="14"/>
                        <w:szCs w:val="14"/>
                        <w:lang w:val="en-GB"/>
                      </w:rPr>
                    </w:pPr>
                    <w:r w:rsidRPr="00244A20">
                      <w:rPr>
                        <w:rFonts w:asciiTheme="majorHAnsi" w:hAnsiTheme="majorHAnsi" w:cstheme="majorHAnsi"/>
                        <w:sz w:val="14"/>
                        <w:szCs w:val="14"/>
                        <w:lang w:val="en-GB"/>
                      </w:rPr>
                      <w:t xml:space="preserve">Registered Office Address. </w:t>
                    </w:r>
                  </w:p>
                  <w:p w14:paraId="6936C6EB" w14:textId="77777777" w:rsidR="008C6911" w:rsidRPr="00244A20" w:rsidRDefault="008C6911" w:rsidP="008C6911">
                    <w:pPr>
                      <w:pStyle w:val="Sinespaciado"/>
                      <w:jc w:val="right"/>
                      <w:rPr>
                        <w:lang w:val="en-GB"/>
                      </w:rPr>
                    </w:pPr>
                    <w:r w:rsidRPr="00244A20">
                      <w:rPr>
                        <w:rFonts w:asciiTheme="majorHAnsi" w:hAnsiTheme="majorHAnsi" w:cstheme="majorHAnsi"/>
                        <w:sz w:val="14"/>
                        <w:szCs w:val="14"/>
                        <w:lang w:val="en-GB"/>
                      </w:rPr>
                      <w:t>Monomark House</w:t>
                    </w:r>
                    <w:r w:rsidRPr="00244A20">
                      <w:rPr>
                        <w:rFonts w:asciiTheme="majorHAnsi" w:hAnsiTheme="majorHAnsi" w:cstheme="majorHAnsi"/>
                        <w:sz w:val="14"/>
                        <w:szCs w:val="14"/>
                        <w:lang w:val="en-GB"/>
                      </w:rPr>
                      <w:br/>
                      <w:t>27 Old Gloucester Street</w:t>
                    </w:r>
                    <w:r w:rsidRPr="00244A20">
                      <w:rPr>
                        <w:rFonts w:asciiTheme="majorHAnsi" w:hAnsiTheme="majorHAnsi" w:cstheme="majorHAnsi"/>
                        <w:sz w:val="14"/>
                        <w:szCs w:val="14"/>
                        <w:lang w:val="en-GB"/>
                      </w:rPr>
                      <w:br/>
                      <w:t>London, England, WC1N 3AX</w:t>
                    </w:r>
                    <w:r w:rsidRPr="00244A20">
                      <w:rPr>
                        <w:rFonts w:asciiTheme="majorHAnsi" w:hAnsiTheme="majorHAnsi" w:cstheme="majorHAnsi"/>
                        <w:sz w:val="14"/>
                        <w:szCs w:val="14"/>
                        <w:lang w:val="en-GB"/>
                      </w:rPr>
                      <w:br/>
                      <w:t>Registration No: 15239961</w:t>
                    </w:r>
                  </w:p>
                </w:txbxContent>
              </v:textbox>
            </v:shape>
          </w:pict>
        </mc:Fallback>
      </mc:AlternateContent>
    </w:r>
    <w:r w:rsidRPr="00244A20">
      <w:rPr>
        <w:noProof/>
      </w:rPr>
      <mc:AlternateContent>
        <mc:Choice Requires="wps">
          <w:drawing>
            <wp:anchor distT="0" distB="0" distL="114300" distR="114300" simplePos="0" relativeHeight="251611136" behindDoc="1" locked="0" layoutInCell="1" allowOverlap="1" wp14:anchorId="61DAD0CA" wp14:editId="5A63C34C">
              <wp:simplePos x="0" y="0"/>
              <wp:positionH relativeFrom="page">
                <wp:posOffset>0</wp:posOffset>
              </wp:positionH>
              <wp:positionV relativeFrom="paragraph">
                <wp:posOffset>-108964</wp:posOffset>
              </wp:positionV>
              <wp:extent cx="8518525" cy="1210992"/>
              <wp:effectExtent l="0" t="0" r="0" b="8255"/>
              <wp:wrapNone/>
              <wp:docPr id="1824816990" name="Rectangle 3"/>
              <wp:cNvGraphicFramePr/>
              <a:graphic xmlns:a="http://schemas.openxmlformats.org/drawingml/2006/main">
                <a:graphicData uri="http://schemas.microsoft.com/office/word/2010/wordprocessingShape">
                  <wps:wsp>
                    <wps:cNvSpPr/>
                    <wps:spPr>
                      <a:xfrm>
                        <a:off x="0" y="0"/>
                        <a:ext cx="8518525" cy="1210992"/>
                      </a:xfrm>
                      <a:prstGeom prst="rect">
                        <a:avLst/>
                      </a:prstGeom>
                      <a:solidFill>
                        <a:srgbClr val="E0E2E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BF4217" id="Rectangle 3" o:spid="_x0000_s1026" style="position:absolute;margin-left:0;margin-top:-8.6pt;width:670.75pt;height:95.35pt;z-index:-251705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" fillcolor="#e0e2e2" stroked="f" strokeweight="2pt">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51856" w14:textId="77777777" w:rsidR="00B5377F" w:rsidRDefault="00B5377F">
      <w:pPr>
        <w:spacing w:after="0" w:line="240" w:lineRule="auto"/>
      </w:pPr>
      <w:r>
        <w:separator/>
      </w:r>
    </w:p>
  </w:footnote>
  <w:footnote w:type="continuationSeparator" w:id="0">
    <w:p w14:paraId="25E90645" w14:textId="77777777" w:rsidR="00B5377F" w:rsidRDefault="00B537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876E7" w14:textId="20CAD96D" w:rsidR="007E411E" w:rsidRDefault="002D33C9">
    <w:pPr>
      <w:pStyle w:val="Encabezado"/>
      <w:jc w:val="right"/>
    </w:pPr>
    <w:r w:rsidRPr="00244A20">
      <w:rPr>
        <w:rFonts w:ascii="Arial" w:hAnsi="Arial" w:cs="Arial"/>
        <w:noProof/>
      </w:rPr>
      <w:drawing>
        <wp:anchor distT="0" distB="0" distL="114300" distR="114300" simplePos="0" relativeHeight="251660800" behindDoc="0" locked="0" layoutInCell="1" allowOverlap="1" wp14:anchorId="664C8F3D" wp14:editId="1E8BFE06">
          <wp:simplePos x="0" y="0"/>
          <wp:positionH relativeFrom="column">
            <wp:posOffset>-634508</wp:posOffset>
          </wp:positionH>
          <wp:positionV relativeFrom="paragraph">
            <wp:posOffset>-313879</wp:posOffset>
          </wp:positionV>
          <wp:extent cx="1001864" cy="546691"/>
          <wp:effectExtent l="0" t="0" r="8255" b="6350"/>
          <wp:wrapNone/>
          <wp:docPr id="1836074381" name="Picture 1" descr="HORSE, new leading powertrain technology company is now fully operational  and ready to reinvent combustion - Site media global de Renault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RSE, new leading powertrain technology company is now fully operational  and ready to reinvent combustion - Site media global de Renault Group"/>
                  <pic:cNvPicPr>
                    <a:picLocks noChangeAspect="1" noChangeArrowheads="1"/>
                  </pic:cNvPicPr>
                </pic:nvPicPr>
                <pic:blipFill rotWithShape="1">
                  <a:blip r:embed="rId1">
                    <a:extLst>
                      <a:ext uri="{28A0092B-C50C-407E-A947-70E740481C1C}">
                        <a14:useLocalDpi xmlns:a14="http://schemas.microsoft.com/office/drawing/2010/main" val="0"/>
                      </a:ext>
                    </a:extLst>
                  </a:blip>
                  <a:srcRect l="10266" t="12085" r="10659" b="11203"/>
                  <a:stretch/>
                </pic:blipFill>
                <pic:spPr bwMode="auto">
                  <a:xfrm>
                    <a:off x="0" y="0"/>
                    <a:ext cx="1001864" cy="54669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noProof/>
      </w:rPr>
      <w:t>VTT TOOL</w:t>
    </w:r>
    <w:r w:rsidR="00000000">
      <w:rPr>
        <w:color w:val="646464"/>
        <w:sz w:val="18"/>
      </w:rPr>
      <w:t xml:space="preserve"> | Documentacion funcional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8A02D" w14:textId="2CB6AD22" w:rsidR="008C6911" w:rsidRDefault="008C6911">
    <w:pPr>
      <w:pStyle w:val="Encabezado"/>
    </w:pPr>
    <w:r w:rsidRPr="00244A20">
      <w:rPr>
        <w:rFonts w:ascii="Arial" w:hAnsi="Arial" w:cs="Arial"/>
        <w:noProof/>
      </w:rPr>
      <w:drawing>
        <wp:anchor distT="0" distB="0" distL="114300" distR="114300" simplePos="0" relativeHeight="251614208" behindDoc="0" locked="0" layoutInCell="1" allowOverlap="1" wp14:anchorId="771CBC47" wp14:editId="5E8F863E">
          <wp:simplePos x="0" y="0"/>
          <wp:positionH relativeFrom="column">
            <wp:posOffset>-682388</wp:posOffset>
          </wp:positionH>
          <wp:positionV relativeFrom="paragraph">
            <wp:posOffset>-300251</wp:posOffset>
          </wp:positionV>
          <wp:extent cx="1001864" cy="546691"/>
          <wp:effectExtent l="0" t="0" r="8255" b="6350"/>
          <wp:wrapNone/>
          <wp:docPr id="293238542" name="Picture 1" descr="HORSE, new leading powertrain technology company is now fully operational  and ready to reinvent combustion - Site media global de Renault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RSE, new leading powertrain technology company is now fully operational  and ready to reinvent combustion - Site media global de Renault Group"/>
                  <pic:cNvPicPr>
                    <a:picLocks noChangeAspect="1" noChangeArrowheads="1"/>
                  </pic:cNvPicPr>
                </pic:nvPicPr>
                <pic:blipFill rotWithShape="1">
                  <a:blip r:embed="rId1">
                    <a:extLst>
                      <a:ext uri="{28A0092B-C50C-407E-A947-70E740481C1C}">
                        <a14:useLocalDpi xmlns:a14="http://schemas.microsoft.com/office/drawing/2010/main" val="0"/>
                      </a:ext>
                    </a:extLst>
                  </a:blip>
                  <a:srcRect l="10266" t="12085" r="10659" b="11203"/>
                  <a:stretch/>
                </pic:blipFill>
                <pic:spPr bwMode="auto">
                  <a:xfrm>
                    <a:off x="0" y="0"/>
                    <a:ext cx="1001864" cy="54669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19978239">
    <w:abstractNumId w:val="8"/>
  </w:num>
  <w:num w:numId="2" w16cid:durableId="173812310">
    <w:abstractNumId w:val="6"/>
  </w:num>
  <w:num w:numId="3" w16cid:durableId="626162138">
    <w:abstractNumId w:val="5"/>
  </w:num>
  <w:num w:numId="4" w16cid:durableId="39789414">
    <w:abstractNumId w:val="4"/>
  </w:num>
  <w:num w:numId="5" w16cid:durableId="256794264">
    <w:abstractNumId w:val="7"/>
  </w:num>
  <w:num w:numId="6" w16cid:durableId="1801607029">
    <w:abstractNumId w:val="3"/>
  </w:num>
  <w:num w:numId="7" w16cid:durableId="822966356">
    <w:abstractNumId w:val="2"/>
  </w:num>
  <w:num w:numId="8" w16cid:durableId="1539583485">
    <w:abstractNumId w:val="1"/>
  </w:num>
  <w:num w:numId="9" w16cid:durableId="194511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FC7"/>
    <w:rsid w:val="0029639D"/>
    <w:rsid w:val="002D33C9"/>
    <w:rsid w:val="00326F90"/>
    <w:rsid w:val="007B7AF1"/>
    <w:rsid w:val="007E411E"/>
    <w:rsid w:val="008C6911"/>
    <w:rsid w:val="00AA1D8D"/>
    <w:rsid w:val="00B47730"/>
    <w:rsid w:val="00B5377F"/>
    <w:rsid w:val="00CB0664"/>
    <w:rsid w:val="00D31D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130EE1"/>
  <w14:defaultImageDpi w14:val="300"/>
  <w15:docId w15:val="{28C4501A-F9C7-4D2A-BA79-99511DEA3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373737"/>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50505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C6911"/>
    <w:pPr>
      <w:spacing w:after="100"/>
    </w:pPr>
  </w:style>
  <w:style w:type="paragraph" w:styleId="TDC2">
    <w:name w:val="toc 2"/>
    <w:basedOn w:val="Normal"/>
    <w:next w:val="Normal"/>
    <w:autoRedefine/>
    <w:uiPriority w:val="39"/>
    <w:unhideWhenUsed/>
    <w:rsid w:val="008C6911"/>
    <w:pPr>
      <w:spacing w:after="100"/>
      <w:ind w:left="220"/>
    </w:pPr>
  </w:style>
  <w:style w:type="character" w:styleId="Hipervnculo">
    <w:name w:val="Hyperlink"/>
    <w:basedOn w:val="Fuentedeprrafopredeter"/>
    <w:uiPriority w:val="99"/>
    <w:unhideWhenUsed/>
    <w:rsid w:val="008C6911"/>
    <w:rPr>
      <w:color w:val="0000FF" w:themeColor="hyperlink"/>
      <w:u w:val="single"/>
    </w:rPr>
  </w:style>
  <w:style w:type="character" w:customStyle="1" w:styleId="SinespaciadoCar">
    <w:name w:val="Sin espaciado Car"/>
    <w:basedOn w:val="Fuentedeprrafopredeter"/>
    <w:link w:val="Sinespaciado"/>
    <w:uiPriority w:val="1"/>
    <w:rsid w:val="008C69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999a5d2-caa4-4f63-bace-dd6824b086db}" enabled="1" method="Standard" siteId="{de415ce7-227e-480f-88c9-c7dab50e161a}" contentBits="2" removed="0"/>
</clbl:labelList>
</file>

<file path=docProps/app.xml><?xml version="1.0" encoding="utf-8"?>
<Properties xmlns="http://schemas.openxmlformats.org/officeDocument/2006/extended-properties" xmlns:vt="http://schemas.openxmlformats.org/officeDocument/2006/docPropsVTypes">
  <Template>Normal</Template>
  <TotalTime>13</TotalTime>
  <Pages>14</Pages>
  <Words>2723</Words>
  <Characters>14977</Characters>
  <Application>Microsoft Office Word</Application>
  <DocSecurity>0</DocSecurity>
  <Lines>124</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jorge.olmedo@horse.tech</dc:creator>
  <cp:keywords/>
  <dc:description>generated by python-docx</dc:description>
  <cp:lastModifiedBy>OLMEDO GALVEZ Jorge Luis</cp:lastModifiedBy>
  <cp:revision>4</cp:revision>
  <dcterms:created xsi:type="dcterms:W3CDTF">2013-12-23T23:15:00Z</dcterms:created>
  <dcterms:modified xsi:type="dcterms:W3CDTF">2026-05-06T09:37:00Z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33f39d5f,6fdf63e1,4e29865c</vt:lpwstr>
  </property>
  <property fmtid="{D5CDD505-2E9C-101B-9397-08002B2CF9AE}" pid="3" name="ClassificationContentMarkingFooterFontProps">
    <vt:lpwstr>#0000ff,12,Aptos</vt:lpwstr>
  </property>
  <property fmtid="{D5CDD505-2E9C-101B-9397-08002B2CF9AE}" pid="4" name="ClassificationContentMarkingFooterText">
    <vt:lpwstr>Internal Use</vt:lpwstr>
  </property>
</Properties>
</file>