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91058B" w:rsidRDefault="00622634">
      <w:pPr>
        <w:pStyle w:val="aa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读取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光照值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实验目的</w:t>
      </w:r>
    </w:p>
    <w:p w:rsidR="00DA0061" w:rsidRPr="00217F72" w:rsidRDefault="008F3EB4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1.</w:t>
      </w:r>
      <w:r w:rsidR="00A62F9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了解</w:t>
      </w:r>
      <w:r w:rsidR="00217F7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光敏</w:t>
      </w:r>
      <w:r w:rsidR="00A62F9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电阻</w:t>
      </w:r>
      <w:r w:rsidR="00217F7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模块的</w:t>
      </w:r>
      <w:r w:rsidR="00A62F9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相关知识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。 </w:t>
      </w:r>
    </w:p>
    <w:p w:rsidR="00DA0061" w:rsidRPr="00EB3E4C" w:rsidRDefault="008F3EB4">
      <w:pPr>
        <w:rPr>
          <w:rStyle w:val="ab"/>
          <w:rFonts w:ascii="楷体" w:eastAsia="楷体" w:hAnsi="楷体" w:cs="楷体"/>
          <w:b w:val="0"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="00217F72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.学习</w:t>
      </w:r>
      <w:r w:rsidR="00217F72">
        <w:rPr>
          <w:rStyle w:val="ab"/>
          <w:rFonts w:ascii="Tahoma" w:hAnsi="Tahoma" w:cs="Tahoma" w:hint="eastAsia"/>
          <w:b w:val="0"/>
          <w:color w:val="000000" w:themeColor="text1"/>
          <w:szCs w:val="21"/>
          <w:shd w:val="clear" w:color="auto" w:fill="FFFFFF"/>
        </w:rPr>
        <w:t>使用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="00217F7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上</w:t>
      </w:r>
      <w:r w:rsidR="00217F7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</w:t>
      </w:r>
      <w:r w:rsidR="00217F7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ADC</w:t>
      </w:r>
      <w:r w:rsidR="00217F7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接口获取</w:t>
      </w:r>
      <w:r w:rsidR="00217F7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光照值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所需元器件</w:t>
      </w:r>
    </w:p>
    <w:p w:rsidR="00DA0061" w:rsidRPr="00EB3E4C" w:rsidRDefault="00DA0061">
      <w:pPr>
        <w:ind w:left="360"/>
        <w:rPr>
          <w:rStyle w:val="ab"/>
          <w:rFonts w:ascii="楷体" w:eastAsia="楷体" w:hAnsi="楷体" w:cs="楷体"/>
          <w:b w:val="0"/>
          <w:color w:val="000000" w:themeColor="text1"/>
          <w:sz w:val="24"/>
          <w:szCs w:val="24"/>
          <w:highlight w:val="white"/>
        </w:rPr>
      </w:pP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ab/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一块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数据线一条 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杜邦线若干</w:t>
      </w:r>
    </w:p>
    <w:p w:rsidR="00DA0061" w:rsidRPr="003A05F6" w:rsidRDefault="008F3EB4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="003A05F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光敏</w:t>
      </w:r>
      <w:r w:rsidR="009D2B73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电阻</w:t>
      </w:r>
      <w:r w:rsidR="003A05F6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3A05F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3A05F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一个</w:t>
      </w:r>
    </w:p>
    <w:p w:rsidR="00DA0061" w:rsidRPr="00846018" w:rsidRDefault="00DA0061">
      <w:pPr>
        <w:jc w:val="center"/>
        <w:rPr>
          <w:rStyle w:val="ab"/>
          <w:rFonts w:ascii="Tahoma" w:eastAsia="Tahoma" w:hAnsi="Tahoma" w:cs="Tahoma"/>
          <w:bCs/>
          <w:color w:val="000000" w:themeColor="text1"/>
          <w:szCs w:val="21"/>
          <w:shd w:val="clear" w:color="auto" w:fill="FFFFFF"/>
        </w:rPr>
      </w:pPr>
    </w:p>
    <w:p w:rsidR="00DA0061" w:rsidRPr="00846018" w:rsidRDefault="00A62F92">
      <w:pPr>
        <w:numPr>
          <w:ilvl w:val="0"/>
          <w:numId w:val="1"/>
        </w:numPr>
        <w:tabs>
          <w:tab w:val="center" w:pos="4153"/>
        </w:tabs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光敏</w:t>
      </w:r>
      <w:r w:rsidR="00466B59"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电阻</w:t>
      </w: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模块的</w:t>
      </w:r>
      <w:r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介绍</w:t>
      </w:r>
    </w:p>
    <w:p w:rsidR="00DA0061" w:rsidRPr="00EB3E4C" w:rsidRDefault="00DA0061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Default="008F3EB4" w:rsidP="00AB0655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 </w:t>
      </w:r>
      <w:r w:rsidR="00F628F0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光敏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电阻模块上采用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灵敏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性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光敏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电阻传感器，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通过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比较器输出，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具有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信号干净、波形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好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、驱动能力强等</w:t>
      </w:r>
      <w:r w:rsidR="00F628F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特点</w:t>
      </w:r>
      <w:r w:rsidR="00F628F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输出方式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有两种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：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DO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数字开关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量和</w:t>
      </w:r>
      <w:r w:rsidR="00793E02" w:rsidRPr="00EB3E4C">
        <w:rPr>
          <w:rStyle w:val="ab"/>
          <w:rFonts w:ascii="楷体" w:eastAsia="楷体" w:hAnsi="楷体" w:cs="楷体"/>
          <w:b w:val="0"/>
          <w:color w:val="000000" w:themeColor="text1"/>
          <w:szCs w:val="21"/>
          <w:shd w:val="clear" w:color="auto" w:fill="FFFFFF"/>
        </w:rPr>
        <w:t xml:space="preserve"> 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AO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模拟量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上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配有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可调电位器，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可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调节检测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光线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亮度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的阈值，主要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与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DO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端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结合使用。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当检测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到的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光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照强度超过阈值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时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DO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端输出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低电平，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反之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输出高电平。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A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O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端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会直接输出具体的</w:t>
      </w:r>
      <w:r w:rsidR="00793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模拟</w:t>
      </w:r>
      <w:r w:rsidR="00793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电压值。</w:t>
      </w:r>
    </w:p>
    <w:p w:rsidR="006A2A30" w:rsidRDefault="006A2A30" w:rsidP="00AB0655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6A2A30" w:rsidRPr="00170678" w:rsidRDefault="006A2A30" w:rsidP="00AB0655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170678">
        <w:rPr>
          <w:rStyle w:val="ab"/>
          <w:rFonts w:ascii="Tahoma" w:hAnsi="Tahoma" w:cs="Tahoma" w:hint="eastAsia"/>
          <w:bCs/>
          <w:color w:val="000000" w:themeColor="text1"/>
          <w:szCs w:val="21"/>
          <w:shd w:val="clear" w:color="auto" w:fill="FFFFFF"/>
        </w:rPr>
        <w:t>光敏</w:t>
      </w:r>
      <w:r w:rsidRPr="00170678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电阻模块</w:t>
      </w:r>
      <w:r w:rsidRPr="00170678">
        <w:rPr>
          <w:rStyle w:val="ab"/>
          <w:rFonts w:ascii="Tahoma" w:hAnsi="Tahoma" w:cs="Tahoma" w:hint="eastAsia"/>
          <w:bCs/>
          <w:color w:val="000000" w:themeColor="text1"/>
          <w:szCs w:val="21"/>
          <w:shd w:val="clear" w:color="auto" w:fill="FFFFFF"/>
        </w:rPr>
        <w:t>实物图</w:t>
      </w:r>
      <w:r w:rsidRPr="00170678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：</w:t>
      </w:r>
    </w:p>
    <w:p w:rsidR="002F6345" w:rsidRPr="00EB3E4C" w:rsidRDefault="002F6345">
      <w:pPr>
        <w:tabs>
          <w:tab w:val="center" w:pos="4153"/>
        </w:tabs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</w:t>
      </w:r>
      <w:r w:rsidR="006A2A30"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247619" cy="16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1" w:rsidRPr="00601631" w:rsidRDefault="00601631" w:rsidP="00157C67">
      <w:pPr>
        <w:tabs>
          <w:tab w:val="center" w:pos="4153"/>
        </w:tabs>
        <w:rPr>
          <w:rStyle w:val="ab"/>
          <w:rFonts w:ascii="Tahoma" w:hAnsi="Tahoma" w:cs="Tahoma"/>
          <w:b w:val="0"/>
          <w:bCs/>
          <w:color w:val="000000" w:themeColor="text1"/>
          <w:sz w:val="18"/>
          <w:szCs w:val="18"/>
          <w:highlight w:val="white"/>
        </w:rPr>
      </w:pPr>
      <w:r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引脚</w:t>
      </w:r>
      <w:r w:rsidR="008F3EB4"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定义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018" w:rsidTr="00846018">
        <w:tc>
          <w:tcPr>
            <w:tcW w:w="4261" w:type="dxa"/>
          </w:tcPr>
          <w:p w:rsidR="00846018" w:rsidRPr="00E9553B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846018" w:rsidRPr="003A01AC" w:rsidRDefault="00846018" w:rsidP="00EB3E4C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电源地</w:t>
            </w:r>
          </w:p>
        </w:tc>
      </w:tr>
      <w:tr w:rsidR="00846018" w:rsidTr="00846018">
        <w:tc>
          <w:tcPr>
            <w:tcW w:w="4261" w:type="dxa"/>
          </w:tcPr>
          <w:p w:rsidR="00846018" w:rsidRPr="00E9553B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VCC</w:t>
            </w:r>
          </w:p>
        </w:tc>
        <w:tc>
          <w:tcPr>
            <w:tcW w:w="4261" w:type="dxa"/>
          </w:tcPr>
          <w:p w:rsidR="00846018" w:rsidRPr="003A01AC" w:rsidRDefault="00846018" w:rsidP="00C934C9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3A01AC">
              <w:rPr>
                <w:rStyle w:val="ab"/>
                <w:rFonts w:asciiTheme="minorEastAsia" w:hAnsiTheme="minorEastAsia" w:cs="Microsoft YaHei UI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电源（</w:t>
            </w:r>
            <w:r w:rsidR="00C934C9"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3</w:t>
            </w:r>
            <w:r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.</w:t>
            </w:r>
            <w:r w:rsidR="00C934C9"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3</w:t>
            </w:r>
            <w:r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V~5V</w:t>
            </w:r>
            <w:r w:rsidRPr="003A01AC">
              <w:rPr>
                <w:rStyle w:val="ab"/>
                <w:rFonts w:asciiTheme="minorEastAsia" w:hAnsiTheme="minorEastAsia" w:cs="Microsoft YaHei UI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）</w:t>
            </w:r>
          </w:p>
        </w:tc>
      </w:tr>
      <w:tr w:rsidR="00846018" w:rsidTr="00846018">
        <w:tc>
          <w:tcPr>
            <w:tcW w:w="4261" w:type="dxa"/>
          </w:tcPr>
          <w:p w:rsidR="00846018" w:rsidRPr="00E9553B" w:rsidRDefault="00157C67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A</w:t>
            </w:r>
            <w:r w:rsidR="00846018"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O</w:t>
            </w:r>
          </w:p>
        </w:tc>
        <w:tc>
          <w:tcPr>
            <w:tcW w:w="4261" w:type="dxa"/>
          </w:tcPr>
          <w:p w:rsidR="00846018" w:rsidRPr="003A01AC" w:rsidRDefault="003A01AC" w:rsidP="00EB3E4C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3A01AC">
              <w:rPr>
                <w:rStyle w:val="ab"/>
                <w:rFonts w:asciiTheme="minorEastAsia" w:hAnsiTheme="minorEastAsia" w:cs="Tahoma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模拟</w:t>
            </w:r>
            <w:r w:rsidRPr="003A01AC"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量输出</w:t>
            </w:r>
          </w:p>
        </w:tc>
      </w:tr>
      <w:tr w:rsidR="00846018" w:rsidTr="00846018">
        <w:tc>
          <w:tcPr>
            <w:tcW w:w="4261" w:type="dxa"/>
          </w:tcPr>
          <w:p w:rsidR="00846018" w:rsidRPr="00E9553B" w:rsidRDefault="00846018" w:rsidP="00157C67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</w:t>
            </w:r>
            <w:r w:rsidR="00157C67" w:rsidRPr="00E9553B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O</w:t>
            </w:r>
          </w:p>
        </w:tc>
        <w:tc>
          <w:tcPr>
            <w:tcW w:w="4261" w:type="dxa"/>
          </w:tcPr>
          <w:p w:rsidR="00846018" w:rsidRPr="003A01AC" w:rsidRDefault="003A01AC" w:rsidP="00EB3E4C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3A01AC">
              <w:rPr>
                <w:rStyle w:val="ab"/>
                <w:rFonts w:asciiTheme="minorEastAsia" w:hAnsiTheme="minorEastAsia" w:cs="Microsoft YaHei UI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数字量</w:t>
            </w:r>
            <w:r w:rsidRPr="003A01AC">
              <w:rPr>
                <w:rStyle w:val="ab"/>
                <w:rFonts w:asciiTheme="minorEastAsia" w:hAnsiTheme="minorEastAsia" w:cs="Microsoft YaHei UI"/>
                <w:b w:val="0"/>
                <w:bCs/>
                <w:color w:val="000000" w:themeColor="text1"/>
                <w:szCs w:val="21"/>
                <w:shd w:val="clear" w:color="auto" w:fill="FFFFFF"/>
              </w:rPr>
              <w:t>输出</w:t>
            </w:r>
          </w:p>
        </w:tc>
      </w:tr>
    </w:tbl>
    <w:p w:rsidR="00E00648" w:rsidRPr="0073635B" w:rsidRDefault="00E00648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Default="008F3EB4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具体接线方法</w:t>
      </w:r>
      <w:r w:rsidR="0073635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：</w:t>
      </w:r>
    </w:p>
    <w:p w:rsidR="0073635B" w:rsidRPr="0073635B" w:rsidRDefault="0073635B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6676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06"/>
        <w:gridCol w:w="3570"/>
      </w:tblGrid>
      <w:tr w:rsidR="008F60BF" w:rsidRPr="004A3CF7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FB1FED" w:rsidRDefault="00FB1FED" w:rsidP="00EB3E4C">
            <w:pPr>
              <w:jc w:val="left"/>
              <w:rPr>
                <w:rStyle w:val="ab"/>
                <w:rFonts w:ascii="Tahoma" w:hAnsi="Tahoma" w:cs="Tahoma"/>
                <w:bCs/>
                <w:shd w:val="clear" w:color="auto" w:fill="FFFFFF"/>
              </w:rPr>
            </w:pPr>
            <w:r>
              <w:rPr>
                <w:rStyle w:val="ab"/>
                <w:rFonts w:ascii="Tahoma" w:hAnsi="Tahoma" w:cs="Tahoma" w:hint="eastAsia"/>
                <w:bCs/>
              </w:rPr>
              <w:t>光敏电阻</w:t>
            </w:r>
            <w:r>
              <w:rPr>
                <w:rStyle w:val="ab"/>
                <w:rFonts w:ascii="Tahoma" w:hAnsi="Tahoma" w:cs="Tahoma"/>
                <w:bCs/>
              </w:rPr>
              <w:t>模块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4A3CF7" w:rsidRDefault="00CB0274" w:rsidP="00EB3E4C">
            <w:pPr>
              <w:jc w:val="left"/>
              <w:rPr>
                <w:rStyle w:val="ab"/>
                <w:rFonts w:ascii="Tahoma" w:eastAsia="Tahoma" w:hAnsi="Tahoma" w:cs="Tahoma"/>
                <w:bCs/>
                <w:shd w:val="clear" w:color="auto" w:fill="FFFFFF"/>
              </w:rPr>
            </w:pPr>
            <w:proofErr w:type="spellStart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>TPYBoard</w:t>
            </w:r>
            <w:proofErr w:type="spellEnd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 xml:space="preserve"> F407</w:t>
            </w:r>
            <w:r w:rsidR="008F3EB4" w:rsidRPr="004A3CF7">
              <w:rPr>
                <w:rStyle w:val="ab"/>
                <w:rFonts w:ascii="Microsoft YaHei UI" w:eastAsia="Microsoft YaHei UI" w:hAnsi="Microsoft YaHei UI" w:cs="Microsoft YaHei UI" w:hint="eastAsia"/>
                <w:bCs/>
              </w:rPr>
              <w:t>开发板</w:t>
            </w:r>
            <w:r w:rsidR="008F3EB4" w:rsidRPr="004A3CF7">
              <w:rPr>
                <w:rStyle w:val="ab"/>
                <w:rFonts w:ascii="Tahoma" w:eastAsia="Tahoma" w:hAnsi="Tahoma" w:cs="Tahoma"/>
                <w:bCs/>
              </w:rPr>
              <w:t xml:space="preserve"> 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VCC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3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</w:rPr>
              <w:t>v</w:t>
            </w: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3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534431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AO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5B0A0F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</w:rPr>
              <w:t>PA1</w:t>
            </w:r>
            <w:bookmarkStart w:id="0" w:name="_GoBack"/>
            <w:bookmarkEnd w:id="0"/>
          </w:p>
        </w:tc>
      </w:tr>
    </w:tbl>
    <w:p w:rsidR="00D56BCD" w:rsidRDefault="00D56BCD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4A426B" w:rsidRDefault="008F3EB4" w:rsidP="00032A83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接线ok后，</w:t>
      </w:r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编写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main.py。</w:t>
      </w:r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编写完毕</w:t>
      </w:r>
      <w:r w:rsidR="00167D4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后，</w:t>
      </w:r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RST</w:t>
      </w:r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复位</w:t>
      </w:r>
      <w:r w:rsidR="00167D4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，打开</w:t>
      </w:r>
      <w:proofErr w:type="spellStart"/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P</w:t>
      </w:r>
      <w:r w:rsidR="00167D4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uTTY</w:t>
      </w:r>
      <w:proofErr w:type="spellEnd"/>
      <w:r w:rsidR="00167D4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查看</w:t>
      </w:r>
      <w:r w:rsidR="00167D4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打印效果。</w:t>
      </w:r>
      <w:r w:rsidR="004A426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（源码</w:t>
      </w:r>
      <w:r w:rsidR="004A426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见同目录</w:t>
      </w:r>
      <w:r w:rsidR="004A426B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）</w:t>
      </w:r>
    </w:p>
    <w:sectPr w:rsidR="00DA0061" w:rsidRPr="004A426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87" w:rsidRDefault="003C0E87">
      <w:r>
        <w:separator/>
      </w:r>
    </w:p>
  </w:endnote>
  <w:endnote w:type="continuationSeparator" w:id="0">
    <w:p w:rsidR="003C0E87" w:rsidRDefault="003C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87" w:rsidRDefault="003C0E87">
      <w:r>
        <w:separator/>
      </w:r>
    </w:p>
  </w:footnote>
  <w:footnote w:type="continuationSeparator" w:id="0">
    <w:p w:rsidR="003C0E87" w:rsidRDefault="003C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32A83"/>
    <w:rsid w:val="00037593"/>
    <w:rsid w:val="000D6DD0"/>
    <w:rsid w:val="000E62B1"/>
    <w:rsid w:val="00157C67"/>
    <w:rsid w:val="00167D4B"/>
    <w:rsid w:val="00170678"/>
    <w:rsid w:val="00217F72"/>
    <w:rsid w:val="002F6345"/>
    <w:rsid w:val="003A01AC"/>
    <w:rsid w:val="003A05F6"/>
    <w:rsid w:val="003C0E87"/>
    <w:rsid w:val="00412ED5"/>
    <w:rsid w:val="00466B59"/>
    <w:rsid w:val="004A3CF7"/>
    <w:rsid w:val="004A426B"/>
    <w:rsid w:val="004D742D"/>
    <w:rsid w:val="00534431"/>
    <w:rsid w:val="00580483"/>
    <w:rsid w:val="005B0A0F"/>
    <w:rsid w:val="00601631"/>
    <w:rsid w:val="00622634"/>
    <w:rsid w:val="006A2A30"/>
    <w:rsid w:val="006C702D"/>
    <w:rsid w:val="0073635B"/>
    <w:rsid w:val="0074490F"/>
    <w:rsid w:val="00793E02"/>
    <w:rsid w:val="00846018"/>
    <w:rsid w:val="008569E8"/>
    <w:rsid w:val="008F3EB4"/>
    <w:rsid w:val="008F60BF"/>
    <w:rsid w:val="0091058B"/>
    <w:rsid w:val="009D2B73"/>
    <w:rsid w:val="009D3475"/>
    <w:rsid w:val="00A62F92"/>
    <w:rsid w:val="00AB0655"/>
    <w:rsid w:val="00AD2819"/>
    <w:rsid w:val="00C64E3E"/>
    <w:rsid w:val="00C934C9"/>
    <w:rsid w:val="00CB0274"/>
    <w:rsid w:val="00D56BCD"/>
    <w:rsid w:val="00D86ED7"/>
    <w:rsid w:val="00DA0061"/>
    <w:rsid w:val="00E00648"/>
    <w:rsid w:val="00E9553B"/>
    <w:rsid w:val="00EB3E4C"/>
    <w:rsid w:val="00F02EAA"/>
    <w:rsid w:val="00F628F0"/>
    <w:rsid w:val="00FB1FED"/>
    <w:rsid w:val="00FC2916"/>
    <w:rsid w:val="00FD0D2A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55</cp:revision>
  <dcterms:created xsi:type="dcterms:W3CDTF">2016-05-28T02:03:00Z</dcterms:created>
  <dcterms:modified xsi:type="dcterms:W3CDTF">2020-01-08T08:55:00Z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