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D60B" w14:textId="5DE23F8F" w:rsidR="000562E1" w:rsidRDefault="007A360D" w:rsidP="007A360D">
      <w:pPr>
        <w:jc w:val="center"/>
        <w:rPr>
          <w:b/>
          <w:bCs/>
          <w:sz w:val="28"/>
          <w:szCs w:val="28"/>
        </w:rPr>
      </w:pPr>
      <w:r w:rsidRPr="007A360D">
        <w:rPr>
          <w:b/>
          <w:bCs/>
          <w:sz w:val="28"/>
          <w:szCs w:val="28"/>
        </w:rPr>
        <w:t>Modelo Entidade</w:t>
      </w:r>
      <w:r>
        <w:rPr>
          <w:b/>
          <w:bCs/>
          <w:sz w:val="28"/>
          <w:szCs w:val="28"/>
        </w:rPr>
        <w:t xml:space="preserve"> Diagrama</w:t>
      </w:r>
    </w:p>
    <w:p w14:paraId="23054383" w14:textId="77777777" w:rsidR="007A360D" w:rsidRDefault="007A360D" w:rsidP="007A360D">
      <w:pPr>
        <w:rPr>
          <w:sz w:val="24"/>
          <w:szCs w:val="24"/>
        </w:rPr>
      </w:pPr>
    </w:p>
    <w:p w14:paraId="24775226" w14:textId="77777777" w:rsidR="007A360D" w:rsidRDefault="007A360D" w:rsidP="007A360D">
      <w:pPr>
        <w:rPr>
          <w:sz w:val="24"/>
          <w:szCs w:val="24"/>
        </w:rPr>
      </w:pPr>
    </w:p>
    <w:p w14:paraId="130C0E2F" w14:textId="77777777" w:rsidR="007A360D" w:rsidRDefault="007A360D" w:rsidP="007A360D">
      <w:pPr>
        <w:rPr>
          <w:sz w:val="24"/>
          <w:szCs w:val="24"/>
        </w:rPr>
      </w:pPr>
    </w:p>
    <w:p w14:paraId="2EE6F906" w14:textId="1EDC8300" w:rsidR="007A360D" w:rsidRDefault="00DB470E" w:rsidP="007A360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9A4BFA" wp14:editId="01844355">
            <wp:extent cx="5400040" cy="3267075"/>
            <wp:effectExtent l="0" t="0" r="0" b="9525"/>
            <wp:docPr id="488774646" name="Imagem 1" descr="Uma imagem com diagrama, file, Paralelo, Esque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74646" name="Imagem 1" descr="Uma imagem com diagrama, file, Paralelo, Esquema&#10;&#10;Os conteúdos gerados por IA podem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E932" w14:textId="77777777" w:rsidR="007A360D" w:rsidRDefault="007A360D" w:rsidP="007A360D">
      <w:pPr>
        <w:rPr>
          <w:sz w:val="24"/>
          <w:szCs w:val="24"/>
        </w:rPr>
      </w:pPr>
    </w:p>
    <w:p w14:paraId="3B0C2311" w14:textId="77777777" w:rsidR="007A360D" w:rsidRPr="007A360D" w:rsidRDefault="007A360D" w:rsidP="007A360D">
      <w:pPr>
        <w:numPr>
          <w:ilvl w:val="0"/>
          <w:numId w:val="1"/>
        </w:numPr>
        <w:rPr>
          <w:sz w:val="24"/>
          <w:szCs w:val="24"/>
        </w:rPr>
      </w:pPr>
      <w:r w:rsidRPr="007A360D">
        <w:rPr>
          <w:b/>
          <w:bCs/>
          <w:sz w:val="24"/>
          <w:szCs w:val="24"/>
        </w:rPr>
        <w:t>Utilizador:</w:t>
      </w:r>
      <w:r w:rsidRPr="007A360D">
        <w:rPr>
          <w:sz w:val="24"/>
          <w:szCs w:val="24"/>
        </w:rPr>
        <w:br/>
        <w:t>Representa o cliente que utiliza o sistema para alugar guarda-chuvas. Cada utilizador pode receber notificações e enviar alertas ao sistema.</w:t>
      </w:r>
    </w:p>
    <w:p w14:paraId="5BAA149F" w14:textId="77777777" w:rsidR="007A360D" w:rsidRPr="007A360D" w:rsidRDefault="007A360D" w:rsidP="007A360D">
      <w:pPr>
        <w:numPr>
          <w:ilvl w:val="0"/>
          <w:numId w:val="1"/>
        </w:numPr>
        <w:rPr>
          <w:sz w:val="24"/>
          <w:szCs w:val="24"/>
        </w:rPr>
      </w:pPr>
      <w:r w:rsidRPr="007A360D">
        <w:rPr>
          <w:b/>
          <w:bCs/>
          <w:sz w:val="24"/>
          <w:szCs w:val="24"/>
        </w:rPr>
        <w:t>UP (Unidade Principal):</w:t>
      </w:r>
      <w:r w:rsidRPr="007A360D">
        <w:rPr>
          <w:sz w:val="24"/>
          <w:szCs w:val="24"/>
        </w:rPr>
        <w:br/>
        <w:t>É o centro de controlo do sistema, responsável pela comunicação entre o utilizador, o ponto de aluguer e os processos de aluguer.</w:t>
      </w:r>
    </w:p>
    <w:p w14:paraId="26E6029C" w14:textId="77777777" w:rsidR="007A360D" w:rsidRPr="007A360D" w:rsidRDefault="007A360D" w:rsidP="007A360D">
      <w:pPr>
        <w:numPr>
          <w:ilvl w:val="0"/>
          <w:numId w:val="1"/>
        </w:numPr>
        <w:rPr>
          <w:sz w:val="24"/>
          <w:szCs w:val="24"/>
        </w:rPr>
      </w:pPr>
      <w:r w:rsidRPr="007A360D">
        <w:rPr>
          <w:b/>
          <w:bCs/>
          <w:sz w:val="24"/>
          <w:szCs w:val="24"/>
        </w:rPr>
        <w:t>Aluguer:</w:t>
      </w:r>
      <w:r w:rsidRPr="007A360D">
        <w:rPr>
          <w:sz w:val="24"/>
          <w:szCs w:val="24"/>
        </w:rPr>
        <w:br/>
        <w:t>Regista as operações de aluguer realizadas pelo utilizador, associando o guarda-chuva alugado, o tempo de utilização e o ponto de devolução.</w:t>
      </w:r>
    </w:p>
    <w:p w14:paraId="60FEF542" w14:textId="77777777" w:rsidR="007A360D" w:rsidRPr="007A360D" w:rsidRDefault="007A360D" w:rsidP="007A360D">
      <w:pPr>
        <w:numPr>
          <w:ilvl w:val="0"/>
          <w:numId w:val="1"/>
        </w:numPr>
        <w:rPr>
          <w:sz w:val="24"/>
          <w:szCs w:val="24"/>
        </w:rPr>
      </w:pPr>
      <w:r w:rsidRPr="007A360D">
        <w:rPr>
          <w:b/>
          <w:bCs/>
          <w:sz w:val="24"/>
          <w:szCs w:val="24"/>
        </w:rPr>
        <w:t>Ponto de Aluguer:</w:t>
      </w:r>
      <w:r w:rsidRPr="007A360D">
        <w:rPr>
          <w:sz w:val="24"/>
          <w:szCs w:val="24"/>
        </w:rPr>
        <w:br/>
        <w:t>Locais físicos onde os guarda-chuvas estão disponíveis para aluguer e devolução. Estão conectados diretamente à Unidade Principal (UP) para controlo e monitorização.</w:t>
      </w:r>
    </w:p>
    <w:p w14:paraId="3013D5F8" w14:textId="77777777" w:rsidR="007A360D" w:rsidRPr="007A360D" w:rsidRDefault="007A360D" w:rsidP="007A360D">
      <w:pPr>
        <w:numPr>
          <w:ilvl w:val="0"/>
          <w:numId w:val="1"/>
        </w:numPr>
        <w:rPr>
          <w:sz w:val="24"/>
          <w:szCs w:val="24"/>
        </w:rPr>
      </w:pPr>
      <w:r w:rsidRPr="007A360D">
        <w:rPr>
          <w:b/>
          <w:bCs/>
          <w:sz w:val="24"/>
          <w:szCs w:val="24"/>
        </w:rPr>
        <w:t>Guarda-chuva:</w:t>
      </w:r>
      <w:r w:rsidRPr="007A360D">
        <w:rPr>
          <w:sz w:val="24"/>
          <w:szCs w:val="24"/>
        </w:rPr>
        <w:br/>
        <w:t>Objeto central do sistema, podendo variar conforme o tipo (</w:t>
      </w:r>
      <w:proofErr w:type="spellStart"/>
      <w:r w:rsidRPr="007A360D">
        <w:rPr>
          <w:sz w:val="24"/>
          <w:szCs w:val="24"/>
        </w:rPr>
        <w:t>ex</w:t>
      </w:r>
      <w:proofErr w:type="spellEnd"/>
      <w:r w:rsidRPr="007A360D">
        <w:rPr>
          <w:sz w:val="24"/>
          <w:szCs w:val="24"/>
        </w:rPr>
        <w:t>: dobrável, automático, resistente ao vento) e a cor.</w:t>
      </w:r>
    </w:p>
    <w:p w14:paraId="040461A4" w14:textId="77777777" w:rsidR="007A360D" w:rsidRPr="007A360D" w:rsidRDefault="007A360D" w:rsidP="007A360D">
      <w:pPr>
        <w:numPr>
          <w:ilvl w:val="0"/>
          <w:numId w:val="1"/>
        </w:numPr>
        <w:rPr>
          <w:sz w:val="24"/>
          <w:szCs w:val="24"/>
        </w:rPr>
      </w:pPr>
      <w:r w:rsidRPr="007A360D">
        <w:rPr>
          <w:b/>
          <w:bCs/>
          <w:sz w:val="24"/>
          <w:szCs w:val="24"/>
        </w:rPr>
        <w:lastRenderedPageBreak/>
        <w:t>Tipo e Cor:</w:t>
      </w:r>
      <w:r w:rsidRPr="007A360D">
        <w:rPr>
          <w:sz w:val="24"/>
          <w:szCs w:val="24"/>
        </w:rPr>
        <w:br/>
        <w:t>Atributos que caracterizam cada guarda-chuva, permitindo a identificação e categorização dos produtos disponíveis.</w:t>
      </w:r>
    </w:p>
    <w:p w14:paraId="37227C30" w14:textId="77777777" w:rsidR="007A360D" w:rsidRPr="007A360D" w:rsidRDefault="007A360D" w:rsidP="007A360D">
      <w:pPr>
        <w:numPr>
          <w:ilvl w:val="0"/>
          <w:numId w:val="1"/>
        </w:numPr>
        <w:rPr>
          <w:sz w:val="24"/>
          <w:szCs w:val="24"/>
        </w:rPr>
      </w:pPr>
      <w:r w:rsidRPr="007A360D">
        <w:rPr>
          <w:b/>
          <w:bCs/>
          <w:sz w:val="24"/>
          <w:szCs w:val="24"/>
        </w:rPr>
        <w:t>Alerta do Utilizador:</w:t>
      </w:r>
      <w:r w:rsidRPr="007A360D">
        <w:rPr>
          <w:sz w:val="24"/>
          <w:szCs w:val="24"/>
        </w:rPr>
        <w:br/>
        <w:t>Função que permite ao utilizador reportar problemas ou situações específicas (por exemplo, guarda-chuva danificado ou ponto de aluguer inativo).</w:t>
      </w:r>
    </w:p>
    <w:p w14:paraId="41030C56" w14:textId="77777777" w:rsidR="007A360D" w:rsidRPr="007A360D" w:rsidRDefault="007A360D" w:rsidP="007A360D">
      <w:pPr>
        <w:numPr>
          <w:ilvl w:val="0"/>
          <w:numId w:val="1"/>
        </w:numPr>
        <w:rPr>
          <w:sz w:val="24"/>
          <w:szCs w:val="24"/>
        </w:rPr>
      </w:pPr>
      <w:r w:rsidRPr="007A360D">
        <w:rPr>
          <w:b/>
          <w:bCs/>
          <w:sz w:val="24"/>
          <w:szCs w:val="24"/>
        </w:rPr>
        <w:t>Notificação:</w:t>
      </w:r>
      <w:r w:rsidRPr="007A360D">
        <w:rPr>
          <w:sz w:val="24"/>
          <w:szCs w:val="24"/>
        </w:rPr>
        <w:br/>
        <w:t>Sistema de aviso automático que envia informações importantes ao utilizador, como lembretes de devolução ou confirmação de aluguer.</w:t>
      </w:r>
    </w:p>
    <w:p w14:paraId="2CFD2359" w14:textId="6280F5F3" w:rsidR="007A360D" w:rsidRPr="007A360D" w:rsidRDefault="007A360D" w:rsidP="007A360D">
      <w:pPr>
        <w:rPr>
          <w:sz w:val="24"/>
          <w:szCs w:val="24"/>
        </w:rPr>
      </w:pPr>
    </w:p>
    <w:p w14:paraId="0641DA96" w14:textId="35BA8AA4" w:rsidR="007A360D" w:rsidRPr="007A360D" w:rsidRDefault="007A360D" w:rsidP="007A360D">
      <w:pPr>
        <w:rPr>
          <w:b/>
          <w:bCs/>
          <w:sz w:val="24"/>
          <w:szCs w:val="24"/>
        </w:rPr>
      </w:pPr>
      <w:r w:rsidRPr="007A360D">
        <w:rPr>
          <w:b/>
          <w:bCs/>
          <w:sz w:val="24"/>
          <w:szCs w:val="24"/>
        </w:rPr>
        <w:t>Funcionamento Geral do Sistema</w:t>
      </w:r>
    </w:p>
    <w:p w14:paraId="276B6A63" w14:textId="63C9EB0A" w:rsidR="007A360D" w:rsidRPr="007A360D" w:rsidRDefault="007A360D" w:rsidP="007A360D">
      <w:pPr>
        <w:rPr>
          <w:sz w:val="24"/>
          <w:szCs w:val="24"/>
        </w:rPr>
      </w:pPr>
      <w:r w:rsidRPr="007A360D">
        <w:rPr>
          <w:sz w:val="24"/>
          <w:szCs w:val="24"/>
        </w:rPr>
        <w:t>O utilizador interage com o sistema através da Unidade Principal (UP), onde realiza o processo de aluguer.</w:t>
      </w:r>
      <w:r w:rsidRPr="007A360D">
        <w:rPr>
          <w:sz w:val="24"/>
          <w:szCs w:val="24"/>
        </w:rPr>
        <w:br/>
        <w:t>A UP comunica com os pontos de aluguer para verificar a disponibilidade de</w:t>
      </w:r>
      <w:r>
        <w:rPr>
          <w:sz w:val="24"/>
          <w:szCs w:val="24"/>
        </w:rPr>
        <w:t xml:space="preserve"> </w:t>
      </w:r>
      <w:r w:rsidRPr="007A360D">
        <w:rPr>
          <w:sz w:val="24"/>
          <w:szCs w:val="24"/>
        </w:rPr>
        <w:t>guarda-chuvas e regista todas as transações.</w:t>
      </w:r>
      <w:r w:rsidRPr="007A360D">
        <w:rPr>
          <w:sz w:val="24"/>
          <w:szCs w:val="24"/>
        </w:rPr>
        <w:br/>
        <w:t>Além disso, o utilizador pode receber notificações automáticas e enviar alertas, garantindo um serviço eficiente e atualizado em tempo real.</w:t>
      </w:r>
    </w:p>
    <w:p w14:paraId="4EF0611F" w14:textId="77777777" w:rsidR="007A360D" w:rsidRPr="007A360D" w:rsidRDefault="007A360D" w:rsidP="007A360D">
      <w:pPr>
        <w:rPr>
          <w:sz w:val="24"/>
          <w:szCs w:val="24"/>
        </w:rPr>
      </w:pPr>
    </w:p>
    <w:p w14:paraId="162547F2" w14:textId="77777777" w:rsidR="007A360D" w:rsidRPr="007A360D" w:rsidRDefault="007A360D" w:rsidP="007A360D">
      <w:pPr>
        <w:jc w:val="center"/>
        <w:rPr>
          <w:b/>
          <w:bCs/>
          <w:sz w:val="28"/>
          <w:szCs w:val="28"/>
        </w:rPr>
      </w:pPr>
    </w:p>
    <w:sectPr w:rsidR="007A360D" w:rsidRPr="007A36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91230" w14:textId="77777777" w:rsidR="00DB470E" w:rsidRDefault="00DB470E" w:rsidP="00DB470E">
      <w:pPr>
        <w:spacing w:after="0" w:line="240" w:lineRule="auto"/>
      </w:pPr>
      <w:r>
        <w:separator/>
      </w:r>
    </w:p>
  </w:endnote>
  <w:endnote w:type="continuationSeparator" w:id="0">
    <w:p w14:paraId="0DD0A94F" w14:textId="77777777" w:rsidR="00DB470E" w:rsidRDefault="00DB470E" w:rsidP="00DB4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A1961" w14:textId="77777777" w:rsidR="00DB470E" w:rsidRDefault="00DB470E" w:rsidP="00DB470E">
      <w:pPr>
        <w:spacing w:after="0" w:line="240" w:lineRule="auto"/>
      </w:pPr>
      <w:r>
        <w:separator/>
      </w:r>
    </w:p>
  </w:footnote>
  <w:footnote w:type="continuationSeparator" w:id="0">
    <w:p w14:paraId="5AD4F57A" w14:textId="77777777" w:rsidR="00DB470E" w:rsidRDefault="00DB470E" w:rsidP="00DB47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43334"/>
    <w:multiLevelType w:val="multilevel"/>
    <w:tmpl w:val="126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79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0D"/>
    <w:rsid w:val="000562E1"/>
    <w:rsid w:val="000775BA"/>
    <w:rsid w:val="004E1726"/>
    <w:rsid w:val="007A360D"/>
    <w:rsid w:val="00DB470E"/>
    <w:rsid w:val="00DD6549"/>
    <w:rsid w:val="00E1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64881"/>
  <w15:chartTrackingRefBased/>
  <w15:docId w15:val="{251E4B38-D36A-42CE-87E8-3903146C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A3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A3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A3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A3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A3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A3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A3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A3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A3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A3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A3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A3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A36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A360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A36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A360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A36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A36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A3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A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A3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A3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A3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A36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360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A36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A3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A360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A360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DB47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B470E"/>
  </w:style>
  <w:style w:type="paragraph" w:styleId="Rodap">
    <w:name w:val="footer"/>
    <w:basedOn w:val="Normal"/>
    <w:link w:val="RodapCarter"/>
    <w:uiPriority w:val="99"/>
    <w:unhideWhenUsed/>
    <w:rsid w:val="00DB47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B4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Feliciano Barata</dc:creator>
  <cp:keywords/>
  <dc:description/>
  <cp:lastModifiedBy>Feliciano Barata</cp:lastModifiedBy>
  <cp:revision>2</cp:revision>
  <dcterms:created xsi:type="dcterms:W3CDTF">2025-10-23T15:01:00Z</dcterms:created>
  <dcterms:modified xsi:type="dcterms:W3CDTF">2025-10-23T15:01:00Z</dcterms:modified>
</cp:coreProperties>
</file>