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330A" w14:textId="77777777" w:rsidR="00AC777D" w:rsidRPr="00AC777D" w:rsidRDefault="00AC777D" w:rsidP="00AC777D">
      <w:pPr>
        <w:rPr>
          <w:lang w:val="en-US"/>
        </w:rPr>
      </w:pPr>
    </w:p>
    <w:p w14:paraId="54F3C5A6" w14:textId="77777777" w:rsidR="00AC777D" w:rsidRPr="00AC777D" w:rsidRDefault="00AC777D" w:rsidP="00AC777D">
      <w:pPr>
        <w:rPr>
          <w:lang w:val="en-US"/>
        </w:rPr>
      </w:pPr>
    </w:p>
    <w:p w14:paraId="26F241EE" w14:textId="77777777" w:rsidR="00AC777D" w:rsidRPr="00AC777D" w:rsidRDefault="00AC777D" w:rsidP="00AC777D">
      <w:pPr>
        <w:rPr>
          <w:b/>
          <w:bCs/>
          <w:lang w:val="en-US"/>
        </w:rPr>
      </w:pPr>
      <w:r w:rsidRPr="00AC777D">
        <w:rPr>
          <w:b/>
          <w:bCs/>
          <w:lang w:val="en-US"/>
        </w:rPr>
        <w:t>Data, Technologies and Infrastructure</w:t>
      </w:r>
      <w:r w:rsidRPr="00AC777D">
        <w:rPr>
          <w:rFonts w:ascii="Arial" w:hAnsi="Arial" w:cs="Arial"/>
          <w:b/>
          <w:bCs/>
          <w:lang w:val="en-US"/>
        </w:rPr>
        <w:t> </w:t>
      </w:r>
      <w:r w:rsidRPr="00AC777D">
        <w:rPr>
          <w:b/>
          <w:bCs/>
          <w:lang w:val="en-US"/>
        </w:rPr>
        <w:t>(Lead: Martin, Notes: Ana)</w:t>
      </w:r>
    </w:p>
    <w:p w14:paraId="36D80C05" w14:textId="77777777" w:rsidR="00AC777D" w:rsidRPr="00AC777D" w:rsidRDefault="00AC777D" w:rsidP="00AC777D">
      <w:pPr>
        <w:rPr>
          <w:lang w:val="en-US"/>
        </w:rPr>
      </w:pPr>
      <w:r w:rsidRPr="00AC777D">
        <w:rPr>
          <w:lang w:val="en-US"/>
        </w:rPr>
        <w:t>Collect input for this topic</w:t>
      </w:r>
    </w:p>
    <w:p w14:paraId="1951FD60" w14:textId="77777777" w:rsidR="00AC777D" w:rsidRPr="00AC777D" w:rsidRDefault="00AC777D" w:rsidP="00AC777D">
      <w:pPr>
        <w:rPr>
          <w:lang w:val="en-US"/>
        </w:rPr>
      </w:pPr>
      <w:r w:rsidRPr="00AC777D">
        <w:rPr>
          <w:lang w:val="en-US"/>
        </w:rPr>
        <w:t xml:space="preserve">By end the of session targets, actions and outcomes </w:t>
      </w:r>
    </w:p>
    <w:p w14:paraId="79721261" w14:textId="77777777" w:rsidR="00AC777D" w:rsidRPr="00AC777D" w:rsidRDefault="00AC777D" w:rsidP="00AC777D">
      <w:pPr>
        <w:rPr>
          <w:lang w:val="en-US"/>
        </w:rPr>
      </w:pPr>
      <w:r w:rsidRPr="00AC777D">
        <w:rPr>
          <w:lang w:val="en-US"/>
        </w:rPr>
        <w:t xml:space="preserve">Direction of AI data, Direction of AI infrastructure and direction of AI Technologies </w:t>
      </w:r>
    </w:p>
    <w:p w14:paraId="28381085" w14:textId="77777777" w:rsidR="00AC777D" w:rsidRPr="00AC777D" w:rsidRDefault="00AC777D" w:rsidP="00AC777D">
      <w:pPr>
        <w:rPr>
          <w:lang w:val="en-US"/>
        </w:rPr>
      </w:pPr>
      <w:r w:rsidRPr="00AC777D">
        <w:rPr>
          <w:lang w:val="en-US"/>
        </w:rPr>
        <w:t>Mapping the situation – what is really necessary?</w:t>
      </w:r>
    </w:p>
    <w:p w14:paraId="09DE8CC5" w14:textId="77777777" w:rsidR="00AC777D" w:rsidRPr="00AC777D" w:rsidRDefault="00AC777D" w:rsidP="00AC777D">
      <w:pPr>
        <w:rPr>
          <w:lang w:val="en-US"/>
        </w:rPr>
      </w:pPr>
      <w:r w:rsidRPr="00AC777D">
        <w:rPr>
          <w:lang w:val="en-US"/>
        </w:rPr>
        <w:t xml:space="preserve">AI is not for everything. </w:t>
      </w:r>
    </w:p>
    <w:p w14:paraId="39CB1BDC" w14:textId="77777777" w:rsidR="00AC777D" w:rsidRPr="00AC777D" w:rsidRDefault="00AC777D" w:rsidP="00AC777D">
      <w:pPr>
        <w:rPr>
          <w:b/>
          <w:bCs/>
          <w:lang w:val="en-US"/>
        </w:rPr>
      </w:pPr>
      <w:r w:rsidRPr="00AC777D">
        <w:rPr>
          <w:lang w:val="en-US"/>
        </w:rPr>
        <w:t xml:space="preserve"> </w:t>
      </w:r>
    </w:p>
    <w:p w14:paraId="3FF8ACE6" w14:textId="77777777" w:rsidR="00AC777D" w:rsidRPr="00AC777D" w:rsidRDefault="00AC777D" w:rsidP="00AC777D">
      <w:pPr>
        <w:rPr>
          <w:lang w:val="en-US"/>
        </w:rPr>
      </w:pPr>
      <w:r w:rsidRPr="00AC777D">
        <w:rPr>
          <w:b/>
          <w:bCs/>
          <w:lang w:val="en-US"/>
        </w:rPr>
        <w:t>Targets/problems of AI data</w:t>
      </w:r>
      <w:r w:rsidRPr="00AC777D">
        <w:rPr>
          <w:lang w:val="en-US"/>
        </w:rPr>
        <w:t xml:space="preserve"> – how to make data AI ready? </w:t>
      </w:r>
    </w:p>
    <w:p w14:paraId="420DD590" w14:textId="77777777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 xml:space="preserve">Open AI hub for  prototyping and development </w:t>
      </w:r>
    </w:p>
    <w:p w14:paraId="27C6BF45" w14:textId="77777777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 xml:space="preserve">Data – common understanding on how to implement query </w:t>
      </w:r>
    </w:p>
    <w:p w14:paraId="0EA47843" w14:textId="77777777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 xml:space="preserve">Open source  by default </w:t>
      </w:r>
    </w:p>
    <w:p w14:paraId="56A64CAC" w14:textId="77777777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 xml:space="preserve">How to improve AI readiness of data </w:t>
      </w:r>
    </w:p>
    <w:p w14:paraId="44D85460" w14:textId="77777777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>Where to use AI and where not when AI is moving target?</w:t>
      </w:r>
    </w:p>
    <w:p w14:paraId="3A29C450" w14:textId="77777777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>Can it be cost effective? Possible in certain cases, hardly overall</w:t>
      </w:r>
    </w:p>
    <w:p w14:paraId="6F5CF7F1" w14:textId="77777777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 xml:space="preserve">Technology validation, cost efficiency, </w:t>
      </w:r>
    </w:p>
    <w:p w14:paraId="5CA0D24F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b/>
          <w:bCs/>
          <w:lang w:val="en-US"/>
        </w:rPr>
        <w:t>AI ready environmental data</w:t>
      </w:r>
    </w:p>
    <w:p w14:paraId="20B100FC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b/>
          <w:bCs/>
          <w:lang w:val="en-US"/>
        </w:rPr>
        <w:t>Reusable technology and infrastructure</w:t>
      </w:r>
    </w:p>
    <w:p w14:paraId="417F86AF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b/>
          <w:bCs/>
          <w:lang w:val="en-US"/>
        </w:rPr>
        <w:t xml:space="preserve">Problems: AI infrastructure adapated to different levels of confidentiality </w:t>
      </w:r>
    </w:p>
    <w:p w14:paraId="545EB7D2" w14:textId="77777777" w:rsidR="00AC777D" w:rsidRPr="00AC777D" w:rsidRDefault="00AC777D" w:rsidP="00AC777D">
      <w:pPr>
        <w:rPr>
          <w:lang w:val="en-US"/>
        </w:rPr>
      </w:pPr>
    </w:p>
    <w:p w14:paraId="50BEE1BC" w14:textId="77777777" w:rsidR="00AC777D" w:rsidRPr="00AC777D" w:rsidRDefault="00AC777D" w:rsidP="00AC777D">
      <w:pPr>
        <w:rPr>
          <w:b/>
          <w:bCs/>
          <w:lang w:val="en-US"/>
        </w:rPr>
      </w:pPr>
      <w:r w:rsidRPr="00AC777D">
        <w:rPr>
          <w:b/>
          <w:bCs/>
          <w:lang w:val="en-US"/>
        </w:rPr>
        <w:t>Outcomes</w:t>
      </w:r>
    </w:p>
    <w:p w14:paraId="45E6B918" w14:textId="53F770E3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lang w:val="en-US"/>
        </w:rPr>
        <w:t>Benchmarks</w:t>
      </w:r>
      <w:r w:rsidR="001A621D">
        <w:rPr>
          <w:lang w:val="en-US"/>
        </w:rPr>
        <w:t xml:space="preserve"> </w:t>
      </w:r>
    </w:p>
    <w:p w14:paraId="3F57B8B7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lang w:val="en-US"/>
        </w:rPr>
        <w:t xml:space="preserve">Performance of AI platform </w:t>
      </w:r>
    </w:p>
    <w:p w14:paraId="23562D02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lang w:val="en-US"/>
        </w:rPr>
        <w:t xml:space="preserve">Recommendation for architecture standard </w:t>
      </w:r>
    </w:p>
    <w:p w14:paraId="3C09681D" w14:textId="051F5D2C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b/>
          <w:bCs/>
          <w:lang w:val="en-US"/>
        </w:rPr>
        <w:t>Data prioritization roadmap AI ready</w:t>
      </w:r>
      <w:r w:rsidR="001A621D">
        <w:rPr>
          <w:b/>
          <w:bCs/>
          <w:lang w:val="en-US"/>
        </w:rPr>
        <w:t xml:space="preserve"> – how to create roadmap?</w:t>
      </w:r>
    </w:p>
    <w:p w14:paraId="4FEBF7D3" w14:textId="77777777" w:rsidR="00AC777D" w:rsidRPr="00AC777D" w:rsidRDefault="00AC777D" w:rsidP="00AC777D">
      <w:pPr>
        <w:rPr>
          <w:b/>
          <w:bCs/>
          <w:lang w:val="en-US"/>
        </w:rPr>
      </w:pPr>
    </w:p>
    <w:p w14:paraId="2A8F4AF2" w14:textId="77777777" w:rsidR="00AC777D" w:rsidRPr="00AC777D" w:rsidRDefault="00AC777D" w:rsidP="00AC777D">
      <w:pPr>
        <w:rPr>
          <w:b/>
          <w:bCs/>
          <w:lang w:val="en-US"/>
        </w:rPr>
      </w:pPr>
    </w:p>
    <w:p w14:paraId="563AF1F7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b/>
          <w:bCs/>
          <w:lang w:val="en-US"/>
        </w:rPr>
        <w:t>AI Data readiness + governance framework guidance</w:t>
      </w:r>
    </w:p>
    <w:p w14:paraId="2E617895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b/>
          <w:bCs/>
          <w:lang w:val="en-US"/>
        </w:rPr>
        <w:t xml:space="preserve">Technology + infrastructure reference overview </w:t>
      </w:r>
    </w:p>
    <w:p w14:paraId="6C5BBC86" w14:textId="77777777" w:rsidR="00AC777D" w:rsidRPr="00AC777D" w:rsidRDefault="00AC777D" w:rsidP="00AC777D">
      <w:pPr>
        <w:numPr>
          <w:ilvl w:val="0"/>
          <w:numId w:val="1"/>
        </w:numPr>
        <w:rPr>
          <w:b/>
          <w:bCs/>
          <w:lang w:val="en-US"/>
        </w:rPr>
      </w:pPr>
      <w:r w:rsidRPr="00AC777D">
        <w:rPr>
          <w:b/>
          <w:bCs/>
          <w:lang w:val="en-US"/>
        </w:rPr>
        <w:t>Who will take care of it after 2028.</w:t>
      </w:r>
    </w:p>
    <w:p w14:paraId="165C5D10" w14:textId="77777777" w:rsidR="00AC777D" w:rsidRPr="00AC777D" w:rsidRDefault="00AC777D" w:rsidP="00AC777D">
      <w:pPr>
        <w:rPr>
          <w:b/>
          <w:bCs/>
          <w:lang w:val="en-US"/>
        </w:rPr>
      </w:pPr>
    </w:p>
    <w:p w14:paraId="706AF65E" w14:textId="77777777" w:rsidR="00AC777D" w:rsidRPr="00AC777D" w:rsidRDefault="00AC777D" w:rsidP="00AC777D">
      <w:pPr>
        <w:rPr>
          <w:b/>
          <w:bCs/>
          <w:lang w:val="en-US"/>
        </w:rPr>
      </w:pPr>
      <w:r w:rsidRPr="00AC777D">
        <w:rPr>
          <w:b/>
          <w:bCs/>
          <w:lang w:val="en-US"/>
        </w:rPr>
        <w:t>Actions</w:t>
      </w:r>
    </w:p>
    <w:p w14:paraId="527A5FE5" w14:textId="08AF9BC4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>Infrastructure, reference architecture;</w:t>
      </w:r>
      <w:r w:rsidR="001A621D">
        <w:rPr>
          <w:lang w:val="en-US"/>
        </w:rPr>
        <w:t xml:space="preserve"> depending on</w:t>
      </w:r>
      <w:r w:rsidRPr="00AC777D">
        <w:rPr>
          <w:lang w:val="en-US"/>
        </w:rPr>
        <w:t xml:space="preserve"> scales of architecture (small/big organization) </w:t>
      </w:r>
    </w:p>
    <w:p w14:paraId="3BBDB5D3" w14:textId="720F5948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>Samples of using infrastructure</w:t>
      </w:r>
      <w:r w:rsidR="00590564">
        <w:rPr>
          <w:lang w:val="en-US"/>
        </w:rPr>
        <w:t xml:space="preserve">, sharing experiences and ‘competition’ between countries on what we implement in years to come </w:t>
      </w:r>
    </w:p>
    <w:p w14:paraId="77F52D20" w14:textId="7D7B141B" w:rsidR="00AC777D" w:rsidRPr="00AC777D" w:rsidRDefault="00AC777D" w:rsidP="00AC777D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 xml:space="preserve">Collection </w:t>
      </w:r>
      <w:r w:rsidR="002251F8">
        <w:rPr>
          <w:lang w:val="en-US"/>
        </w:rPr>
        <w:t>on specific</w:t>
      </w:r>
      <w:r w:rsidRPr="00AC777D">
        <w:rPr>
          <w:lang w:val="en-US"/>
        </w:rPr>
        <w:t xml:space="preserve"> situation </w:t>
      </w:r>
    </w:p>
    <w:p w14:paraId="045B5202" w14:textId="16919629" w:rsidR="00590564" w:rsidRDefault="00AC777D" w:rsidP="00590564">
      <w:pPr>
        <w:numPr>
          <w:ilvl w:val="0"/>
          <w:numId w:val="1"/>
        </w:numPr>
        <w:rPr>
          <w:lang w:val="en-US"/>
        </w:rPr>
      </w:pPr>
      <w:r w:rsidRPr="00AC777D">
        <w:rPr>
          <w:lang w:val="en-US"/>
        </w:rPr>
        <w:t xml:space="preserve">Propagating souvereignty (EEA Academy) </w:t>
      </w:r>
    </w:p>
    <w:p w14:paraId="22072E9F" w14:textId="77777777" w:rsidR="00AA5B61" w:rsidRPr="00590564" w:rsidRDefault="00AA5B61" w:rsidP="00590564">
      <w:pPr>
        <w:numPr>
          <w:ilvl w:val="0"/>
          <w:numId w:val="1"/>
        </w:numPr>
        <w:rPr>
          <w:lang w:val="en-US"/>
        </w:rPr>
      </w:pPr>
    </w:p>
    <w:p w14:paraId="2C38E9B4" w14:textId="77777777" w:rsidR="004F5A1E" w:rsidRDefault="004F5A1E"/>
    <w:sectPr w:rsidR="004F5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85715"/>
    <w:multiLevelType w:val="hybridMultilevel"/>
    <w:tmpl w:val="BCD00BC8"/>
    <w:lvl w:ilvl="0" w:tplc="DAACA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3277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7D"/>
    <w:rsid w:val="001A621D"/>
    <w:rsid w:val="002251F8"/>
    <w:rsid w:val="003F6F4E"/>
    <w:rsid w:val="004F5A1E"/>
    <w:rsid w:val="00590564"/>
    <w:rsid w:val="00955D85"/>
    <w:rsid w:val="00AA5B61"/>
    <w:rsid w:val="00AC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84781"/>
  <w15:chartTrackingRefBased/>
  <w15:docId w15:val="{BB084D6C-EB3D-4C34-82DD-1EDB3E2D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C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C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C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C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C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C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C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C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C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C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C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C777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C777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C777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C777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C777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C777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C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C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C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C777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C777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C777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C777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4F3A3E2BB1DA4AB1BFDBF3956E9014" ma:contentTypeVersion="20" ma:contentTypeDescription="Create a new document." ma:contentTypeScope="" ma:versionID="aa21d7ddcdc218bc2f98124c0ce3910a">
  <xsd:schema xmlns:xsd="http://www.w3.org/2001/XMLSchema" xmlns:xs="http://www.w3.org/2001/XMLSchema" xmlns:p="http://schemas.microsoft.com/office/2006/metadata/properties" xmlns:ns2="0f6cf646-3f47-4639-ab1a-910193be0788" xmlns:ns3="ce9c421d-e5c4-4d07-9374-0aa16904a551" targetNamespace="http://schemas.microsoft.com/office/2006/metadata/properties" ma:root="true" ma:fieldsID="49be3fc9677335d879a559f9a0b852b6" ns2:_="" ns3:_="">
    <xsd:import namespace="0f6cf646-3f47-4639-ab1a-910193be0788"/>
    <xsd:import namespace="ce9c421d-e5c4-4d07-9374-0aa16904a55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Statusofdocument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cf646-3f47-4639-ab1a-910193be07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d843f02-7b13-4fe8-8847-fcb649af8a5e}" ma:internalName="TaxCatchAll" ma:showField="CatchAllData" ma:web="0f6cf646-3f47-4639-ab1a-910193be0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c421d-e5c4-4d07-9374-0aa16904a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de42cbc-566b-46c9-aea5-a71cdcd36d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Statusofdocument" ma:index="28" nillable="true" ma:displayName="Status of document" ma:format="Dropdown" ma:internalName="Statusofdocument">
      <xsd:simpleType>
        <xsd:restriction base="dms:Text">
          <xsd:maxLength value="255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6cf646-3f47-4639-ab1a-910193be0788" xsi:nil="true"/>
    <lcf76f155ced4ddcb4097134ff3c332f xmlns="ce9c421d-e5c4-4d07-9374-0aa16904a551">
      <Terms xmlns="http://schemas.microsoft.com/office/infopath/2007/PartnerControls"/>
    </lcf76f155ced4ddcb4097134ff3c332f>
    <Statusofdocument xmlns="ce9c421d-e5c4-4d07-9374-0aa16904a551" xsi:nil="true"/>
    <_dlc_DocId xmlns="0f6cf646-3f47-4639-ab1a-910193be0788">EIONET-1333827832-65682</_dlc_DocId>
    <_dlc_DocIdUrl xmlns="0f6cf646-3f47-4639-ab1a-910193be0788">
      <Url>https://eea1.sharepoint.com/teams/-EXT-Eionet/_layouts/15/DocIdRedir.aspx?ID=EIONET-1333827832-65682</Url>
      <Description>EIONET-1333827832-65682</Description>
    </_dlc_DocIdUrl>
  </documentManagement>
</p:properties>
</file>

<file path=customXml/itemProps1.xml><?xml version="1.0" encoding="utf-8"?>
<ds:datastoreItem xmlns:ds="http://schemas.openxmlformats.org/officeDocument/2006/customXml" ds:itemID="{952732BF-E4B6-4C65-819A-6A92A7B44249}"/>
</file>

<file path=customXml/itemProps2.xml><?xml version="1.0" encoding="utf-8"?>
<ds:datastoreItem xmlns:ds="http://schemas.openxmlformats.org/officeDocument/2006/customXml" ds:itemID="{49EF0B1B-62DE-4B8E-B9A1-A6BF2EC7F013}"/>
</file>

<file path=customXml/itemProps3.xml><?xml version="1.0" encoding="utf-8"?>
<ds:datastoreItem xmlns:ds="http://schemas.openxmlformats.org/officeDocument/2006/customXml" ds:itemID="{0988BA14-37A0-4107-80B4-5F53B871BD0A}"/>
</file>

<file path=customXml/itemProps4.xml><?xml version="1.0" encoding="utf-8"?>
<ds:datastoreItem xmlns:ds="http://schemas.openxmlformats.org/officeDocument/2006/customXml" ds:itemID="{B80795CF-3E2B-4A02-A41C-41B5C18FD5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Dukić</dc:creator>
  <cp:keywords/>
  <dc:description/>
  <cp:lastModifiedBy>Ana Dukić</cp:lastModifiedBy>
  <cp:revision>9</cp:revision>
  <dcterms:created xsi:type="dcterms:W3CDTF">2026-09-29T16:00:00Z</dcterms:created>
  <dcterms:modified xsi:type="dcterms:W3CDTF">2026-09-29T16:03:00Z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0x010100B04F3A3E2BB1DA4AB1BFDBF3956E9014</vt:lpwstr>
  </property>
  <property fmtid="{D5CDD505-2E9C-101B-9397-08002B2CF9AE}" pid="3" name="_dlc_DocIdItemGuid">
    <vt:lpwstr>70e54771-b4ec-4d8a-be32-fa362acae95e</vt:lpwstr>
  </property>
  <property fmtid="{D5CDD505-2E9C-101B-9397-08002B2CF9AE}" pid="4" name="MediaServiceImageTags">
    <vt:lpwstr/>
  </property>
</Properties>
</file>