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9D65EA" w14:textId="7DD3975D" w:rsidR="006D0E88" w:rsidRDefault="001C62B6" w:rsidP="001A3073">
      <w:pPr>
        <w:spacing w:before="1"/>
        <w:ind w:left="393" w:right="384"/>
        <w:jc w:val="center"/>
        <w:rPr>
          <w:rFonts w:ascii="Times New Roman" w:hAnsi="Times New Roman" w:cs="Times New Roman"/>
          <w:sz w:val="28"/>
          <w:szCs w:val="28"/>
        </w:rPr>
      </w:pPr>
      <w:r>
        <w:rPr>
          <w:rFonts w:ascii="Times New Roman" w:hAnsi="Times New Roman" w:cs="Times New Roman"/>
          <w:sz w:val="28"/>
          <w:szCs w:val="28"/>
        </w:rPr>
        <w:t>SISTEMA DE GESTION DE INVENTARIO Y VENTAS “EMPLANORTE”</w:t>
      </w:r>
    </w:p>
    <w:p w14:paraId="71B7E90D" w14:textId="77777777" w:rsidR="006D0E88" w:rsidRDefault="006D0E88" w:rsidP="001A3073">
      <w:pPr>
        <w:spacing w:before="1"/>
        <w:ind w:left="393" w:right="384"/>
        <w:jc w:val="center"/>
        <w:rPr>
          <w:rFonts w:ascii="Times New Roman" w:hAnsi="Times New Roman" w:cs="Times New Roman"/>
          <w:sz w:val="28"/>
          <w:szCs w:val="28"/>
        </w:rPr>
      </w:pPr>
    </w:p>
    <w:p w14:paraId="0E5CD7C7" w14:textId="77777777" w:rsidR="006D0E88" w:rsidRDefault="006D0E88" w:rsidP="001A3073">
      <w:pPr>
        <w:spacing w:before="1"/>
        <w:ind w:left="393" w:right="384"/>
        <w:jc w:val="center"/>
        <w:rPr>
          <w:rFonts w:ascii="Times New Roman" w:hAnsi="Times New Roman" w:cs="Times New Roman"/>
          <w:sz w:val="28"/>
          <w:szCs w:val="28"/>
        </w:rPr>
      </w:pPr>
    </w:p>
    <w:p w14:paraId="043C9445" w14:textId="77777777" w:rsidR="006D0E88" w:rsidRDefault="006D0E88" w:rsidP="001A3073">
      <w:pPr>
        <w:spacing w:before="1"/>
        <w:ind w:left="393" w:right="384"/>
        <w:jc w:val="center"/>
        <w:rPr>
          <w:rFonts w:ascii="Times New Roman" w:hAnsi="Times New Roman" w:cs="Times New Roman"/>
          <w:sz w:val="28"/>
          <w:szCs w:val="28"/>
        </w:rPr>
      </w:pPr>
    </w:p>
    <w:p w14:paraId="7E68B1CB" w14:textId="77777777" w:rsidR="006D0E88" w:rsidRDefault="006D0E88" w:rsidP="001A3073">
      <w:pPr>
        <w:spacing w:before="1"/>
        <w:ind w:left="393" w:right="384"/>
        <w:jc w:val="center"/>
        <w:rPr>
          <w:rFonts w:ascii="Times New Roman" w:hAnsi="Times New Roman" w:cs="Times New Roman"/>
          <w:sz w:val="28"/>
          <w:szCs w:val="28"/>
        </w:rPr>
      </w:pPr>
    </w:p>
    <w:p w14:paraId="741CE516" w14:textId="77777777" w:rsidR="006D0E88" w:rsidRDefault="006D0E88" w:rsidP="001A3073">
      <w:pPr>
        <w:spacing w:before="1"/>
        <w:ind w:left="393" w:right="384"/>
        <w:jc w:val="center"/>
        <w:rPr>
          <w:rFonts w:ascii="Times New Roman" w:hAnsi="Times New Roman" w:cs="Times New Roman"/>
          <w:sz w:val="28"/>
          <w:szCs w:val="28"/>
        </w:rPr>
      </w:pPr>
      <w:r>
        <w:rPr>
          <w:rFonts w:ascii="Times New Roman" w:hAnsi="Times New Roman" w:cs="Times New Roman"/>
          <w:sz w:val="28"/>
          <w:szCs w:val="28"/>
        </w:rPr>
        <w:t>SALOME AMAYA RIOS</w:t>
      </w:r>
    </w:p>
    <w:p w14:paraId="62737A52" w14:textId="7CBA2A03" w:rsidR="006D0E88" w:rsidRDefault="00665052" w:rsidP="001A3073">
      <w:pPr>
        <w:spacing w:before="1"/>
        <w:ind w:left="393" w:right="384"/>
        <w:jc w:val="center"/>
        <w:rPr>
          <w:rFonts w:ascii="Times New Roman" w:hAnsi="Times New Roman" w:cs="Times New Roman"/>
          <w:sz w:val="28"/>
          <w:szCs w:val="28"/>
        </w:rPr>
      </w:pPr>
      <w:r>
        <w:rPr>
          <w:rFonts w:ascii="Times New Roman" w:hAnsi="Times New Roman" w:cs="Times New Roman"/>
          <w:sz w:val="28"/>
          <w:szCs w:val="28"/>
        </w:rPr>
        <w:t>JESUS DAVID LEAL ESPINEL</w:t>
      </w:r>
    </w:p>
    <w:p w14:paraId="6027A6A4" w14:textId="344AB671" w:rsidR="006D0E88" w:rsidRDefault="00D5288F" w:rsidP="006D0E88">
      <w:pPr>
        <w:spacing w:before="1"/>
        <w:ind w:left="393" w:right="384"/>
        <w:jc w:val="center"/>
        <w:rPr>
          <w:rFonts w:ascii="Times New Roman" w:hAnsi="Times New Roman" w:cs="Times New Roman"/>
          <w:sz w:val="28"/>
          <w:szCs w:val="28"/>
        </w:rPr>
      </w:pPr>
      <w:r>
        <w:rPr>
          <w:rFonts w:ascii="Times New Roman" w:hAnsi="Times New Roman" w:cs="Times New Roman"/>
          <w:sz w:val="28"/>
          <w:szCs w:val="28"/>
        </w:rPr>
        <w:t>OWEN YESID FUENTES LAG ARES</w:t>
      </w:r>
    </w:p>
    <w:p w14:paraId="70B3E64D" w14:textId="70742F62" w:rsidR="006D0E88" w:rsidRDefault="00D5288F" w:rsidP="001A3073">
      <w:pPr>
        <w:spacing w:before="1"/>
        <w:ind w:left="393" w:right="384"/>
        <w:jc w:val="center"/>
        <w:rPr>
          <w:rFonts w:ascii="Times New Roman" w:hAnsi="Times New Roman" w:cs="Times New Roman"/>
          <w:sz w:val="28"/>
          <w:szCs w:val="28"/>
        </w:rPr>
      </w:pPr>
      <w:r>
        <w:rPr>
          <w:rFonts w:ascii="Times New Roman" w:hAnsi="Times New Roman" w:cs="Times New Roman"/>
          <w:sz w:val="28"/>
          <w:szCs w:val="28"/>
        </w:rPr>
        <w:t>JUAN FELIPE MANTILLA CLARO</w:t>
      </w:r>
    </w:p>
    <w:p w14:paraId="3468C3AB" w14:textId="1675E83E" w:rsidR="00665052" w:rsidRDefault="00665052" w:rsidP="00665052">
      <w:pPr>
        <w:spacing w:before="1"/>
        <w:ind w:right="384"/>
        <w:rPr>
          <w:rFonts w:ascii="Times New Roman" w:hAnsi="Times New Roman" w:cs="Times New Roman"/>
          <w:sz w:val="28"/>
          <w:szCs w:val="28"/>
        </w:rPr>
      </w:pPr>
    </w:p>
    <w:p w14:paraId="7D98DE56" w14:textId="77777777" w:rsidR="006D0E88" w:rsidRDefault="006D0E88" w:rsidP="001A3073">
      <w:pPr>
        <w:spacing w:before="1"/>
        <w:ind w:left="393" w:right="384"/>
        <w:jc w:val="center"/>
        <w:rPr>
          <w:rFonts w:ascii="Times New Roman" w:hAnsi="Times New Roman" w:cs="Times New Roman"/>
          <w:sz w:val="28"/>
          <w:szCs w:val="28"/>
        </w:rPr>
      </w:pPr>
    </w:p>
    <w:p w14:paraId="641B63A4" w14:textId="77777777" w:rsidR="006D0E88" w:rsidRDefault="006D0E88" w:rsidP="001A3073">
      <w:pPr>
        <w:spacing w:before="1"/>
        <w:ind w:left="393" w:right="384"/>
        <w:jc w:val="center"/>
        <w:rPr>
          <w:rFonts w:ascii="Times New Roman" w:hAnsi="Times New Roman" w:cs="Times New Roman"/>
          <w:sz w:val="28"/>
          <w:szCs w:val="28"/>
        </w:rPr>
      </w:pPr>
    </w:p>
    <w:p w14:paraId="390FF9C7" w14:textId="77777777" w:rsidR="006D0E88" w:rsidRDefault="006D0E88" w:rsidP="001A3073">
      <w:pPr>
        <w:spacing w:before="1"/>
        <w:ind w:left="393" w:right="384"/>
        <w:jc w:val="center"/>
        <w:rPr>
          <w:rFonts w:ascii="Times New Roman" w:hAnsi="Times New Roman" w:cs="Times New Roman"/>
          <w:sz w:val="28"/>
          <w:szCs w:val="28"/>
        </w:rPr>
      </w:pPr>
    </w:p>
    <w:p w14:paraId="4A8DC49A" w14:textId="2AEAD5E0" w:rsidR="006D0E88" w:rsidRDefault="00D5288F" w:rsidP="001A3073">
      <w:pPr>
        <w:spacing w:before="1"/>
        <w:ind w:left="393" w:right="384"/>
        <w:jc w:val="center"/>
        <w:rPr>
          <w:rFonts w:ascii="Times New Roman" w:hAnsi="Times New Roman" w:cs="Times New Roman"/>
          <w:sz w:val="28"/>
          <w:szCs w:val="28"/>
        </w:rPr>
      </w:pPr>
      <w:r>
        <w:rPr>
          <w:rFonts w:ascii="Times New Roman" w:hAnsi="Times New Roman" w:cs="Times New Roman"/>
          <w:sz w:val="28"/>
          <w:szCs w:val="28"/>
        </w:rPr>
        <w:t>DOCENTE: FANNY CASADIEGO</w:t>
      </w:r>
    </w:p>
    <w:p w14:paraId="3986036B" w14:textId="77777777" w:rsidR="009B3BF9" w:rsidRDefault="009B3BF9" w:rsidP="001A3073">
      <w:pPr>
        <w:spacing w:before="1"/>
        <w:ind w:left="393" w:right="384"/>
        <w:jc w:val="center"/>
        <w:rPr>
          <w:rFonts w:ascii="Times New Roman" w:hAnsi="Times New Roman" w:cs="Times New Roman"/>
          <w:sz w:val="28"/>
          <w:szCs w:val="28"/>
        </w:rPr>
      </w:pPr>
    </w:p>
    <w:p w14:paraId="15D54A77" w14:textId="77777777" w:rsidR="009B3BF9" w:rsidRDefault="009B3BF9" w:rsidP="001A3073">
      <w:pPr>
        <w:spacing w:before="1"/>
        <w:ind w:left="393" w:right="384"/>
        <w:jc w:val="center"/>
        <w:rPr>
          <w:rFonts w:ascii="Times New Roman" w:hAnsi="Times New Roman" w:cs="Times New Roman"/>
          <w:sz w:val="28"/>
          <w:szCs w:val="28"/>
        </w:rPr>
      </w:pPr>
    </w:p>
    <w:p w14:paraId="4FD8EFCE" w14:textId="77777777" w:rsidR="009B3BF9" w:rsidRDefault="009B3BF9" w:rsidP="001A3073">
      <w:pPr>
        <w:spacing w:before="1"/>
        <w:ind w:left="393" w:right="384"/>
        <w:jc w:val="center"/>
        <w:rPr>
          <w:rFonts w:ascii="Times New Roman" w:hAnsi="Times New Roman" w:cs="Times New Roman"/>
          <w:sz w:val="28"/>
          <w:szCs w:val="28"/>
        </w:rPr>
      </w:pPr>
    </w:p>
    <w:p w14:paraId="22027ED1" w14:textId="77777777" w:rsidR="009B3BF9" w:rsidRDefault="009B3BF9" w:rsidP="001A3073">
      <w:pPr>
        <w:spacing w:before="1"/>
        <w:ind w:left="393" w:right="384"/>
        <w:jc w:val="center"/>
        <w:rPr>
          <w:rFonts w:ascii="Times New Roman" w:hAnsi="Times New Roman" w:cs="Times New Roman"/>
          <w:sz w:val="28"/>
          <w:szCs w:val="28"/>
        </w:rPr>
      </w:pPr>
    </w:p>
    <w:p w14:paraId="1CFF06D2" w14:textId="77777777" w:rsidR="009B3BF9" w:rsidRDefault="009B3BF9" w:rsidP="001A3073">
      <w:pPr>
        <w:spacing w:before="1"/>
        <w:ind w:left="393" w:right="384"/>
        <w:jc w:val="center"/>
        <w:rPr>
          <w:rFonts w:ascii="Times New Roman" w:hAnsi="Times New Roman" w:cs="Times New Roman"/>
          <w:sz w:val="28"/>
          <w:szCs w:val="28"/>
        </w:rPr>
      </w:pPr>
      <w:r>
        <w:rPr>
          <w:rFonts w:ascii="Times New Roman" w:hAnsi="Times New Roman" w:cs="Times New Roman"/>
          <w:sz w:val="28"/>
          <w:szCs w:val="28"/>
        </w:rPr>
        <w:t>UNIVERSIDAD DE PAMPLONA</w:t>
      </w:r>
    </w:p>
    <w:p w14:paraId="5CAA1EC0" w14:textId="0C5E326E" w:rsidR="009B3BF9" w:rsidRDefault="009B3BF9" w:rsidP="009B3BF9">
      <w:pPr>
        <w:spacing w:before="1"/>
        <w:ind w:left="393" w:right="384"/>
        <w:jc w:val="center"/>
        <w:rPr>
          <w:rFonts w:ascii="Times New Roman" w:hAnsi="Times New Roman" w:cs="Times New Roman"/>
          <w:sz w:val="28"/>
          <w:szCs w:val="28"/>
        </w:rPr>
      </w:pPr>
      <w:r>
        <w:rPr>
          <w:rFonts w:ascii="Times New Roman" w:hAnsi="Times New Roman" w:cs="Times New Roman"/>
          <w:sz w:val="28"/>
          <w:szCs w:val="28"/>
        </w:rPr>
        <w:t>SEDE VILLA DEL ROSARIO</w:t>
      </w:r>
    </w:p>
    <w:p w14:paraId="5B56EF6A" w14:textId="09FE9632" w:rsidR="009B3BF9" w:rsidRDefault="009B3BF9" w:rsidP="009B3BF9">
      <w:pPr>
        <w:spacing w:before="1"/>
        <w:ind w:left="393" w:right="384"/>
        <w:jc w:val="center"/>
        <w:rPr>
          <w:rFonts w:ascii="Times New Roman" w:hAnsi="Times New Roman" w:cs="Times New Roman"/>
          <w:sz w:val="28"/>
          <w:szCs w:val="28"/>
        </w:rPr>
      </w:pPr>
      <w:r>
        <w:rPr>
          <w:rFonts w:ascii="Times New Roman" w:hAnsi="Times New Roman" w:cs="Times New Roman"/>
          <w:sz w:val="28"/>
          <w:szCs w:val="28"/>
        </w:rPr>
        <w:t>FACULTAD DE INGENIERIAS Y ARQUITECTURA</w:t>
      </w:r>
    </w:p>
    <w:p w14:paraId="1214621A" w14:textId="06D4A454" w:rsidR="009B3BF9" w:rsidRDefault="009B3BF9" w:rsidP="009B3BF9">
      <w:pPr>
        <w:spacing w:before="1"/>
        <w:ind w:left="393" w:right="384"/>
        <w:jc w:val="center"/>
        <w:rPr>
          <w:rFonts w:ascii="Times New Roman" w:hAnsi="Times New Roman" w:cs="Times New Roman"/>
          <w:sz w:val="28"/>
          <w:szCs w:val="28"/>
        </w:rPr>
      </w:pPr>
      <w:r>
        <w:rPr>
          <w:rFonts w:ascii="Times New Roman" w:hAnsi="Times New Roman" w:cs="Times New Roman"/>
          <w:sz w:val="28"/>
          <w:szCs w:val="28"/>
        </w:rPr>
        <w:t>PROGRAMA INGENIERIA DE SISTEMAS</w:t>
      </w:r>
    </w:p>
    <w:p w14:paraId="0C9BA389" w14:textId="3927B617" w:rsidR="009B3BF9" w:rsidRPr="006D0E88" w:rsidRDefault="009B3BF9" w:rsidP="001A3073">
      <w:pPr>
        <w:spacing w:before="1"/>
        <w:ind w:left="393" w:right="384"/>
        <w:jc w:val="center"/>
        <w:rPr>
          <w:rFonts w:ascii="Times New Roman" w:hAnsi="Times New Roman" w:cs="Times New Roman"/>
          <w:sz w:val="28"/>
          <w:szCs w:val="28"/>
        </w:rPr>
        <w:sectPr w:rsidR="009B3BF9" w:rsidRPr="006D0E88" w:rsidSect="00256DB0">
          <w:pgSz w:w="12240" w:h="15840"/>
          <w:pgMar w:top="1200" w:right="0" w:bottom="280" w:left="0" w:header="720" w:footer="720" w:gutter="0"/>
          <w:cols w:space="720"/>
        </w:sectPr>
      </w:pPr>
      <w:r>
        <w:rPr>
          <w:rFonts w:ascii="Times New Roman" w:hAnsi="Times New Roman" w:cs="Times New Roman"/>
          <w:sz w:val="28"/>
          <w:szCs w:val="28"/>
        </w:rPr>
        <w:t>2025</w:t>
      </w:r>
    </w:p>
    <w:p w14:paraId="7858FF33" w14:textId="56157210" w:rsidR="00F145B4" w:rsidRDefault="00F145B4" w:rsidP="00F145B4">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1.PLANTEAMIENTO DEL PROBLEMA</w:t>
      </w:r>
    </w:p>
    <w:p w14:paraId="6B13A639" w14:textId="6C00DE31" w:rsidR="00F145B4" w:rsidRPr="00F145B4" w:rsidRDefault="00F145B4" w:rsidP="00F145B4">
      <w:pPr>
        <w:spacing w:line="360" w:lineRule="auto"/>
        <w:ind w:firstLine="709"/>
        <w:jc w:val="both"/>
        <w:rPr>
          <w:rFonts w:ascii="Times New Roman" w:hAnsi="Times New Roman" w:cs="Times New Roman"/>
          <w:b/>
          <w:bCs/>
          <w:sz w:val="28"/>
          <w:szCs w:val="28"/>
        </w:rPr>
      </w:pPr>
      <w:r w:rsidRPr="00F145B4">
        <w:rPr>
          <w:rFonts w:ascii="Times New Roman" w:hAnsi="Times New Roman" w:cs="Times New Roman"/>
          <w:b/>
          <w:bCs/>
          <w:sz w:val="28"/>
          <w:szCs w:val="28"/>
        </w:rPr>
        <w:t>1.1. Contexto Actual</w:t>
      </w:r>
    </w:p>
    <w:p w14:paraId="6BDCCE31" w14:textId="77777777" w:rsidR="00F145B4" w:rsidRPr="00F145B4" w:rsidRDefault="00F145B4" w:rsidP="00F145B4">
      <w:pPr>
        <w:spacing w:line="360" w:lineRule="auto"/>
        <w:ind w:firstLine="709"/>
        <w:jc w:val="both"/>
        <w:rPr>
          <w:rFonts w:ascii="Times New Roman" w:hAnsi="Times New Roman" w:cs="Times New Roman"/>
          <w:bCs/>
          <w:sz w:val="28"/>
          <w:szCs w:val="28"/>
        </w:rPr>
      </w:pPr>
      <w:r w:rsidRPr="00F145B4">
        <w:rPr>
          <w:rFonts w:ascii="Times New Roman" w:hAnsi="Times New Roman" w:cs="Times New Roman"/>
          <w:bCs/>
          <w:sz w:val="28"/>
          <w:szCs w:val="28"/>
        </w:rPr>
        <w:t>La empresa Emplanorte, dedicada a la comercialización y distribución de productos plásticos (envases, artículos de hogar e industriales), gestiona un inventario caracterizado por una alta rotación y una dualidad en sus unidades de medida: los productos se adquieren y almacenan mayoritariamente en agrupaciones o lotes ("Pacas"), pero su venta se realiza tanto en estas agrupaciones como en unidades sueltas.</w:t>
      </w:r>
    </w:p>
    <w:p w14:paraId="10DF26D0" w14:textId="77777777" w:rsidR="00F145B4" w:rsidRPr="00F145B4" w:rsidRDefault="00F145B4" w:rsidP="00F145B4">
      <w:pPr>
        <w:spacing w:line="360" w:lineRule="auto"/>
        <w:ind w:firstLine="709"/>
        <w:jc w:val="both"/>
        <w:rPr>
          <w:rFonts w:ascii="Times New Roman" w:hAnsi="Times New Roman" w:cs="Times New Roman"/>
          <w:b/>
          <w:bCs/>
          <w:sz w:val="28"/>
          <w:szCs w:val="28"/>
        </w:rPr>
      </w:pPr>
      <w:r w:rsidRPr="00F145B4">
        <w:rPr>
          <w:rFonts w:ascii="Times New Roman" w:hAnsi="Times New Roman" w:cs="Times New Roman"/>
          <w:b/>
          <w:bCs/>
          <w:sz w:val="28"/>
          <w:szCs w:val="28"/>
        </w:rPr>
        <w:t>1.2. Identificación de la Problemática</w:t>
      </w:r>
    </w:p>
    <w:p w14:paraId="5BE0BA86" w14:textId="77777777" w:rsidR="00F145B4" w:rsidRPr="00F145B4" w:rsidRDefault="00F145B4" w:rsidP="00F145B4">
      <w:pPr>
        <w:spacing w:line="360" w:lineRule="auto"/>
        <w:ind w:firstLine="709"/>
        <w:jc w:val="both"/>
        <w:rPr>
          <w:rFonts w:ascii="Times New Roman" w:hAnsi="Times New Roman" w:cs="Times New Roman"/>
          <w:bCs/>
          <w:sz w:val="28"/>
          <w:szCs w:val="28"/>
        </w:rPr>
      </w:pPr>
      <w:r w:rsidRPr="00F145B4">
        <w:rPr>
          <w:rFonts w:ascii="Times New Roman" w:hAnsi="Times New Roman" w:cs="Times New Roman"/>
          <w:bCs/>
          <w:sz w:val="28"/>
          <w:szCs w:val="28"/>
        </w:rPr>
        <w:t>Actualmente, la gestión de estas operaciones presenta las siguientes deficiencias críticas:</w:t>
      </w:r>
    </w:p>
    <w:p w14:paraId="57609306" w14:textId="77777777" w:rsidR="00F145B4" w:rsidRPr="00F145B4" w:rsidRDefault="00F145B4" w:rsidP="00F145B4">
      <w:pPr>
        <w:numPr>
          <w:ilvl w:val="0"/>
          <w:numId w:val="17"/>
        </w:numPr>
        <w:spacing w:line="360" w:lineRule="auto"/>
        <w:jc w:val="both"/>
        <w:rPr>
          <w:rFonts w:ascii="Times New Roman" w:hAnsi="Times New Roman" w:cs="Times New Roman"/>
          <w:b/>
          <w:bCs/>
          <w:sz w:val="28"/>
          <w:szCs w:val="28"/>
        </w:rPr>
      </w:pPr>
      <w:r w:rsidRPr="00F145B4">
        <w:rPr>
          <w:rFonts w:ascii="Times New Roman" w:hAnsi="Times New Roman" w:cs="Times New Roman"/>
          <w:b/>
          <w:bCs/>
          <w:sz w:val="28"/>
          <w:szCs w:val="28"/>
        </w:rPr>
        <w:t xml:space="preserve">Descontrol de Inventario Mixto: </w:t>
      </w:r>
      <w:r w:rsidRPr="00F145B4">
        <w:rPr>
          <w:rFonts w:ascii="Times New Roman" w:hAnsi="Times New Roman" w:cs="Times New Roman"/>
          <w:bCs/>
          <w:sz w:val="28"/>
          <w:szCs w:val="28"/>
        </w:rPr>
        <w:t>Los sistemas convencionales o el manejo manual (hojas de cálculo) no logran rastrear con precisión la conversión de "Pacas" a "Unidades". Cuando se rompe una paca para vender unidades sueltas, se pierde la trazabilidad del stock real, generando descuadres constantes ("Inventario Fantasma").</w:t>
      </w:r>
    </w:p>
    <w:p w14:paraId="2EF5400C" w14:textId="77777777" w:rsidR="00F145B4" w:rsidRPr="00F145B4" w:rsidRDefault="00F145B4" w:rsidP="00F145B4">
      <w:pPr>
        <w:numPr>
          <w:ilvl w:val="0"/>
          <w:numId w:val="17"/>
        </w:numPr>
        <w:spacing w:line="360" w:lineRule="auto"/>
        <w:jc w:val="both"/>
        <w:rPr>
          <w:rFonts w:ascii="Times New Roman" w:hAnsi="Times New Roman" w:cs="Times New Roman"/>
          <w:b/>
          <w:bCs/>
          <w:sz w:val="28"/>
          <w:szCs w:val="28"/>
        </w:rPr>
      </w:pPr>
      <w:r w:rsidRPr="00F145B4">
        <w:rPr>
          <w:rFonts w:ascii="Times New Roman" w:hAnsi="Times New Roman" w:cs="Times New Roman"/>
          <w:b/>
          <w:bCs/>
          <w:sz w:val="28"/>
          <w:szCs w:val="28"/>
        </w:rPr>
        <w:t xml:space="preserve">Ceguera Financiera Operativa: </w:t>
      </w:r>
      <w:r w:rsidRPr="00F145B4">
        <w:rPr>
          <w:rFonts w:ascii="Times New Roman" w:hAnsi="Times New Roman" w:cs="Times New Roman"/>
          <w:bCs/>
          <w:sz w:val="28"/>
          <w:szCs w:val="28"/>
        </w:rPr>
        <w:t>Al no tener un registro vinculado del costo de adquisición histórico frente al precio de venta actual, la gerencia desconoce la utilidad real por transacción. Se corre el riesgo de vender productos con precios desactualizados, afectando el margen de ganancia.</w:t>
      </w:r>
    </w:p>
    <w:p w14:paraId="11A6D14C" w14:textId="77777777" w:rsidR="00F145B4" w:rsidRPr="00F145B4" w:rsidRDefault="00F145B4" w:rsidP="00F145B4">
      <w:pPr>
        <w:numPr>
          <w:ilvl w:val="0"/>
          <w:numId w:val="17"/>
        </w:numPr>
        <w:spacing w:line="360" w:lineRule="auto"/>
        <w:jc w:val="both"/>
        <w:rPr>
          <w:rFonts w:ascii="Times New Roman" w:hAnsi="Times New Roman" w:cs="Times New Roman"/>
          <w:b/>
          <w:bCs/>
          <w:sz w:val="28"/>
          <w:szCs w:val="28"/>
        </w:rPr>
      </w:pPr>
      <w:r w:rsidRPr="00F145B4">
        <w:rPr>
          <w:rFonts w:ascii="Times New Roman" w:hAnsi="Times New Roman" w:cs="Times New Roman"/>
          <w:b/>
          <w:bCs/>
          <w:sz w:val="28"/>
          <w:szCs w:val="28"/>
        </w:rPr>
        <w:t>Ineficiencia en el Punto de Venta (POS):</w:t>
      </w:r>
      <w:r w:rsidRPr="00F145B4">
        <w:rPr>
          <w:rFonts w:ascii="Times New Roman" w:hAnsi="Times New Roman" w:cs="Times New Roman"/>
          <w:bCs/>
          <w:sz w:val="28"/>
          <w:szCs w:val="28"/>
        </w:rPr>
        <w:t xml:space="preserve"> El proceso de venta manual es lento, propenso a errores de cálculo y no genera comprobantes formales inmediatos para el cliente, afectando la imagen corporativa y la experiencia de compra.</w:t>
      </w:r>
    </w:p>
    <w:p w14:paraId="47B80848" w14:textId="0FC5B74B" w:rsidR="00F145B4" w:rsidRPr="00F145B4" w:rsidRDefault="00F145B4" w:rsidP="00F145B4">
      <w:pPr>
        <w:numPr>
          <w:ilvl w:val="0"/>
          <w:numId w:val="17"/>
        </w:numPr>
        <w:spacing w:line="360" w:lineRule="auto"/>
        <w:jc w:val="both"/>
        <w:rPr>
          <w:rFonts w:ascii="Times New Roman" w:hAnsi="Times New Roman" w:cs="Times New Roman"/>
          <w:b/>
          <w:bCs/>
          <w:sz w:val="28"/>
          <w:szCs w:val="28"/>
        </w:rPr>
      </w:pPr>
      <w:r w:rsidRPr="00F145B4">
        <w:rPr>
          <w:rFonts w:ascii="Times New Roman" w:hAnsi="Times New Roman" w:cs="Times New Roman"/>
          <w:b/>
          <w:bCs/>
          <w:sz w:val="28"/>
          <w:szCs w:val="28"/>
        </w:rPr>
        <w:lastRenderedPageBreak/>
        <w:t xml:space="preserve">Falta de Inteligencia de Negocio: </w:t>
      </w:r>
      <w:r w:rsidRPr="00F145B4">
        <w:rPr>
          <w:rFonts w:ascii="Times New Roman" w:hAnsi="Times New Roman" w:cs="Times New Roman"/>
          <w:bCs/>
          <w:sz w:val="28"/>
          <w:szCs w:val="28"/>
        </w:rPr>
        <w:t>La información de ventas se almacena de forma plana, impidiendo el análisis de tendencias, identificación de productos "hueso" (sin rotación) o la toma de decisiones basada en datos (Data-Driven Decision Making).</w:t>
      </w:r>
    </w:p>
    <w:p w14:paraId="0DC12CC1" w14:textId="77777777" w:rsidR="00F145B4" w:rsidRPr="00F145B4" w:rsidRDefault="00F145B4" w:rsidP="00F145B4">
      <w:pPr>
        <w:spacing w:line="360" w:lineRule="auto"/>
        <w:jc w:val="both"/>
        <w:rPr>
          <w:rFonts w:ascii="Times New Roman" w:hAnsi="Times New Roman" w:cs="Times New Roman"/>
          <w:b/>
          <w:bCs/>
          <w:sz w:val="28"/>
          <w:szCs w:val="28"/>
        </w:rPr>
      </w:pPr>
      <w:r w:rsidRPr="00F145B4">
        <w:rPr>
          <w:rFonts w:ascii="Times New Roman" w:hAnsi="Times New Roman" w:cs="Times New Roman"/>
          <w:b/>
          <w:bCs/>
          <w:sz w:val="28"/>
          <w:szCs w:val="28"/>
        </w:rPr>
        <w:t>2. OBJETIVOS DEL PROYECTO</w:t>
      </w:r>
    </w:p>
    <w:p w14:paraId="46DE9C0A" w14:textId="77777777" w:rsidR="00F145B4" w:rsidRPr="00F145B4" w:rsidRDefault="00F145B4" w:rsidP="00F145B4">
      <w:pPr>
        <w:spacing w:line="360" w:lineRule="auto"/>
        <w:jc w:val="both"/>
        <w:rPr>
          <w:rFonts w:ascii="Times New Roman" w:hAnsi="Times New Roman" w:cs="Times New Roman"/>
          <w:b/>
          <w:bCs/>
          <w:sz w:val="28"/>
          <w:szCs w:val="28"/>
        </w:rPr>
      </w:pPr>
      <w:r w:rsidRPr="00F145B4">
        <w:rPr>
          <w:rFonts w:ascii="Times New Roman" w:hAnsi="Times New Roman" w:cs="Times New Roman"/>
          <w:b/>
          <w:bCs/>
          <w:sz w:val="28"/>
          <w:szCs w:val="28"/>
        </w:rPr>
        <w:t>2.1. Objetivo General</w:t>
      </w:r>
    </w:p>
    <w:p w14:paraId="71CAACC6" w14:textId="3DC234FA" w:rsidR="00F145B4" w:rsidRPr="00F145B4" w:rsidRDefault="00F145B4" w:rsidP="00F145B4">
      <w:pPr>
        <w:spacing w:line="360" w:lineRule="auto"/>
        <w:jc w:val="both"/>
        <w:rPr>
          <w:rFonts w:ascii="Times New Roman" w:hAnsi="Times New Roman" w:cs="Times New Roman"/>
          <w:bCs/>
          <w:sz w:val="28"/>
          <w:szCs w:val="28"/>
        </w:rPr>
      </w:pPr>
      <w:r w:rsidRPr="00F145B4">
        <w:rPr>
          <w:rFonts w:ascii="Times New Roman" w:hAnsi="Times New Roman" w:cs="Times New Roman"/>
          <w:bCs/>
          <w:sz w:val="28"/>
          <w:szCs w:val="28"/>
        </w:rPr>
        <w:t xml:space="preserve">Desarrollar e implementar un sistema web integral de gestión de inventario y facturación para Emplanorte, que automatice el control de existencias mediante lógica FIFO (First-In, First-Out) para manejo de lotes, agilice el proceso de ventas y proporcione reportes financieros en tiempo real para optimizar la </w:t>
      </w:r>
      <w:r>
        <w:rPr>
          <w:rFonts w:ascii="Times New Roman" w:hAnsi="Times New Roman" w:cs="Times New Roman"/>
          <w:bCs/>
          <w:sz w:val="28"/>
          <w:szCs w:val="28"/>
        </w:rPr>
        <w:t>toma de decisiones gerenciales.</w:t>
      </w:r>
    </w:p>
    <w:p w14:paraId="2F1565CE" w14:textId="5E773EB3" w:rsidR="00F145B4" w:rsidRDefault="00F145B4" w:rsidP="00F145B4">
      <w:pPr>
        <w:spacing w:line="360" w:lineRule="auto"/>
        <w:jc w:val="both"/>
        <w:rPr>
          <w:rFonts w:ascii="Times New Roman" w:hAnsi="Times New Roman" w:cs="Times New Roman"/>
          <w:b/>
          <w:bCs/>
          <w:sz w:val="28"/>
          <w:szCs w:val="28"/>
        </w:rPr>
      </w:pPr>
      <w:r w:rsidRPr="00F145B4">
        <w:rPr>
          <w:rFonts w:ascii="Times New Roman" w:hAnsi="Times New Roman" w:cs="Times New Roman"/>
          <w:b/>
          <w:bCs/>
          <w:sz w:val="28"/>
          <w:szCs w:val="28"/>
        </w:rPr>
        <w:t>2.2. Objetivos Específico</w:t>
      </w:r>
      <w:bookmarkStart w:id="0" w:name="_GoBack"/>
      <w:bookmarkEnd w:id="0"/>
      <w:r w:rsidRPr="00F145B4">
        <w:rPr>
          <w:rFonts w:ascii="Times New Roman" w:hAnsi="Times New Roman" w:cs="Times New Roman"/>
          <w:b/>
          <w:bCs/>
          <w:sz w:val="28"/>
          <w:szCs w:val="28"/>
        </w:rPr>
        <w:t>s</w:t>
      </w:r>
    </w:p>
    <w:p w14:paraId="12BA65FB" w14:textId="43BFFE5A" w:rsidR="009378C4" w:rsidRPr="009378C4" w:rsidRDefault="009378C4" w:rsidP="009378C4">
      <w:pPr>
        <w:pStyle w:val="NormalWeb"/>
        <w:rPr>
          <w:sz w:val="28"/>
        </w:rPr>
      </w:pPr>
      <w:r w:rsidRPr="009378C4">
        <w:rPr>
          <w:rFonts w:hAnsi="Symbol"/>
          <w:sz w:val="28"/>
        </w:rPr>
        <w:t></w:t>
      </w:r>
      <w:r w:rsidRPr="009378C4">
        <w:rPr>
          <w:sz w:val="28"/>
        </w:rPr>
        <w:t xml:space="preserve"> </w:t>
      </w:r>
      <w:r w:rsidRPr="009378C4">
        <w:rPr>
          <w:b/>
          <w:bCs/>
          <w:sz w:val="28"/>
        </w:rPr>
        <w:t>Implementar</w:t>
      </w:r>
      <w:r w:rsidRPr="009378C4">
        <w:rPr>
          <w:sz w:val="28"/>
        </w:rPr>
        <w:t xml:space="preserve"> un algoritmo de conversión automática entre lotes y unidades para el control exacto del inventario.</w:t>
      </w:r>
    </w:p>
    <w:p w14:paraId="13E70004" w14:textId="4E7EA828" w:rsidR="009378C4" w:rsidRPr="009378C4" w:rsidRDefault="009378C4" w:rsidP="009378C4">
      <w:pPr>
        <w:pStyle w:val="NormalWeb"/>
        <w:rPr>
          <w:sz w:val="28"/>
        </w:rPr>
      </w:pPr>
      <w:r w:rsidRPr="009378C4">
        <w:rPr>
          <w:rFonts w:hAnsi="Symbol"/>
          <w:sz w:val="28"/>
        </w:rPr>
        <w:t></w:t>
      </w:r>
      <w:r w:rsidRPr="009378C4">
        <w:rPr>
          <w:sz w:val="28"/>
        </w:rPr>
        <w:t xml:space="preserve"> </w:t>
      </w:r>
      <w:r w:rsidRPr="009378C4">
        <w:rPr>
          <w:b/>
          <w:bCs/>
          <w:sz w:val="28"/>
        </w:rPr>
        <w:t>Sistematizar</w:t>
      </w:r>
      <w:r w:rsidRPr="009378C4">
        <w:rPr>
          <w:sz w:val="28"/>
        </w:rPr>
        <w:t xml:space="preserve"> el registro de entradas de almacén para la actualización dinámica del stock y los costos.</w:t>
      </w:r>
    </w:p>
    <w:p w14:paraId="1FF844EA" w14:textId="39E4BE05" w:rsidR="009378C4" w:rsidRPr="009378C4" w:rsidRDefault="009378C4" w:rsidP="009378C4">
      <w:pPr>
        <w:pStyle w:val="NormalWeb"/>
        <w:rPr>
          <w:sz w:val="28"/>
        </w:rPr>
      </w:pPr>
      <w:r w:rsidRPr="009378C4">
        <w:rPr>
          <w:rFonts w:hAnsi="Symbol"/>
          <w:sz w:val="28"/>
        </w:rPr>
        <w:t></w:t>
      </w:r>
      <w:r w:rsidRPr="009378C4">
        <w:rPr>
          <w:sz w:val="28"/>
        </w:rPr>
        <w:t xml:space="preserve"> </w:t>
      </w:r>
      <w:r w:rsidRPr="009378C4">
        <w:rPr>
          <w:b/>
          <w:bCs/>
          <w:sz w:val="28"/>
        </w:rPr>
        <w:t>Desarrollar</w:t>
      </w:r>
      <w:r w:rsidRPr="009378C4">
        <w:rPr>
          <w:sz w:val="28"/>
        </w:rPr>
        <w:t xml:space="preserve"> una interfaz web de Punto de Venta (POS) para la gestión ágil de las transacciones.</w:t>
      </w:r>
    </w:p>
    <w:p w14:paraId="127885F9" w14:textId="0827DEAD" w:rsidR="009378C4" w:rsidRPr="009378C4" w:rsidRDefault="009378C4" w:rsidP="009378C4">
      <w:pPr>
        <w:pStyle w:val="NormalWeb"/>
        <w:rPr>
          <w:sz w:val="28"/>
        </w:rPr>
      </w:pPr>
      <w:r w:rsidRPr="009378C4">
        <w:rPr>
          <w:rFonts w:hAnsi="Symbol"/>
          <w:sz w:val="28"/>
        </w:rPr>
        <w:t></w:t>
      </w:r>
      <w:r w:rsidRPr="009378C4">
        <w:rPr>
          <w:sz w:val="28"/>
        </w:rPr>
        <w:t xml:space="preserve"> </w:t>
      </w:r>
      <w:r w:rsidRPr="009378C4">
        <w:rPr>
          <w:b/>
          <w:bCs/>
          <w:sz w:val="28"/>
        </w:rPr>
        <w:t>Generar</w:t>
      </w:r>
      <w:r w:rsidRPr="009378C4">
        <w:rPr>
          <w:sz w:val="28"/>
        </w:rPr>
        <w:t xml:space="preserve"> comprobantes de venta y reportes financieros en formato PDF para el análisis operativo.</w:t>
      </w:r>
    </w:p>
    <w:p w14:paraId="34B86771" w14:textId="2C5F6C77" w:rsidR="009378C4" w:rsidRPr="009378C4" w:rsidRDefault="009378C4" w:rsidP="009378C4">
      <w:pPr>
        <w:pStyle w:val="NormalWeb"/>
        <w:rPr>
          <w:sz w:val="28"/>
        </w:rPr>
      </w:pPr>
      <w:r w:rsidRPr="009378C4">
        <w:rPr>
          <w:rFonts w:hAnsi="Symbol"/>
          <w:sz w:val="28"/>
        </w:rPr>
        <w:t></w:t>
      </w:r>
      <w:r w:rsidRPr="009378C4">
        <w:rPr>
          <w:sz w:val="28"/>
        </w:rPr>
        <w:t xml:space="preserve"> </w:t>
      </w:r>
      <w:r w:rsidRPr="009378C4">
        <w:rPr>
          <w:b/>
          <w:bCs/>
          <w:sz w:val="28"/>
        </w:rPr>
        <w:t>Gestionar</w:t>
      </w:r>
      <w:r w:rsidRPr="009378C4">
        <w:rPr>
          <w:sz w:val="28"/>
        </w:rPr>
        <w:t xml:space="preserve"> la base de datos de clientes vinculada directamente al proceso de facturación.</w:t>
      </w:r>
    </w:p>
    <w:p w14:paraId="2165268E" w14:textId="5C36987E" w:rsidR="009378C4" w:rsidRPr="009378C4" w:rsidRDefault="009378C4" w:rsidP="009378C4">
      <w:pPr>
        <w:pStyle w:val="NormalWeb"/>
        <w:rPr>
          <w:sz w:val="28"/>
        </w:rPr>
      </w:pPr>
      <w:r w:rsidRPr="009378C4">
        <w:rPr>
          <w:rFonts w:hAnsi="Symbol"/>
          <w:sz w:val="28"/>
        </w:rPr>
        <w:t></w:t>
      </w:r>
      <w:r w:rsidRPr="009378C4">
        <w:rPr>
          <w:sz w:val="28"/>
        </w:rPr>
        <w:t xml:space="preserve"> </w:t>
      </w:r>
      <w:r w:rsidRPr="009378C4">
        <w:rPr>
          <w:b/>
          <w:bCs/>
          <w:sz w:val="28"/>
        </w:rPr>
        <w:t>Garantizar</w:t>
      </w:r>
      <w:r w:rsidRPr="009378C4">
        <w:rPr>
          <w:sz w:val="28"/>
        </w:rPr>
        <w:t xml:space="preserve"> la integridad y persistencia de la información mediante un motor de base de datos relacional.</w:t>
      </w:r>
    </w:p>
    <w:p w14:paraId="2F22F2D9" w14:textId="6ACB3D5B" w:rsidR="00DA2280" w:rsidRDefault="00DA2280" w:rsidP="00F145B4">
      <w:pPr>
        <w:spacing w:line="360" w:lineRule="auto"/>
        <w:jc w:val="both"/>
        <w:rPr>
          <w:rFonts w:ascii="Times New Roman" w:hAnsi="Times New Roman" w:cs="Times New Roman"/>
          <w:b/>
          <w:bCs/>
          <w:sz w:val="28"/>
          <w:szCs w:val="28"/>
        </w:rPr>
      </w:pPr>
    </w:p>
    <w:p w14:paraId="11FDB3B0" w14:textId="4CE32281" w:rsidR="00DA2280" w:rsidRDefault="00DA2280" w:rsidP="00F145B4">
      <w:pPr>
        <w:spacing w:line="360" w:lineRule="auto"/>
        <w:jc w:val="both"/>
        <w:rPr>
          <w:rFonts w:ascii="Times New Roman" w:hAnsi="Times New Roman" w:cs="Times New Roman"/>
          <w:b/>
          <w:bCs/>
          <w:sz w:val="28"/>
          <w:szCs w:val="28"/>
        </w:rPr>
      </w:pPr>
    </w:p>
    <w:p w14:paraId="5DE0E8FA" w14:textId="470C417F" w:rsidR="00DA2280" w:rsidRDefault="00DA2280" w:rsidP="00F145B4">
      <w:pPr>
        <w:spacing w:line="360" w:lineRule="auto"/>
        <w:jc w:val="both"/>
        <w:rPr>
          <w:rFonts w:ascii="Times New Roman" w:hAnsi="Times New Roman" w:cs="Times New Roman"/>
          <w:b/>
          <w:bCs/>
          <w:sz w:val="28"/>
          <w:szCs w:val="28"/>
        </w:rPr>
      </w:pPr>
    </w:p>
    <w:p w14:paraId="3C396EB8" w14:textId="77777777" w:rsidR="00DA2280" w:rsidRDefault="00DA2280" w:rsidP="00F145B4">
      <w:pPr>
        <w:spacing w:line="360" w:lineRule="auto"/>
        <w:jc w:val="both"/>
        <w:rPr>
          <w:rFonts w:ascii="Times New Roman" w:hAnsi="Times New Roman" w:cs="Times New Roman"/>
          <w:b/>
          <w:bCs/>
          <w:sz w:val="28"/>
          <w:szCs w:val="28"/>
        </w:rPr>
        <w:sectPr w:rsidR="00DA2280" w:rsidSect="00DA2280">
          <w:pgSz w:w="12240" w:h="15840"/>
          <w:pgMar w:top="1418" w:right="1701" w:bottom="1418" w:left="1701" w:header="709" w:footer="709" w:gutter="0"/>
          <w:cols w:space="708"/>
          <w:docGrid w:linePitch="360"/>
        </w:sectPr>
      </w:pPr>
    </w:p>
    <w:p w14:paraId="175501CD" w14:textId="2A4652BC" w:rsidR="00DA2280" w:rsidRDefault="00DA2280" w:rsidP="00F145B4">
      <w:pPr>
        <w:spacing w:line="360" w:lineRule="auto"/>
        <w:jc w:val="both"/>
        <w:rPr>
          <w:rFonts w:ascii="Times New Roman" w:hAnsi="Times New Roman" w:cs="Times New Roman"/>
          <w:b/>
          <w:bCs/>
          <w:sz w:val="28"/>
          <w:szCs w:val="28"/>
        </w:rPr>
      </w:pPr>
    </w:p>
    <w:p w14:paraId="0CCA30F0" w14:textId="699E48A4" w:rsidR="00DA2280" w:rsidRDefault="00DA2280" w:rsidP="00F145B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 DIAGRAMA DE SECUENCIAS</w:t>
      </w:r>
    </w:p>
    <w:p w14:paraId="77E77E1D" w14:textId="46D4AE0A" w:rsidR="00DA2280" w:rsidRDefault="00DA2280" w:rsidP="00DA2280">
      <w:pPr>
        <w:pStyle w:val="NormalWeb"/>
      </w:pPr>
      <w:r w:rsidRPr="00DA2280">
        <w:rPr>
          <w:noProof/>
        </w:rPr>
        <w:drawing>
          <wp:inline distT="0" distB="0" distL="0" distR="0" wp14:anchorId="68258BB9" wp14:editId="5D4CAF25">
            <wp:extent cx="8649970" cy="4686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666868" cy="4695455"/>
                    </a:xfrm>
                    <a:prstGeom prst="rect">
                      <a:avLst/>
                    </a:prstGeom>
                  </pic:spPr>
                </pic:pic>
              </a:graphicData>
            </a:graphic>
          </wp:inline>
        </w:drawing>
      </w:r>
    </w:p>
    <w:p w14:paraId="7855A094" w14:textId="626038C2" w:rsidR="00DA2280" w:rsidRPr="00F145B4" w:rsidRDefault="00DA2280" w:rsidP="00F145B4">
      <w:pPr>
        <w:spacing w:line="360" w:lineRule="auto"/>
        <w:jc w:val="both"/>
        <w:rPr>
          <w:rFonts w:ascii="Times New Roman" w:hAnsi="Times New Roman" w:cs="Times New Roman"/>
          <w:b/>
          <w:bCs/>
          <w:sz w:val="28"/>
          <w:szCs w:val="28"/>
        </w:rPr>
      </w:pPr>
      <w:r w:rsidRPr="00DA2280">
        <w:rPr>
          <w:rFonts w:ascii="Times New Roman" w:hAnsi="Times New Roman" w:cs="Times New Roman"/>
          <w:b/>
          <w:bCs/>
          <w:noProof/>
          <w:sz w:val="28"/>
          <w:szCs w:val="28"/>
          <w:lang w:eastAsia="es-CO"/>
        </w:rPr>
        <w:lastRenderedPageBreak/>
        <w:drawing>
          <wp:inline distT="0" distB="0" distL="0" distR="0" wp14:anchorId="206E57F3" wp14:editId="4430C737">
            <wp:extent cx="8170545" cy="5612130"/>
            <wp:effectExtent l="0" t="0" r="190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170545" cy="5612130"/>
                    </a:xfrm>
                    <a:prstGeom prst="rect">
                      <a:avLst/>
                    </a:prstGeom>
                  </pic:spPr>
                </pic:pic>
              </a:graphicData>
            </a:graphic>
          </wp:inline>
        </w:drawing>
      </w:r>
    </w:p>
    <w:p w14:paraId="6721E8D8" w14:textId="1FC08F11" w:rsidR="00F145B4" w:rsidRDefault="00DA2280" w:rsidP="00F145B4">
      <w:pPr>
        <w:spacing w:line="360" w:lineRule="auto"/>
        <w:ind w:firstLine="709"/>
        <w:jc w:val="both"/>
        <w:rPr>
          <w:rFonts w:ascii="Times New Roman" w:hAnsi="Times New Roman" w:cs="Times New Roman"/>
          <w:b/>
          <w:bCs/>
          <w:sz w:val="28"/>
          <w:szCs w:val="28"/>
        </w:rPr>
      </w:pPr>
      <w:r w:rsidRPr="00DA2280">
        <w:rPr>
          <w:rFonts w:ascii="Times New Roman" w:hAnsi="Times New Roman" w:cs="Times New Roman"/>
          <w:b/>
          <w:bCs/>
          <w:noProof/>
          <w:sz w:val="28"/>
          <w:szCs w:val="28"/>
          <w:lang w:eastAsia="es-CO"/>
        </w:rPr>
        <w:lastRenderedPageBreak/>
        <w:drawing>
          <wp:inline distT="0" distB="0" distL="0" distR="0" wp14:anchorId="3B0D213C" wp14:editId="30C50EDF">
            <wp:extent cx="8257540" cy="51816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257540" cy="5181600"/>
                    </a:xfrm>
                    <a:prstGeom prst="rect">
                      <a:avLst/>
                    </a:prstGeom>
                  </pic:spPr>
                </pic:pic>
              </a:graphicData>
            </a:graphic>
          </wp:inline>
        </w:drawing>
      </w:r>
    </w:p>
    <w:p w14:paraId="393D556B" w14:textId="51E80EF2" w:rsidR="00C3773D" w:rsidRDefault="00C3773D" w:rsidP="00F145B4">
      <w:pPr>
        <w:spacing w:line="360" w:lineRule="auto"/>
        <w:ind w:firstLine="709"/>
        <w:jc w:val="both"/>
        <w:rPr>
          <w:rFonts w:ascii="Times New Roman" w:hAnsi="Times New Roman" w:cs="Times New Roman"/>
          <w:b/>
          <w:bCs/>
          <w:sz w:val="28"/>
          <w:szCs w:val="28"/>
        </w:rPr>
      </w:pPr>
    </w:p>
    <w:p w14:paraId="4E9240B7" w14:textId="6E6DBEEC" w:rsidR="00C3773D" w:rsidRDefault="00C3773D" w:rsidP="00C3773D">
      <w:pPr>
        <w:pStyle w:val="Prrafodelista"/>
        <w:numPr>
          <w:ilvl w:val="0"/>
          <w:numId w:val="17"/>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FIGMA </w:t>
      </w:r>
    </w:p>
    <w:p w14:paraId="034261D8" w14:textId="3A930291" w:rsidR="00410C1A" w:rsidRDefault="00410C1A" w:rsidP="00410C1A">
      <w:pPr>
        <w:pStyle w:val="Prrafodelista"/>
        <w:spacing w:line="360" w:lineRule="auto"/>
        <w:jc w:val="both"/>
        <w:rPr>
          <w:rFonts w:ascii="Times New Roman" w:hAnsi="Times New Roman" w:cs="Times New Roman"/>
          <w:b/>
          <w:bCs/>
          <w:sz w:val="28"/>
          <w:szCs w:val="28"/>
        </w:rPr>
      </w:pPr>
      <w:r w:rsidRPr="00410C1A">
        <w:rPr>
          <w:rFonts w:ascii="Times New Roman" w:hAnsi="Times New Roman" w:cs="Times New Roman"/>
          <w:b/>
          <w:bCs/>
          <w:noProof/>
          <w:sz w:val="28"/>
          <w:szCs w:val="28"/>
          <w:lang w:eastAsia="es-CO"/>
        </w:rPr>
        <w:drawing>
          <wp:inline distT="0" distB="0" distL="0" distR="0" wp14:anchorId="44ABCAE0" wp14:editId="6F51C5E0">
            <wp:extent cx="8257540" cy="48387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257540" cy="4838700"/>
                    </a:xfrm>
                    <a:prstGeom prst="rect">
                      <a:avLst/>
                    </a:prstGeom>
                  </pic:spPr>
                </pic:pic>
              </a:graphicData>
            </a:graphic>
          </wp:inline>
        </w:drawing>
      </w:r>
    </w:p>
    <w:p w14:paraId="4B29C2DC" w14:textId="0C7670D8" w:rsidR="00FE353B" w:rsidRDefault="00FE353B" w:rsidP="00410C1A">
      <w:pPr>
        <w:pStyle w:val="Prrafodelista"/>
        <w:spacing w:line="360" w:lineRule="auto"/>
        <w:jc w:val="both"/>
        <w:rPr>
          <w:rFonts w:ascii="Times New Roman" w:hAnsi="Times New Roman" w:cs="Times New Roman"/>
          <w:b/>
          <w:bCs/>
          <w:sz w:val="28"/>
          <w:szCs w:val="28"/>
        </w:rPr>
      </w:pPr>
    </w:p>
    <w:p w14:paraId="36D3C7F1" w14:textId="62976093" w:rsidR="00FE353B" w:rsidRDefault="00FE353B" w:rsidP="00410C1A">
      <w:pPr>
        <w:pStyle w:val="Prrafodelista"/>
        <w:spacing w:line="360" w:lineRule="auto"/>
        <w:jc w:val="both"/>
        <w:rPr>
          <w:rFonts w:ascii="Times New Roman" w:hAnsi="Times New Roman" w:cs="Times New Roman"/>
          <w:b/>
          <w:bCs/>
          <w:sz w:val="28"/>
          <w:szCs w:val="28"/>
        </w:rPr>
      </w:pPr>
      <w:r w:rsidRPr="00FE353B">
        <w:rPr>
          <w:rFonts w:ascii="Times New Roman" w:hAnsi="Times New Roman" w:cs="Times New Roman"/>
          <w:b/>
          <w:bCs/>
          <w:noProof/>
          <w:sz w:val="28"/>
          <w:szCs w:val="28"/>
          <w:lang w:eastAsia="es-CO"/>
        </w:rPr>
        <w:lastRenderedPageBreak/>
        <w:drawing>
          <wp:inline distT="0" distB="0" distL="0" distR="0" wp14:anchorId="67E331CE" wp14:editId="24CCDF18">
            <wp:extent cx="8257540" cy="50482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257540" cy="5048250"/>
                    </a:xfrm>
                    <a:prstGeom prst="rect">
                      <a:avLst/>
                    </a:prstGeom>
                  </pic:spPr>
                </pic:pic>
              </a:graphicData>
            </a:graphic>
          </wp:inline>
        </w:drawing>
      </w:r>
    </w:p>
    <w:p w14:paraId="6460E4D5" w14:textId="6441A096" w:rsidR="00FE353B" w:rsidRDefault="00FE353B" w:rsidP="00410C1A">
      <w:pPr>
        <w:pStyle w:val="Prrafodelista"/>
        <w:spacing w:line="360" w:lineRule="auto"/>
        <w:jc w:val="both"/>
        <w:rPr>
          <w:rFonts w:ascii="Times New Roman" w:hAnsi="Times New Roman" w:cs="Times New Roman"/>
          <w:b/>
          <w:bCs/>
          <w:sz w:val="28"/>
          <w:szCs w:val="28"/>
        </w:rPr>
      </w:pPr>
    </w:p>
    <w:p w14:paraId="44BA87F6" w14:textId="41B829EE" w:rsidR="00FE353B" w:rsidRDefault="00FE353B" w:rsidP="00410C1A">
      <w:pPr>
        <w:pStyle w:val="Prrafodelista"/>
        <w:spacing w:line="360" w:lineRule="auto"/>
        <w:jc w:val="both"/>
        <w:rPr>
          <w:rFonts w:ascii="Times New Roman" w:hAnsi="Times New Roman" w:cs="Times New Roman"/>
          <w:b/>
          <w:bCs/>
          <w:sz w:val="28"/>
          <w:szCs w:val="28"/>
        </w:rPr>
      </w:pPr>
      <w:r w:rsidRPr="00FE353B">
        <w:rPr>
          <w:rFonts w:ascii="Times New Roman" w:hAnsi="Times New Roman" w:cs="Times New Roman"/>
          <w:b/>
          <w:bCs/>
          <w:noProof/>
          <w:sz w:val="28"/>
          <w:szCs w:val="28"/>
          <w:lang w:eastAsia="es-CO"/>
        </w:rPr>
        <w:lastRenderedPageBreak/>
        <w:drawing>
          <wp:inline distT="0" distB="0" distL="0" distR="0" wp14:anchorId="7D8EC84E" wp14:editId="40C0DBAC">
            <wp:extent cx="8257540" cy="49149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57540" cy="4914900"/>
                    </a:xfrm>
                    <a:prstGeom prst="rect">
                      <a:avLst/>
                    </a:prstGeom>
                  </pic:spPr>
                </pic:pic>
              </a:graphicData>
            </a:graphic>
          </wp:inline>
        </w:drawing>
      </w:r>
    </w:p>
    <w:p w14:paraId="512D5E23" w14:textId="598EEC19" w:rsidR="00FE353B" w:rsidRDefault="00FE353B" w:rsidP="00FE353B">
      <w:pPr>
        <w:tabs>
          <w:tab w:val="left" w:pos="7005"/>
        </w:tabs>
      </w:pPr>
      <w:r>
        <w:tab/>
      </w:r>
    </w:p>
    <w:p w14:paraId="5B0473A4" w14:textId="54D53E62" w:rsidR="00FE353B" w:rsidRDefault="00FE353B" w:rsidP="00FE353B">
      <w:pPr>
        <w:tabs>
          <w:tab w:val="left" w:pos="7005"/>
        </w:tabs>
      </w:pPr>
    </w:p>
    <w:p w14:paraId="13C70D58" w14:textId="31BCCBA4" w:rsidR="00FE353B" w:rsidRDefault="00FE353B" w:rsidP="00FE353B">
      <w:pPr>
        <w:tabs>
          <w:tab w:val="left" w:pos="7005"/>
        </w:tabs>
      </w:pPr>
      <w:r w:rsidRPr="00FE353B">
        <w:rPr>
          <w:noProof/>
          <w:lang w:eastAsia="es-CO"/>
        </w:rPr>
        <w:lastRenderedPageBreak/>
        <w:drawing>
          <wp:anchor distT="0" distB="0" distL="114300" distR="114300" simplePos="0" relativeHeight="251658240" behindDoc="0" locked="0" layoutInCell="1" allowOverlap="1" wp14:anchorId="083A0030" wp14:editId="06A88409">
            <wp:simplePos x="904875" y="1076325"/>
            <wp:positionH relativeFrom="column">
              <wp:align>left</wp:align>
            </wp:positionH>
            <wp:positionV relativeFrom="paragraph">
              <wp:align>top</wp:align>
            </wp:positionV>
            <wp:extent cx="8257540" cy="5305425"/>
            <wp:effectExtent l="0" t="0" r="0" b="952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8257540" cy="5305425"/>
                    </a:xfrm>
                    <a:prstGeom prst="rect">
                      <a:avLst/>
                    </a:prstGeom>
                  </pic:spPr>
                </pic:pic>
              </a:graphicData>
            </a:graphic>
          </wp:anchor>
        </w:drawing>
      </w:r>
      <w:r>
        <w:br w:type="textWrapping" w:clear="all"/>
      </w:r>
      <w:r w:rsidRPr="00FE353B">
        <w:rPr>
          <w:noProof/>
          <w:lang w:eastAsia="es-CO"/>
        </w:rPr>
        <w:lastRenderedPageBreak/>
        <w:drawing>
          <wp:inline distT="0" distB="0" distL="0" distR="0" wp14:anchorId="284A4E72" wp14:editId="0B46AF39">
            <wp:extent cx="8257540" cy="51244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257540" cy="5124450"/>
                    </a:xfrm>
                    <a:prstGeom prst="rect">
                      <a:avLst/>
                    </a:prstGeom>
                  </pic:spPr>
                </pic:pic>
              </a:graphicData>
            </a:graphic>
          </wp:inline>
        </w:drawing>
      </w:r>
    </w:p>
    <w:p w14:paraId="32DD1351" w14:textId="7EA7FA59" w:rsidR="00FE353B" w:rsidRDefault="00FE353B" w:rsidP="00FE353B">
      <w:pPr>
        <w:tabs>
          <w:tab w:val="left" w:pos="5805"/>
        </w:tabs>
      </w:pPr>
      <w:r>
        <w:tab/>
      </w:r>
    </w:p>
    <w:p w14:paraId="0D3C24B7" w14:textId="2998475A" w:rsidR="00FE353B" w:rsidRDefault="00FE353B" w:rsidP="00FE353B">
      <w:pPr>
        <w:tabs>
          <w:tab w:val="left" w:pos="5805"/>
        </w:tabs>
      </w:pPr>
      <w:r w:rsidRPr="00FE353B">
        <w:rPr>
          <w:noProof/>
          <w:lang w:eastAsia="es-CO"/>
        </w:rPr>
        <w:lastRenderedPageBreak/>
        <w:drawing>
          <wp:inline distT="0" distB="0" distL="0" distR="0" wp14:anchorId="60B50B87" wp14:editId="2C7BE19E">
            <wp:extent cx="8257540" cy="48101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257540" cy="4810125"/>
                    </a:xfrm>
                    <a:prstGeom prst="rect">
                      <a:avLst/>
                    </a:prstGeom>
                  </pic:spPr>
                </pic:pic>
              </a:graphicData>
            </a:graphic>
          </wp:inline>
        </w:drawing>
      </w:r>
    </w:p>
    <w:p w14:paraId="51F60F7A" w14:textId="21F90E9F" w:rsidR="00FE353B" w:rsidRDefault="00FE353B" w:rsidP="00FE353B">
      <w:pPr>
        <w:jc w:val="center"/>
      </w:pPr>
    </w:p>
    <w:p w14:paraId="6AB2A062" w14:textId="61BFB966" w:rsidR="00FE353B" w:rsidRDefault="00FE353B" w:rsidP="00FE353B">
      <w:pPr>
        <w:jc w:val="center"/>
      </w:pPr>
    </w:p>
    <w:p w14:paraId="3C843EF4" w14:textId="143E7F49" w:rsidR="00FE353B" w:rsidRPr="00FE353B" w:rsidRDefault="00FE353B" w:rsidP="00FE353B">
      <w:pPr>
        <w:jc w:val="center"/>
      </w:pPr>
      <w:r w:rsidRPr="00FE353B">
        <w:rPr>
          <w:noProof/>
          <w:lang w:eastAsia="es-CO"/>
        </w:rPr>
        <w:lastRenderedPageBreak/>
        <w:drawing>
          <wp:inline distT="0" distB="0" distL="0" distR="0" wp14:anchorId="661F6301" wp14:editId="6F59214C">
            <wp:extent cx="8257540" cy="5334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257540" cy="5334000"/>
                    </a:xfrm>
                    <a:prstGeom prst="rect">
                      <a:avLst/>
                    </a:prstGeom>
                  </pic:spPr>
                </pic:pic>
              </a:graphicData>
            </a:graphic>
          </wp:inline>
        </w:drawing>
      </w:r>
    </w:p>
    <w:sectPr w:rsidR="00FE353B" w:rsidRPr="00FE353B" w:rsidSect="00DA2280">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8A1F7A" w14:textId="77777777" w:rsidR="00062A83" w:rsidRDefault="00062A83" w:rsidP="001F69F1">
      <w:pPr>
        <w:spacing w:after="0" w:line="240" w:lineRule="auto"/>
      </w:pPr>
      <w:r>
        <w:separator/>
      </w:r>
    </w:p>
  </w:endnote>
  <w:endnote w:type="continuationSeparator" w:id="0">
    <w:p w14:paraId="7ED7C6A8" w14:textId="77777777" w:rsidR="00062A83" w:rsidRDefault="00062A83" w:rsidP="001F6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35E9C5" w14:textId="77777777" w:rsidR="00062A83" w:rsidRDefault="00062A83" w:rsidP="001F69F1">
      <w:pPr>
        <w:spacing w:after="0" w:line="240" w:lineRule="auto"/>
      </w:pPr>
      <w:r>
        <w:separator/>
      </w:r>
    </w:p>
  </w:footnote>
  <w:footnote w:type="continuationSeparator" w:id="0">
    <w:p w14:paraId="7947E5BD" w14:textId="77777777" w:rsidR="00062A83" w:rsidRDefault="00062A83" w:rsidP="001F6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51C75"/>
    <w:multiLevelType w:val="multilevel"/>
    <w:tmpl w:val="EC4C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D26A6"/>
    <w:multiLevelType w:val="hybridMultilevel"/>
    <w:tmpl w:val="C8FAA9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F16B9D"/>
    <w:multiLevelType w:val="multilevel"/>
    <w:tmpl w:val="5FB62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55F44"/>
    <w:multiLevelType w:val="multilevel"/>
    <w:tmpl w:val="107CA4C8"/>
    <w:lvl w:ilvl="0">
      <w:start w:val="1"/>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8A818C0"/>
    <w:multiLevelType w:val="hybridMultilevel"/>
    <w:tmpl w:val="7D9405E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04E0942"/>
    <w:multiLevelType w:val="multilevel"/>
    <w:tmpl w:val="BEB47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A7920"/>
    <w:multiLevelType w:val="hybridMultilevel"/>
    <w:tmpl w:val="81F29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3A21A14"/>
    <w:multiLevelType w:val="multilevel"/>
    <w:tmpl w:val="2F10C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8515DA"/>
    <w:multiLevelType w:val="multilevel"/>
    <w:tmpl w:val="19A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F1843"/>
    <w:multiLevelType w:val="hybridMultilevel"/>
    <w:tmpl w:val="31E8F2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060343B"/>
    <w:multiLevelType w:val="multilevel"/>
    <w:tmpl w:val="029C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761BE0"/>
    <w:multiLevelType w:val="hybridMultilevel"/>
    <w:tmpl w:val="33D01CF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5A815DB2"/>
    <w:multiLevelType w:val="hybridMultilevel"/>
    <w:tmpl w:val="98824D3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6179340B"/>
    <w:multiLevelType w:val="multilevel"/>
    <w:tmpl w:val="7542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431DF"/>
    <w:multiLevelType w:val="multilevel"/>
    <w:tmpl w:val="0F48A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E158B6"/>
    <w:multiLevelType w:val="multilevel"/>
    <w:tmpl w:val="F80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8134F"/>
    <w:multiLevelType w:val="multilevel"/>
    <w:tmpl w:val="FD52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4"/>
  </w:num>
  <w:num w:numId="4">
    <w:abstractNumId w:val="9"/>
  </w:num>
  <w:num w:numId="5">
    <w:abstractNumId w:val="3"/>
  </w:num>
  <w:num w:numId="6">
    <w:abstractNumId w:val="1"/>
  </w:num>
  <w:num w:numId="7">
    <w:abstractNumId w:val="12"/>
  </w:num>
  <w:num w:numId="8">
    <w:abstractNumId w:val="11"/>
  </w:num>
  <w:num w:numId="9">
    <w:abstractNumId w:val="8"/>
  </w:num>
  <w:num w:numId="10">
    <w:abstractNumId w:val="14"/>
  </w:num>
  <w:num w:numId="11">
    <w:abstractNumId w:val="16"/>
  </w:num>
  <w:num w:numId="12">
    <w:abstractNumId w:val="13"/>
  </w:num>
  <w:num w:numId="13">
    <w:abstractNumId w:val="5"/>
  </w:num>
  <w:num w:numId="14">
    <w:abstractNumId w:val="7"/>
  </w:num>
  <w:num w:numId="15">
    <w:abstractNumId w:val="2"/>
  </w:num>
  <w:num w:numId="16">
    <w:abstractNumId w:val="10"/>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97E"/>
    <w:rsid w:val="000327FC"/>
    <w:rsid w:val="00062A83"/>
    <w:rsid w:val="000F4ADB"/>
    <w:rsid w:val="0012361B"/>
    <w:rsid w:val="00126887"/>
    <w:rsid w:val="001325A9"/>
    <w:rsid w:val="001619BC"/>
    <w:rsid w:val="00183B9D"/>
    <w:rsid w:val="001855E1"/>
    <w:rsid w:val="001A3073"/>
    <w:rsid w:val="001C62B6"/>
    <w:rsid w:val="001F69F1"/>
    <w:rsid w:val="00224C96"/>
    <w:rsid w:val="00256DB0"/>
    <w:rsid w:val="00284455"/>
    <w:rsid w:val="002D7589"/>
    <w:rsid w:val="003047DB"/>
    <w:rsid w:val="00304A56"/>
    <w:rsid w:val="00320BC8"/>
    <w:rsid w:val="00321382"/>
    <w:rsid w:val="00333B3B"/>
    <w:rsid w:val="003433E3"/>
    <w:rsid w:val="003448ED"/>
    <w:rsid w:val="00353DC1"/>
    <w:rsid w:val="003A6701"/>
    <w:rsid w:val="003E7E45"/>
    <w:rsid w:val="003F39F9"/>
    <w:rsid w:val="0040473F"/>
    <w:rsid w:val="00410C1A"/>
    <w:rsid w:val="00430E8B"/>
    <w:rsid w:val="0046319D"/>
    <w:rsid w:val="0046505A"/>
    <w:rsid w:val="004A2CB3"/>
    <w:rsid w:val="004B1220"/>
    <w:rsid w:val="004D646C"/>
    <w:rsid w:val="0050476A"/>
    <w:rsid w:val="0050746F"/>
    <w:rsid w:val="00510FBF"/>
    <w:rsid w:val="00533167"/>
    <w:rsid w:val="005522B3"/>
    <w:rsid w:val="00604D2A"/>
    <w:rsid w:val="00614777"/>
    <w:rsid w:val="006323C9"/>
    <w:rsid w:val="006468CE"/>
    <w:rsid w:val="00656387"/>
    <w:rsid w:val="00665052"/>
    <w:rsid w:val="00684E05"/>
    <w:rsid w:val="006B0304"/>
    <w:rsid w:val="006D0E88"/>
    <w:rsid w:val="00730C8F"/>
    <w:rsid w:val="007475F3"/>
    <w:rsid w:val="00775DC0"/>
    <w:rsid w:val="00784E6B"/>
    <w:rsid w:val="007C26EE"/>
    <w:rsid w:val="007C43FA"/>
    <w:rsid w:val="007C4E28"/>
    <w:rsid w:val="00814AB9"/>
    <w:rsid w:val="0081780C"/>
    <w:rsid w:val="00862679"/>
    <w:rsid w:val="00895FBF"/>
    <w:rsid w:val="00897F76"/>
    <w:rsid w:val="008E1C2F"/>
    <w:rsid w:val="00904703"/>
    <w:rsid w:val="009378C4"/>
    <w:rsid w:val="00976055"/>
    <w:rsid w:val="009B3BF9"/>
    <w:rsid w:val="009D3415"/>
    <w:rsid w:val="009D7984"/>
    <w:rsid w:val="00A1790F"/>
    <w:rsid w:val="00A643C0"/>
    <w:rsid w:val="00A64AD7"/>
    <w:rsid w:val="00A670BA"/>
    <w:rsid w:val="00B1397E"/>
    <w:rsid w:val="00BF622D"/>
    <w:rsid w:val="00C15589"/>
    <w:rsid w:val="00C25D2E"/>
    <w:rsid w:val="00C3773D"/>
    <w:rsid w:val="00C67C94"/>
    <w:rsid w:val="00C74EAA"/>
    <w:rsid w:val="00CC1570"/>
    <w:rsid w:val="00D5288F"/>
    <w:rsid w:val="00D54304"/>
    <w:rsid w:val="00D55575"/>
    <w:rsid w:val="00D604BA"/>
    <w:rsid w:val="00D71D78"/>
    <w:rsid w:val="00DA2280"/>
    <w:rsid w:val="00E61633"/>
    <w:rsid w:val="00E710F7"/>
    <w:rsid w:val="00EA2A98"/>
    <w:rsid w:val="00ED3578"/>
    <w:rsid w:val="00EE1EDD"/>
    <w:rsid w:val="00F10748"/>
    <w:rsid w:val="00F145B4"/>
    <w:rsid w:val="00F22963"/>
    <w:rsid w:val="00F4636C"/>
    <w:rsid w:val="00F85078"/>
    <w:rsid w:val="00F9541B"/>
    <w:rsid w:val="00FA0BD0"/>
    <w:rsid w:val="00FA5FCE"/>
    <w:rsid w:val="00FE353B"/>
    <w:rsid w:val="00FF2966"/>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EBA4"/>
  <w15:chartTrackingRefBased/>
  <w15:docId w15:val="{20A7F39E-E812-496C-A45E-C2E047B2C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13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3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39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39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39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39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39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39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39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39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39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39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39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39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39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39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39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397E"/>
    <w:rPr>
      <w:rFonts w:eastAsiaTheme="majorEastAsia" w:cstheme="majorBidi"/>
      <w:color w:val="272727" w:themeColor="text1" w:themeTint="D8"/>
    </w:rPr>
  </w:style>
  <w:style w:type="paragraph" w:styleId="Ttulo">
    <w:name w:val="Title"/>
    <w:basedOn w:val="Normal"/>
    <w:next w:val="Normal"/>
    <w:link w:val="TtuloCar"/>
    <w:uiPriority w:val="10"/>
    <w:qFormat/>
    <w:rsid w:val="00B13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39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39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39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397E"/>
    <w:pPr>
      <w:spacing w:before="160"/>
      <w:jc w:val="center"/>
    </w:pPr>
    <w:rPr>
      <w:i/>
      <w:iCs/>
      <w:color w:val="404040" w:themeColor="text1" w:themeTint="BF"/>
    </w:rPr>
  </w:style>
  <w:style w:type="character" w:customStyle="1" w:styleId="CitaCar">
    <w:name w:val="Cita Car"/>
    <w:basedOn w:val="Fuentedeprrafopredeter"/>
    <w:link w:val="Cita"/>
    <w:uiPriority w:val="29"/>
    <w:rsid w:val="00B1397E"/>
    <w:rPr>
      <w:i/>
      <w:iCs/>
      <w:color w:val="404040" w:themeColor="text1" w:themeTint="BF"/>
    </w:rPr>
  </w:style>
  <w:style w:type="paragraph" w:styleId="Prrafodelista">
    <w:name w:val="List Paragraph"/>
    <w:basedOn w:val="Normal"/>
    <w:uiPriority w:val="34"/>
    <w:qFormat/>
    <w:rsid w:val="00B1397E"/>
    <w:pPr>
      <w:ind w:left="720"/>
      <w:contextualSpacing/>
    </w:pPr>
  </w:style>
  <w:style w:type="character" w:styleId="nfasisintenso">
    <w:name w:val="Intense Emphasis"/>
    <w:basedOn w:val="Fuentedeprrafopredeter"/>
    <w:uiPriority w:val="21"/>
    <w:qFormat/>
    <w:rsid w:val="00B1397E"/>
    <w:rPr>
      <w:i/>
      <w:iCs/>
      <w:color w:val="0F4761" w:themeColor="accent1" w:themeShade="BF"/>
    </w:rPr>
  </w:style>
  <w:style w:type="paragraph" w:styleId="Citadestacada">
    <w:name w:val="Intense Quote"/>
    <w:basedOn w:val="Normal"/>
    <w:next w:val="Normal"/>
    <w:link w:val="CitadestacadaCar"/>
    <w:uiPriority w:val="30"/>
    <w:qFormat/>
    <w:rsid w:val="00B13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397E"/>
    <w:rPr>
      <w:i/>
      <w:iCs/>
      <w:color w:val="0F4761" w:themeColor="accent1" w:themeShade="BF"/>
    </w:rPr>
  </w:style>
  <w:style w:type="character" w:styleId="Referenciaintensa">
    <w:name w:val="Intense Reference"/>
    <w:basedOn w:val="Fuentedeprrafopredeter"/>
    <w:uiPriority w:val="32"/>
    <w:qFormat/>
    <w:rsid w:val="00B1397E"/>
    <w:rPr>
      <w:b/>
      <w:bCs/>
      <w:smallCaps/>
      <w:color w:val="0F4761" w:themeColor="accent1" w:themeShade="BF"/>
      <w:spacing w:val="5"/>
    </w:rPr>
  </w:style>
  <w:style w:type="paragraph" w:styleId="Textoindependiente">
    <w:name w:val="Body Text"/>
    <w:basedOn w:val="Normal"/>
    <w:link w:val="TextoindependienteCar"/>
    <w:uiPriority w:val="1"/>
    <w:qFormat/>
    <w:rsid w:val="00256DB0"/>
    <w:pPr>
      <w:widowControl w:val="0"/>
      <w:autoSpaceDE w:val="0"/>
      <w:autoSpaceDN w:val="0"/>
      <w:spacing w:after="0" w:line="240" w:lineRule="auto"/>
    </w:pPr>
    <w:rPr>
      <w:rFonts w:ascii="Times New Roman" w:eastAsia="Times New Roman" w:hAnsi="Times New Roman" w:cs="Times New Roman"/>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256DB0"/>
    <w:rPr>
      <w:rFonts w:ascii="Times New Roman" w:eastAsia="Times New Roman" w:hAnsi="Times New Roman" w:cs="Times New Roman"/>
      <w:kern w:val="0"/>
      <w:sz w:val="24"/>
      <w:szCs w:val="24"/>
      <w:lang w:val="es-ES"/>
      <w14:ligatures w14:val="none"/>
    </w:rPr>
  </w:style>
  <w:style w:type="paragraph" w:styleId="Encabezado">
    <w:name w:val="header"/>
    <w:basedOn w:val="Normal"/>
    <w:link w:val="EncabezadoCar"/>
    <w:uiPriority w:val="99"/>
    <w:unhideWhenUsed/>
    <w:rsid w:val="001F69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69F1"/>
  </w:style>
  <w:style w:type="paragraph" w:styleId="Piedepgina">
    <w:name w:val="footer"/>
    <w:basedOn w:val="Normal"/>
    <w:link w:val="PiedepginaCar"/>
    <w:uiPriority w:val="99"/>
    <w:unhideWhenUsed/>
    <w:rsid w:val="001F69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69F1"/>
  </w:style>
  <w:style w:type="paragraph" w:styleId="NormalWeb">
    <w:name w:val="Normal (Web)"/>
    <w:basedOn w:val="Normal"/>
    <w:uiPriority w:val="99"/>
    <w:semiHidden/>
    <w:unhideWhenUsed/>
    <w:rsid w:val="00814AB9"/>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211">
      <w:bodyDiv w:val="1"/>
      <w:marLeft w:val="0"/>
      <w:marRight w:val="0"/>
      <w:marTop w:val="0"/>
      <w:marBottom w:val="0"/>
      <w:divBdr>
        <w:top w:val="none" w:sz="0" w:space="0" w:color="auto"/>
        <w:left w:val="none" w:sz="0" w:space="0" w:color="auto"/>
        <w:bottom w:val="none" w:sz="0" w:space="0" w:color="auto"/>
        <w:right w:val="none" w:sz="0" w:space="0" w:color="auto"/>
      </w:divBdr>
    </w:div>
    <w:div w:id="152069730">
      <w:bodyDiv w:val="1"/>
      <w:marLeft w:val="0"/>
      <w:marRight w:val="0"/>
      <w:marTop w:val="0"/>
      <w:marBottom w:val="0"/>
      <w:divBdr>
        <w:top w:val="none" w:sz="0" w:space="0" w:color="auto"/>
        <w:left w:val="none" w:sz="0" w:space="0" w:color="auto"/>
        <w:bottom w:val="none" w:sz="0" w:space="0" w:color="auto"/>
        <w:right w:val="none" w:sz="0" w:space="0" w:color="auto"/>
      </w:divBdr>
    </w:div>
    <w:div w:id="527259310">
      <w:bodyDiv w:val="1"/>
      <w:marLeft w:val="0"/>
      <w:marRight w:val="0"/>
      <w:marTop w:val="0"/>
      <w:marBottom w:val="0"/>
      <w:divBdr>
        <w:top w:val="none" w:sz="0" w:space="0" w:color="auto"/>
        <w:left w:val="none" w:sz="0" w:space="0" w:color="auto"/>
        <w:bottom w:val="none" w:sz="0" w:space="0" w:color="auto"/>
        <w:right w:val="none" w:sz="0" w:space="0" w:color="auto"/>
      </w:divBdr>
    </w:div>
    <w:div w:id="568469102">
      <w:bodyDiv w:val="1"/>
      <w:marLeft w:val="0"/>
      <w:marRight w:val="0"/>
      <w:marTop w:val="0"/>
      <w:marBottom w:val="0"/>
      <w:divBdr>
        <w:top w:val="none" w:sz="0" w:space="0" w:color="auto"/>
        <w:left w:val="none" w:sz="0" w:space="0" w:color="auto"/>
        <w:bottom w:val="none" w:sz="0" w:space="0" w:color="auto"/>
        <w:right w:val="none" w:sz="0" w:space="0" w:color="auto"/>
      </w:divBdr>
    </w:div>
    <w:div w:id="590545430">
      <w:bodyDiv w:val="1"/>
      <w:marLeft w:val="0"/>
      <w:marRight w:val="0"/>
      <w:marTop w:val="0"/>
      <w:marBottom w:val="0"/>
      <w:divBdr>
        <w:top w:val="none" w:sz="0" w:space="0" w:color="auto"/>
        <w:left w:val="none" w:sz="0" w:space="0" w:color="auto"/>
        <w:bottom w:val="none" w:sz="0" w:space="0" w:color="auto"/>
        <w:right w:val="none" w:sz="0" w:space="0" w:color="auto"/>
      </w:divBdr>
    </w:div>
    <w:div w:id="791629826">
      <w:bodyDiv w:val="1"/>
      <w:marLeft w:val="0"/>
      <w:marRight w:val="0"/>
      <w:marTop w:val="0"/>
      <w:marBottom w:val="0"/>
      <w:divBdr>
        <w:top w:val="none" w:sz="0" w:space="0" w:color="auto"/>
        <w:left w:val="none" w:sz="0" w:space="0" w:color="auto"/>
        <w:bottom w:val="none" w:sz="0" w:space="0" w:color="auto"/>
        <w:right w:val="none" w:sz="0" w:space="0" w:color="auto"/>
      </w:divBdr>
    </w:div>
    <w:div w:id="1388140304">
      <w:bodyDiv w:val="1"/>
      <w:marLeft w:val="0"/>
      <w:marRight w:val="0"/>
      <w:marTop w:val="0"/>
      <w:marBottom w:val="0"/>
      <w:divBdr>
        <w:top w:val="none" w:sz="0" w:space="0" w:color="auto"/>
        <w:left w:val="none" w:sz="0" w:space="0" w:color="auto"/>
        <w:bottom w:val="none" w:sz="0" w:space="0" w:color="auto"/>
        <w:right w:val="none" w:sz="0" w:space="0" w:color="auto"/>
      </w:divBdr>
    </w:div>
    <w:div w:id="1563905493">
      <w:bodyDiv w:val="1"/>
      <w:marLeft w:val="0"/>
      <w:marRight w:val="0"/>
      <w:marTop w:val="0"/>
      <w:marBottom w:val="0"/>
      <w:divBdr>
        <w:top w:val="none" w:sz="0" w:space="0" w:color="auto"/>
        <w:left w:val="none" w:sz="0" w:space="0" w:color="auto"/>
        <w:bottom w:val="none" w:sz="0" w:space="0" w:color="auto"/>
        <w:right w:val="none" w:sz="0" w:space="0" w:color="auto"/>
      </w:divBdr>
    </w:div>
    <w:div w:id="1742757067">
      <w:bodyDiv w:val="1"/>
      <w:marLeft w:val="0"/>
      <w:marRight w:val="0"/>
      <w:marTop w:val="0"/>
      <w:marBottom w:val="0"/>
      <w:divBdr>
        <w:top w:val="none" w:sz="0" w:space="0" w:color="auto"/>
        <w:left w:val="none" w:sz="0" w:space="0" w:color="auto"/>
        <w:bottom w:val="none" w:sz="0" w:space="0" w:color="auto"/>
        <w:right w:val="none" w:sz="0" w:space="0" w:color="auto"/>
      </w:divBdr>
    </w:div>
    <w:div w:id="180862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218FF-5C90-44E7-A9A1-850FCADF8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14</Pages>
  <Words>475</Words>
  <Characters>2616</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Florez</dc:creator>
  <cp:keywords/>
  <dc:description/>
  <cp:lastModifiedBy>Jesus Leal</cp:lastModifiedBy>
  <cp:revision>5</cp:revision>
  <dcterms:created xsi:type="dcterms:W3CDTF">2025-12-09T12:46:00Z</dcterms:created>
  <dcterms:modified xsi:type="dcterms:W3CDTF">2025-12-16T11:53:00Z</dcterms:modified>
</cp:coreProperties>
</file>