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6D113" w14:textId="2608605B" w:rsidR="00A14902" w:rsidRPr="00DE7EAB"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SISTEMA INTELIGENTE DE CONTROL DE ACCESO VEHICULAR PARA LA UNIVERSIDAD DE PAMPLONA, SEDE VILLA DEL ROSARIO</w:t>
      </w:r>
      <w:r w:rsidR="00000000" w:rsidRPr="00DE7EAB">
        <w:rPr>
          <w:lang w:val="es-CO"/>
        </w:rPr>
        <w:br/>
      </w:r>
    </w:p>
    <w:p w14:paraId="77A8670F" w14:textId="6919C708" w:rsidR="00A14902" w:rsidRPr="00DE7EAB" w:rsidRDefault="00000000" w:rsidP="687CD06C">
      <w:pPr>
        <w:spacing w:line="480" w:lineRule="auto"/>
        <w:jc w:val="center"/>
        <w:rPr>
          <w:rFonts w:ascii="Times New Roman" w:eastAsia="Times New Roman" w:hAnsi="Times New Roman" w:cs="Times New Roman"/>
          <w:color w:val="000000" w:themeColor="text1"/>
          <w:lang w:val="es-CO"/>
        </w:rPr>
      </w:pPr>
      <w:r w:rsidRPr="00DE7EAB">
        <w:rPr>
          <w:lang w:val="es-CO"/>
        </w:rPr>
        <w:br/>
      </w:r>
      <w:r w:rsidR="769BCFF8" w:rsidRPr="687CD06C">
        <w:rPr>
          <w:rFonts w:ascii="Times New Roman" w:eastAsia="Times New Roman" w:hAnsi="Times New Roman" w:cs="Times New Roman"/>
          <w:b/>
          <w:bCs/>
          <w:color w:val="000000" w:themeColor="text1"/>
          <w:lang w:val="es-CO"/>
        </w:rPr>
        <w:t xml:space="preserve">            ASLY VALENTINA ACUÑA </w:t>
      </w:r>
    </w:p>
    <w:p w14:paraId="4D83B1E1" w14:textId="20011D85" w:rsidR="00A14902" w:rsidRPr="00DE7EAB" w:rsidRDefault="00DE7EAB" w:rsidP="687CD06C">
      <w:pPr>
        <w:pStyle w:val="APASEPTIMA"/>
        <w:jc w:val="center"/>
        <w:rPr>
          <w:rFonts w:ascii="Times New Roman" w:eastAsia="Times New Roman" w:hAnsi="Times New Roman" w:cs="Times New Roman"/>
          <w:color w:val="000000" w:themeColor="text1"/>
          <w:lang w:val="es-CO"/>
        </w:rPr>
      </w:pPr>
      <w:r>
        <w:rPr>
          <w:rFonts w:ascii="Times New Roman" w:eastAsia="Times New Roman" w:hAnsi="Times New Roman" w:cs="Times New Roman"/>
          <w:b/>
          <w:bCs/>
          <w:color w:val="000000" w:themeColor="text1"/>
          <w:lang w:val="es-CO"/>
        </w:rPr>
        <w:t>FELIPE MANTILLA</w:t>
      </w:r>
    </w:p>
    <w:p w14:paraId="79E80E5E" w14:textId="75BC3917" w:rsidR="00A14902" w:rsidRPr="00DE7EAB"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OWEN YESID FUENTES</w:t>
      </w:r>
    </w:p>
    <w:p w14:paraId="390FC968" w14:textId="7C375751" w:rsidR="00A14902" w:rsidRPr="00DE7EAB"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ERICK JHANDEL USUCHE</w:t>
      </w:r>
    </w:p>
    <w:p w14:paraId="2803CEBB" w14:textId="676A1F7B" w:rsidR="00A14902" w:rsidRPr="00DE7EAB"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ESTUDIANTES</w:t>
      </w:r>
      <w:r w:rsidR="00000000" w:rsidRPr="00DE7EAB">
        <w:rPr>
          <w:lang w:val="es-CO"/>
        </w:rPr>
        <w:br/>
      </w:r>
    </w:p>
    <w:p w14:paraId="639CD3A6" w14:textId="649F52FE" w:rsidR="00A14902" w:rsidRPr="00DE7EAB" w:rsidRDefault="00A14902" w:rsidP="687CD06C">
      <w:pPr>
        <w:spacing w:line="480" w:lineRule="auto"/>
        <w:ind w:firstLine="720"/>
        <w:jc w:val="center"/>
        <w:rPr>
          <w:rFonts w:ascii="Times New Roman" w:eastAsia="Times New Roman" w:hAnsi="Times New Roman" w:cs="Times New Roman"/>
          <w:color w:val="000000" w:themeColor="text1"/>
          <w:lang w:val="es-CO"/>
        </w:rPr>
      </w:pPr>
    </w:p>
    <w:p w14:paraId="6AE1F385" w14:textId="096F5C00" w:rsidR="00A14902" w:rsidRPr="00DE7EAB" w:rsidRDefault="00A14902" w:rsidP="687CD06C">
      <w:pPr>
        <w:spacing w:line="480" w:lineRule="auto"/>
        <w:ind w:firstLine="720"/>
        <w:jc w:val="center"/>
        <w:rPr>
          <w:rFonts w:ascii="Times New Roman" w:eastAsia="Times New Roman" w:hAnsi="Times New Roman" w:cs="Times New Roman"/>
          <w:color w:val="000000" w:themeColor="text1"/>
          <w:lang w:val="es-CO"/>
        </w:rPr>
      </w:pPr>
    </w:p>
    <w:p w14:paraId="7D061C5B" w14:textId="58ADBDD7" w:rsidR="00A14902" w:rsidRPr="00DE7EAB" w:rsidRDefault="769BCFF8" w:rsidP="687CD06C">
      <w:pPr>
        <w:pStyle w:val="APASEPTIMA"/>
        <w:ind w:left="12" w:firstLine="708"/>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UNIVERSIDAD DE PAMPLONA</w:t>
      </w:r>
    </w:p>
    <w:p w14:paraId="62F5C16C" w14:textId="7C242066" w:rsidR="00A14902" w:rsidRPr="00DE7EAB"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FACULTAD DE INGENIERÍAS Y ARQUITECTURA</w:t>
      </w:r>
    </w:p>
    <w:p w14:paraId="67B1A006" w14:textId="07C4D084" w:rsidR="00A14902" w:rsidRPr="00DE7EAB"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PROGRAMA INGENIERÍA DE SISTEMAS</w:t>
      </w:r>
    </w:p>
    <w:p w14:paraId="59DF2203" w14:textId="3B6A4B23" w:rsidR="00A14902" w:rsidRPr="00DE7EAB"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INGENIERIA DEL SOFTWARE I</w:t>
      </w:r>
    </w:p>
    <w:p w14:paraId="15A82907" w14:textId="17E51AD1" w:rsidR="00A14902" w:rsidRPr="00DE7EAB"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VILLA DEL ROSARIO</w:t>
      </w:r>
    </w:p>
    <w:p w14:paraId="2610EE0B" w14:textId="27B3B5F5" w:rsidR="00A14902" w:rsidRPr="00DE7EAB" w:rsidRDefault="769BCFF8" w:rsidP="687CD06C">
      <w:pPr>
        <w:pStyle w:val="APASEPTIMA"/>
        <w:jc w:val="cente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bCs/>
          <w:color w:val="000000" w:themeColor="text1"/>
          <w:lang w:val="es-CO"/>
        </w:rPr>
        <w:t>2025</w:t>
      </w:r>
    </w:p>
    <w:p w14:paraId="2C078E63" w14:textId="67A97CC6" w:rsidR="00A14902" w:rsidRPr="00DE7EAB" w:rsidRDefault="00A14902">
      <w:pPr>
        <w:rPr>
          <w:lang w:val="es-CO"/>
        </w:rPr>
      </w:pPr>
    </w:p>
    <w:p w14:paraId="2BFA9DEF" w14:textId="49F03E5E" w:rsidR="01050ACE" w:rsidRPr="00DE7EAB" w:rsidRDefault="01050ACE" w:rsidP="687CD06C">
      <w:pPr>
        <w:pStyle w:val="NIVEL1"/>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lastRenderedPageBreak/>
        <w:t>Tarea 4: Requisitos de información</w:t>
      </w:r>
    </w:p>
    <w:p w14:paraId="0A03187F" w14:textId="6992BCEB" w:rsidR="01050ACE" w:rsidRDefault="01050ACE" w:rsidP="687CD06C">
      <w:pPr>
        <w:pStyle w:val="NIVEL2"/>
        <w:rPr>
          <w:rFonts w:ascii="Times New Roman" w:eastAsia="Times New Roman" w:hAnsi="Times New Roman" w:cs="Times New Roman"/>
          <w:color w:val="000000" w:themeColor="text1"/>
        </w:rPr>
      </w:pPr>
      <w:r w:rsidRPr="687CD06C">
        <w:rPr>
          <w:rFonts w:ascii="Times New Roman" w:eastAsia="Times New Roman" w:hAnsi="Times New Roman" w:cs="Times New Roman"/>
          <w:color w:val="000000" w:themeColor="text1"/>
          <w:lang w:val="es-CO"/>
        </w:rPr>
        <w:t>4.1. Objetivos</w:t>
      </w:r>
    </w:p>
    <w:p w14:paraId="53C723FC" w14:textId="67A19F71" w:rsidR="01050ACE" w:rsidRDefault="01050ACE" w:rsidP="687CD06C">
      <w:pPr>
        <w:pStyle w:val="NIVEL3"/>
        <w:rPr>
          <w:rFonts w:ascii="Times New Roman" w:eastAsia="Times New Roman" w:hAnsi="Times New Roman" w:cs="Times New Roman"/>
          <w:color w:val="000000" w:themeColor="text1"/>
        </w:rPr>
      </w:pPr>
      <w:r w:rsidRPr="687CD06C">
        <w:rPr>
          <w:rFonts w:ascii="Times New Roman" w:eastAsia="Times New Roman" w:hAnsi="Times New Roman" w:cs="Times New Roman"/>
          <w:color w:val="000000" w:themeColor="text1"/>
          <w:lang w:val="es-CO"/>
        </w:rPr>
        <w:t>Objetivos específicos</w:t>
      </w:r>
    </w:p>
    <w:p w14:paraId="0F8B7212" w14:textId="588FA320" w:rsidR="01050ACE" w:rsidRPr="00DE7EAB" w:rsidRDefault="01050ACE" w:rsidP="687CD06C">
      <w:pPr>
        <w:pStyle w:val="APASEPTIMA"/>
        <w:numPr>
          <w:ilvl w:val="0"/>
          <w:numId w:val="8"/>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Identificar los tipos de datos que deberán ser almacenados en el sistema, tales como características del vehículo y registros de acceso.</w:t>
      </w:r>
    </w:p>
    <w:p w14:paraId="6F10B97E" w14:textId="66724CE7" w:rsidR="01050ACE" w:rsidRPr="00DE7EAB" w:rsidRDefault="01050ACE" w:rsidP="687CD06C">
      <w:pPr>
        <w:pStyle w:val="APASEPTIMA"/>
        <w:numPr>
          <w:ilvl w:val="0"/>
          <w:numId w:val="8"/>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Establecer las restricciones de información que garanticen el cumplimiento de las políticas del sistema</w:t>
      </w:r>
      <w:r w:rsidR="00DE7EAB">
        <w:rPr>
          <w:rFonts w:ascii="Times New Roman" w:eastAsia="Times New Roman" w:hAnsi="Times New Roman" w:cs="Times New Roman"/>
          <w:color w:val="000000" w:themeColor="text1"/>
          <w:lang w:val="es-CO"/>
        </w:rPr>
        <w:t>.</w:t>
      </w:r>
    </w:p>
    <w:p w14:paraId="5E4EFE85" w14:textId="64BD1631" w:rsidR="01050ACE" w:rsidRPr="00DE7EAB" w:rsidRDefault="01050ACE" w:rsidP="687CD06C">
      <w:pPr>
        <w:pStyle w:val="APASEPTIMA"/>
        <w:numPr>
          <w:ilvl w:val="0"/>
          <w:numId w:val="8"/>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Verificar la compatibilidad entre los requisitos de almacenamiento y las restricciones definidas, considerando aspectos como la integridad de la base de datos, la privacidad de la información personal y la disponibilidad en tiempo real para la validación de accesos.</w:t>
      </w:r>
    </w:p>
    <w:p w14:paraId="7950D2A4" w14:textId="2702CFED" w:rsidR="01050ACE" w:rsidRPr="00DE7EAB" w:rsidRDefault="01050ACE" w:rsidP="687CD06C">
      <w:pPr>
        <w:pStyle w:val="APASEPTIMA"/>
        <w:numPr>
          <w:ilvl w:val="0"/>
          <w:numId w:val="8"/>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Estructurar un plan de contingencia que permita abordar posibles conflictos durante la implementación de los requisitos de almacenamiento y las restricciones de información del sistema, garantizando la continuidad del desarrollo y la integridad de los datos.</w:t>
      </w:r>
    </w:p>
    <w:p w14:paraId="03D89144" w14:textId="74CA94F4" w:rsidR="687CD06C" w:rsidRPr="00DE7EAB" w:rsidRDefault="687CD06C" w:rsidP="687CD06C">
      <w:pPr>
        <w:spacing w:after="0" w:line="480" w:lineRule="auto"/>
        <w:rPr>
          <w:rFonts w:ascii="Times New Roman" w:eastAsia="Times New Roman" w:hAnsi="Times New Roman" w:cs="Times New Roman"/>
          <w:b/>
          <w:bCs/>
          <w:i/>
          <w:iCs/>
          <w:color w:val="000000" w:themeColor="text1"/>
          <w:lang w:val="es-CO"/>
        </w:rPr>
      </w:pPr>
    </w:p>
    <w:p w14:paraId="477DCD3E" w14:textId="7A44FD4F" w:rsidR="01050ACE" w:rsidRPr="00DE7EAB" w:rsidRDefault="01050ACE" w:rsidP="687CD06C">
      <w:pPr>
        <w:pStyle w:val="APASEPTIMA"/>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 xml:space="preserve"> </w:t>
      </w:r>
    </w:p>
    <w:p w14:paraId="759CCB14" w14:textId="0D2D4479" w:rsidR="687CD06C" w:rsidRPr="00DE7EAB" w:rsidRDefault="687CD06C" w:rsidP="687CD06C">
      <w:pPr>
        <w:spacing w:after="0" w:line="480" w:lineRule="auto"/>
        <w:rPr>
          <w:rFonts w:ascii="Times New Roman" w:eastAsia="Times New Roman" w:hAnsi="Times New Roman" w:cs="Times New Roman"/>
          <w:b/>
          <w:bCs/>
          <w:i/>
          <w:iCs/>
          <w:color w:val="000000" w:themeColor="text1"/>
          <w:lang w:val="es-CO"/>
        </w:rPr>
      </w:pPr>
    </w:p>
    <w:p w14:paraId="7FC84777" w14:textId="5E93A510" w:rsidR="687CD06C" w:rsidRDefault="687CD06C" w:rsidP="687CD06C">
      <w:pPr>
        <w:spacing w:after="0" w:line="480" w:lineRule="auto"/>
        <w:rPr>
          <w:rFonts w:ascii="Times New Roman" w:eastAsia="Times New Roman" w:hAnsi="Times New Roman" w:cs="Times New Roman"/>
          <w:b/>
          <w:bCs/>
          <w:i/>
          <w:iCs/>
          <w:color w:val="000000" w:themeColor="text1"/>
          <w:lang w:val="es-CO"/>
        </w:rPr>
      </w:pPr>
    </w:p>
    <w:p w14:paraId="114CD8B7" w14:textId="77777777" w:rsidR="00DE7EAB" w:rsidRDefault="00DE7EAB" w:rsidP="687CD06C">
      <w:pPr>
        <w:spacing w:after="0" w:line="480" w:lineRule="auto"/>
        <w:rPr>
          <w:rFonts w:ascii="Times New Roman" w:eastAsia="Times New Roman" w:hAnsi="Times New Roman" w:cs="Times New Roman"/>
          <w:b/>
          <w:bCs/>
          <w:i/>
          <w:iCs/>
          <w:color w:val="000000" w:themeColor="text1"/>
          <w:lang w:val="es-CO"/>
        </w:rPr>
      </w:pPr>
    </w:p>
    <w:p w14:paraId="66B65D77" w14:textId="77777777" w:rsidR="00DE7EAB" w:rsidRDefault="00DE7EAB" w:rsidP="687CD06C">
      <w:pPr>
        <w:spacing w:after="0" w:line="480" w:lineRule="auto"/>
        <w:rPr>
          <w:rFonts w:ascii="Times New Roman" w:eastAsia="Times New Roman" w:hAnsi="Times New Roman" w:cs="Times New Roman"/>
          <w:b/>
          <w:bCs/>
          <w:i/>
          <w:iCs/>
          <w:color w:val="000000" w:themeColor="text1"/>
          <w:lang w:val="es-CO"/>
        </w:rPr>
      </w:pPr>
    </w:p>
    <w:p w14:paraId="32CFA51F" w14:textId="77777777" w:rsidR="00DE7EAB" w:rsidRPr="00DE7EAB" w:rsidRDefault="00DE7EAB" w:rsidP="687CD06C">
      <w:pPr>
        <w:spacing w:after="0" w:line="480" w:lineRule="auto"/>
        <w:rPr>
          <w:rFonts w:ascii="Times New Roman" w:eastAsia="Times New Roman" w:hAnsi="Times New Roman" w:cs="Times New Roman"/>
          <w:b/>
          <w:bCs/>
          <w:i/>
          <w:iCs/>
          <w:color w:val="000000" w:themeColor="text1"/>
          <w:lang w:val="es-CO"/>
        </w:rPr>
      </w:pPr>
    </w:p>
    <w:p w14:paraId="1A8982F4" w14:textId="7B018030" w:rsidR="01050ACE" w:rsidRPr="00DE7EAB" w:rsidRDefault="01050ACE" w:rsidP="687CD06C">
      <w:pPr>
        <w:pStyle w:val="NIVEL2"/>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lastRenderedPageBreak/>
        <w:t>4.2. Descripción</w:t>
      </w:r>
    </w:p>
    <w:p w14:paraId="5BF3BA68" w14:textId="126F06E7" w:rsidR="01050ACE" w:rsidRPr="00DE7EAB" w:rsidRDefault="01050ACE" w:rsidP="687CD06C">
      <w:pPr>
        <w:pStyle w:val="APASEPTIMA"/>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A partir del análisis del sistema actual, las sesiones de elicitación con los actores involucrados , y los objetivos definidos , se identificó un conjunto de datos clave que el sistema debe gestionar para controlar el acceso de vehículos al parqueadero universitario.</w:t>
      </w:r>
    </w:p>
    <w:p w14:paraId="781A6B2F" w14:textId="3D537DE6" w:rsidR="01050ACE" w:rsidRPr="00DE7EAB" w:rsidRDefault="01050ACE" w:rsidP="687CD06C">
      <w:pPr>
        <w:pStyle w:val="APASEPTIMA"/>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El sistema requerirá almacenar información sobre:</w:t>
      </w:r>
    </w:p>
    <w:p w14:paraId="19107D81" w14:textId="7E6FE1FA" w:rsidR="01050ACE" w:rsidRPr="00DE7EAB" w:rsidRDefault="01050ACE" w:rsidP="687CD06C">
      <w:pPr>
        <w:pStyle w:val="APASEPTIMA"/>
        <w:numPr>
          <w:ilvl w:val="0"/>
          <w:numId w:val="7"/>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Los vehículos registrados (placa, tipo, color, modelo).</w:t>
      </w:r>
    </w:p>
    <w:p w14:paraId="3B59BCE6" w14:textId="729735D6" w:rsidR="01050ACE" w:rsidRPr="00DE7EAB" w:rsidRDefault="01050ACE" w:rsidP="687CD06C">
      <w:pPr>
        <w:pStyle w:val="APASEPTIMA"/>
        <w:numPr>
          <w:ilvl w:val="0"/>
          <w:numId w:val="7"/>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Los accesos realizados (fecha, hora, resultado del acceso, método de validación).</w:t>
      </w:r>
    </w:p>
    <w:p w14:paraId="6C2DD177" w14:textId="22B4E818" w:rsidR="01050ACE" w:rsidRPr="00DE7EAB" w:rsidRDefault="01050ACE" w:rsidP="687CD06C">
      <w:pPr>
        <w:pStyle w:val="APASEPTIMA"/>
        <w:numPr>
          <w:ilvl w:val="0"/>
          <w:numId w:val="7"/>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Las alertas generadas (intentos no autorizados, fallos del sistema, incidentes).</w:t>
      </w:r>
    </w:p>
    <w:p w14:paraId="5D763259" w14:textId="748674B8" w:rsidR="01050ACE" w:rsidRDefault="01050ACE" w:rsidP="687CD06C">
      <w:pPr>
        <w:pStyle w:val="APASEPTIMA"/>
        <w:numPr>
          <w:ilvl w:val="0"/>
          <w:numId w:val="7"/>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Las autorizaciones especiales (por eventos, visitas, etc.).</w:t>
      </w:r>
    </w:p>
    <w:p w14:paraId="51AD1A54" w14:textId="23C1599F" w:rsidR="00DE7EAB" w:rsidRPr="00DE7EAB" w:rsidRDefault="00DE7EAB" w:rsidP="687CD06C">
      <w:pPr>
        <w:pStyle w:val="APASEPTIMA"/>
        <w:numPr>
          <w:ilvl w:val="0"/>
          <w:numId w:val="7"/>
        </w:numPr>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El control de los vehículos con pico y placa establecido del parqueadero</w:t>
      </w:r>
    </w:p>
    <w:p w14:paraId="4B3319D3" w14:textId="2E1339B4" w:rsidR="01050ACE" w:rsidRPr="00DE7EAB" w:rsidRDefault="01050ACE" w:rsidP="687CD06C">
      <w:pPr>
        <w:pStyle w:val="APASEPTIMA"/>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Además, se definieron reglas de negocio que deben cumplirse para mantener el orden, la seguridad y la operatividad del sistema. Entre estas restricciones se incluyen:</w:t>
      </w:r>
    </w:p>
    <w:p w14:paraId="4067FC96" w14:textId="0B009CF8" w:rsidR="01050ACE" w:rsidRPr="00DE7EAB" w:rsidRDefault="01050ACE" w:rsidP="687CD06C">
      <w:pPr>
        <w:pStyle w:val="APASEPTIMA"/>
        <w:numPr>
          <w:ilvl w:val="0"/>
          <w:numId w:val="6"/>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 xml:space="preserve">El sistema debe evitar duplicidad de placas </w:t>
      </w:r>
    </w:p>
    <w:p w14:paraId="4024EC48" w14:textId="3E556419" w:rsidR="01050ACE" w:rsidRPr="00DE7EAB" w:rsidRDefault="01050ACE" w:rsidP="687CD06C">
      <w:pPr>
        <w:pStyle w:val="APASEPTIMA"/>
        <w:numPr>
          <w:ilvl w:val="0"/>
          <w:numId w:val="6"/>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 xml:space="preserve">El acceso solo será autorizado si el vehículo </w:t>
      </w:r>
      <w:r w:rsidR="00DE7EAB">
        <w:rPr>
          <w:rFonts w:ascii="Times New Roman" w:eastAsia="Times New Roman" w:hAnsi="Times New Roman" w:cs="Times New Roman"/>
          <w:color w:val="000000" w:themeColor="text1"/>
          <w:lang w:val="es-CO"/>
        </w:rPr>
        <w:t>no tiene pico y placa o algún problema interno con la institución.</w:t>
      </w:r>
    </w:p>
    <w:p w14:paraId="39DC0A04" w14:textId="759C23E1" w:rsidR="01050ACE" w:rsidRPr="00DE7EAB" w:rsidRDefault="01050ACE" w:rsidP="687CD06C">
      <w:pPr>
        <w:pStyle w:val="APASEPTIMA"/>
        <w:numPr>
          <w:ilvl w:val="0"/>
          <w:numId w:val="6"/>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En horarios no habilitados, el sistema debe denegar el acceso automáticamente.</w:t>
      </w:r>
    </w:p>
    <w:p w14:paraId="1D5671A5" w14:textId="2BC73823" w:rsidR="01050ACE" w:rsidRPr="00DE7EAB" w:rsidRDefault="01050ACE" w:rsidP="687CD06C">
      <w:pPr>
        <w:pStyle w:val="APASEPTIMA"/>
        <w:numPr>
          <w:ilvl w:val="0"/>
          <w:numId w:val="6"/>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Los datos deben estar protegidos de acuerdo con normativas de privacidad institucionales.</w:t>
      </w:r>
    </w:p>
    <w:p w14:paraId="5F67F9D3" w14:textId="740BF3DE" w:rsidR="01050ACE" w:rsidRPr="00DE7EAB" w:rsidRDefault="01050ACE" w:rsidP="687CD06C">
      <w:pPr>
        <w:pStyle w:val="APASEPTIMA"/>
        <w:numPr>
          <w:ilvl w:val="0"/>
          <w:numId w:val="6"/>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Solo el personal de seguridad autorizado podrá modificar el estado de acceso de un vehículo.</w:t>
      </w:r>
    </w:p>
    <w:p w14:paraId="338BB67D" w14:textId="0F7E0AF5" w:rsidR="01050ACE" w:rsidRPr="00DE7EAB" w:rsidRDefault="01050ACE" w:rsidP="687CD06C">
      <w:pPr>
        <w:pStyle w:val="APASEPTIMA"/>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lastRenderedPageBreak/>
        <w:t>Estos requisitos de información se documentarán en el Documento de Requisitos del Software (DRS), donde también se incluirán los diagramas de base de datos y las estructuras de almacenamiento.</w:t>
      </w:r>
    </w:p>
    <w:p w14:paraId="10210EB5" w14:textId="3E892B1D" w:rsidR="01050ACE" w:rsidRPr="00DE7EAB" w:rsidRDefault="01050ACE" w:rsidP="687CD06C">
      <w:pPr>
        <w:pStyle w:val="NIVEL2"/>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4.3 Productos entregables</w:t>
      </w:r>
    </w:p>
    <w:p w14:paraId="4F3D43DD" w14:textId="1FB181EF" w:rsidR="01050ACE" w:rsidRPr="00DE7EAB" w:rsidRDefault="01050ACE" w:rsidP="687CD06C">
      <w:pPr>
        <w:pStyle w:val="NIVEL3"/>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Requisitos de almacenamiento de información</w:t>
      </w:r>
    </w:p>
    <w:p w14:paraId="62408A05" w14:textId="6BB08357" w:rsidR="01050ACE" w:rsidRDefault="01050ACE" w:rsidP="687CD06C">
      <w:pPr>
        <w:pStyle w:val="NIVEL4"/>
        <w:rPr>
          <w:rFonts w:ascii="Times New Roman" w:eastAsia="Times New Roman" w:hAnsi="Times New Roman" w:cs="Times New Roman"/>
          <w:color w:val="000000" w:themeColor="text1"/>
        </w:rPr>
      </w:pPr>
      <w:r w:rsidRPr="687CD06C">
        <w:rPr>
          <w:rFonts w:ascii="Times New Roman" w:eastAsia="Times New Roman" w:hAnsi="Times New Roman" w:cs="Times New Roman"/>
          <w:color w:val="000000" w:themeColor="text1"/>
          <w:lang w:val="es-CO"/>
        </w:rPr>
        <w:t>Registro de vehículos</w:t>
      </w:r>
    </w:p>
    <w:p w14:paraId="21C8DA23" w14:textId="033EFB45" w:rsidR="01050ACE" w:rsidRPr="00DE7EAB" w:rsidRDefault="01050ACE" w:rsidP="687CD06C">
      <w:pPr>
        <w:pStyle w:val="NIVEL2"/>
        <w:numPr>
          <w:ilvl w:val="0"/>
          <w:numId w:val="5"/>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El sistema deberá almacenar los datos de los vehículos registrados, incluyendo:</w:t>
      </w:r>
    </w:p>
    <w:p w14:paraId="1D5C5BA4" w14:textId="458F12A7" w:rsidR="01050ACE" w:rsidRDefault="01050ACE" w:rsidP="687CD06C">
      <w:pPr>
        <w:pStyle w:val="NIVEL2"/>
        <w:numPr>
          <w:ilvl w:val="1"/>
          <w:numId w:val="5"/>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Placa del vehículo</w:t>
      </w:r>
    </w:p>
    <w:p w14:paraId="2E1878AD" w14:textId="675BDA27" w:rsidR="01050ACE" w:rsidRDefault="01050ACE" w:rsidP="687CD06C">
      <w:pPr>
        <w:pStyle w:val="NIVEL2"/>
        <w:numPr>
          <w:ilvl w:val="1"/>
          <w:numId w:val="5"/>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Tipo (carro, motocicleta)</w:t>
      </w:r>
    </w:p>
    <w:p w14:paraId="4B1891FF" w14:textId="4A50D9EC" w:rsidR="01050ACE" w:rsidRDefault="01050ACE" w:rsidP="687CD06C">
      <w:pPr>
        <w:pStyle w:val="NIVEL2"/>
        <w:numPr>
          <w:ilvl w:val="1"/>
          <w:numId w:val="5"/>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Marca y modelo</w:t>
      </w:r>
    </w:p>
    <w:p w14:paraId="4C82E2E8" w14:textId="00299BE0" w:rsidR="01050ACE" w:rsidRDefault="01050ACE" w:rsidP="687CD06C">
      <w:pPr>
        <w:pStyle w:val="NIVEL2"/>
        <w:numPr>
          <w:ilvl w:val="1"/>
          <w:numId w:val="5"/>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Color</w:t>
      </w:r>
    </w:p>
    <w:p w14:paraId="022A5A6D" w14:textId="2772D609" w:rsidR="01050ACE" w:rsidRPr="00DE7EAB" w:rsidRDefault="01050ACE" w:rsidP="00DE7EAB">
      <w:pPr>
        <w:pStyle w:val="NIVEL2"/>
        <w:numPr>
          <w:ilvl w:val="1"/>
          <w:numId w:val="5"/>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Identificador asignado (</w:t>
      </w:r>
      <w:r w:rsidR="00DE7EAB">
        <w:rPr>
          <w:rFonts w:ascii="Times New Roman" w:eastAsia="Times New Roman" w:hAnsi="Times New Roman" w:cs="Times New Roman"/>
          <w:b w:val="0"/>
          <w:bCs w:val="0"/>
          <w:color w:val="000000" w:themeColor="text1"/>
          <w:lang w:val="es-CO"/>
        </w:rPr>
        <w:t>Placa</w:t>
      </w:r>
      <w:r w:rsidRPr="687CD06C">
        <w:rPr>
          <w:rFonts w:ascii="Times New Roman" w:eastAsia="Times New Roman" w:hAnsi="Times New Roman" w:cs="Times New Roman"/>
          <w:b w:val="0"/>
          <w:bCs w:val="0"/>
          <w:color w:val="000000" w:themeColor="text1"/>
          <w:lang w:val="es-CO"/>
        </w:rPr>
        <w:t>)</w:t>
      </w:r>
    </w:p>
    <w:p w14:paraId="04871BFD" w14:textId="588772AE" w:rsidR="01050ACE" w:rsidRDefault="01050ACE" w:rsidP="687CD06C">
      <w:pPr>
        <w:pStyle w:val="NIVEL4"/>
        <w:rPr>
          <w:rFonts w:ascii="Times New Roman" w:eastAsia="Times New Roman" w:hAnsi="Times New Roman" w:cs="Times New Roman"/>
          <w:color w:val="000000" w:themeColor="text1"/>
        </w:rPr>
      </w:pPr>
      <w:r w:rsidRPr="687CD06C">
        <w:rPr>
          <w:rFonts w:ascii="Times New Roman" w:eastAsia="Times New Roman" w:hAnsi="Times New Roman" w:cs="Times New Roman"/>
          <w:color w:val="000000" w:themeColor="text1"/>
          <w:lang w:val="es-CO"/>
        </w:rPr>
        <w:t>Historial de accesos</w:t>
      </w:r>
    </w:p>
    <w:p w14:paraId="3F26CB9D" w14:textId="0F3710D0" w:rsidR="01050ACE" w:rsidRPr="00DE7EAB" w:rsidRDefault="01050ACE" w:rsidP="687CD06C">
      <w:pPr>
        <w:pStyle w:val="NIVEL2"/>
        <w:numPr>
          <w:ilvl w:val="0"/>
          <w:numId w:val="3"/>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Se debe almacenar información detallada de cada acceso vehicular:</w:t>
      </w:r>
    </w:p>
    <w:p w14:paraId="5EEE8C2D" w14:textId="2F5085ED" w:rsidR="01050ACE" w:rsidRPr="00DE7EAB" w:rsidRDefault="01050ACE" w:rsidP="687CD06C">
      <w:pPr>
        <w:pStyle w:val="NIVEL2"/>
        <w:numPr>
          <w:ilvl w:val="1"/>
          <w:numId w:val="3"/>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Fecha y hora de ingreso/salida</w:t>
      </w:r>
    </w:p>
    <w:p w14:paraId="4804FDC6" w14:textId="1ACD69DA" w:rsidR="01050ACE" w:rsidRPr="00DE7EAB" w:rsidRDefault="01050ACE" w:rsidP="687CD06C">
      <w:pPr>
        <w:pStyle w:val="NIVEL2"/>
        <w:numPr>
          <w:ilvl w:val="1"/>
          <w:numId w:val="3"/>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Identificador validado (placa)</w:t>
      </w:r>
    </w:p>
    <w:p w14:paraId="291D05A4" w14:textId="5990F70F" w:rsidR="01050ACE" w:rsidRPr="00DE7EAB" w:rsidRDefault="01050ACE" w:rsidP="687CD06C">
      <w:pPr>
        <w:pStyle w:val="NIVEL2"/>
        <w:numPr>
          <w:ilvl w:val="1"/>
          <w:numId w:val="3"/>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Resultado de la validación (permitido/denegado)</w:t>
      </w:r>
    </w:p>
    <w:p w14:paraId="33D60FA8" w14:textId="7F4F6BC7" w:rsidR="01050ACE" w:rsidRPr="00DE7EAB" w:rsidRDefault="01050ACE" w:rsidP="687CD06C">
      <w:pPr>
        <w:pStyle w:val="NIVEL2"/>
        <w:numPr>
          <w:ilvl w:val="1"/>
          <w:numId w:val="3"/>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Vigilante o sistema que realizó la validación</w:t>
      </w:r>
    </w:p>
    <w:p w14:paraId="33EA087D" w14:textId="031E097A" w:rsidR="01050ACE" w:rsidRDefault="01050ACE" w:rsidP="687CD06C">
      <w:pPr>
        <w:pStyle w:val="NIVEL4"/>
        <w:rPr>
          <w:rFonts w:ascii="Times New Roman" w:eastAsia="Times New Roman" w:hAnsi="Times New Roman" w:cs="Times New Roman"/>
          <w:color w:val="000000" w:themeColor="text1"/>
        </w:rPr>
      </w:pPr>
      <w:r w:rsidRPr="687CD06C">
        <w:rPr>
          <w:rFonts w:ascii="Times New Roman" w:eastAsia="Times New Roman" w:hAnsi="Times New Roman" w:cs="Times New Roman"/>
          <w:color w:val="000000" w:themeColor="text1"/>
          <w:lang w:val="es-CO"/>
        </w:rPr>
        <w:t>Eventos y alertas</w:t>
      </w:r>
    </w:p>
    <w:p w14:paraId="02150482" w14:textId="6CDECE8A" w:rsidR="01050ACE" w:rsidRPr="00DE7EAB" w:rsidRDefault="01050ACE" w:rsidP="687CD06C">
      <w:pPr>
        <w:pStyle w:val="NIVEL2"/>
        <w:numPr>
          <w:ilvl w:val="0"/>
          <w:numId w:val="2"/>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El sistema deberá almacenar todos los eventos críticos:</w:t>
      </w:r>
    </w:p>
    <w:p w14:paraId="4352FE9E" w14:textId="27086183" w:rsidR="01050ACE" w:rsidRDefault="01050ACE" w:rsidP="687CD06C">
      <w:pPr>
        <w:pStyle w:val="NIVEL2"/>
        <w:numPr>
          <w:ilvl w:val="1"/>
          <w:numId w:val="2"/>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Accesos no autorizados</w:t>
      </w:r>
    </w:p>
    <w:p w14:paraId="4BC9C321" w14:textId="1B3082CB" w:rsidR="01050ACE" w:rsidRDefault="01050ACE" w:rsidP="687CD06C">
      <w:pPr>
        <w:pStyle w:val="NIVEL2"/>
        <w:numPr>
          <w:ilvl w:val="1"/>
          <w:numId w:val="2"/>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Intentos fallidos de ingreso</w:t>
      </w:r>
    </w:p>
    <w:p w14:paraId="44F69EA2" w14:textId="2006E282" w:rsidR="01050ACE" w:rsidRDefault="01050ACE" w:rsidP="687CD06C">
      <w:pPr>
        <w:pStyle w:val="NIVEL2"/>
        <w:numPr>
          <w:ilvl w:val="1"/>
          <w:numId w:val="2"/>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Alertas de seguridad activadas</w:t>
      </w:r>
    </w:p>
    <w:p w14:paraId="4821BD51" w14:textId="03B6EAD3" w:rsidR="01050ACE" w:rsidRPr="00DE7EAB" w:rsidRDefault="01050ACE" w:rsidP="687CD06C">
      <w:pPr>
        <w:pStyle w:val="NIVEL2"/>
        <w:numPr>
          <w:ilvl w:val="1"/>
          <w:numId w:val="2"/>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lastRenderedPageBreak/>
        <w:t>Observaciones registradas por el personal de vigilancia</w:t>
      </w:r>
    </w:p>
    <w:p w14:paraId="63086C4B" w14:textId="13CFB8BB" w:rsidR="01050ACE" w:rsidRDefault="01050ACE" w:rsidP="687CD06C">
      <w:pPr>
        <w:pStyle w:val="NIVEL2"/>
        <w:numPr>
          <w:ilvl w:val="1"/>
          <w:numId w:val="2"/>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Disponibilidad y uso del parqueadero</w:t>
      </w:r>
    </w:p>
    <w:p w14:paraId="66BD9337" w14:textId="620BC3B1" w:rsidR="01050ACE" w:rsidRPr="00DE7EAB" w:rsidRDefault="01050ACE" w:rsidP="687CD06C">
      <w:pPr>
        <w:pStyle w:val="NIVEL2"/>
        <w:numPr>
          <w:ilvl w:val="1"/>
          <w:numId w:val="2"/>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El sistema almacenará métricas de uso diario</w:t>
      </w:r>
    </w:p>
    <w:p w14:paraId="6B21535A" w14:textId="42D83310" w:rsidR="01050ACE" w:rsidRDefault="01050ACE" w:rsidP="687CD06C">
      <w:pPr>
        <w:pStyle w:val="NIVEL2"/>
        <w:numPr>
          <w:ilvl w:val="1"/>
          <w:numId w:val="2"/>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Número de espacios ocupados/libres</w:t>
      </w:r>
    </w:p>
    <w:p w14:paraId="4C37C459" w14:textId="010BF17E" w:rsidR="01050ACE" w:rsidRDefault="01050ACE" w:rsidP="687CD06C">
      <w:pPr>
        <w:pStyle w:val="NIVEL2"/>
        <w:numPr>
          <w:ilvl w:val="1"/>
          <w:numId w:val="2"/>
        </w:numPr>
        <w:rPr>
          <w:rFonts w:ascii="Times New Roman" w:eastAsia="Times New Roman" w:hAnsi="Times New Roman" w:cs="Times New Roman"/>
          <w:color w:val="000000" w:themeColor="text1"/>
        </w:rPr>
      </w:pPr>
      <w:r w:rsidRPr="687CD06C">
        <w:rPr>
          <w:rFonts w:ascii="Times New Roman" w:eastAsia="Times New Roman" w:hAnsi="Times New Roman" w:cs="Times New Roman"/>
          <w:b w:val="0"/>
          <w:bCs w:val="0"/>
          <w:color w:val="000000" w:themeColor="text1"/>
          <w:lang w:val="es-CO"/>
        </w:rPr>
        <w:t>Horarios pico</w:t>
      </w:r>
    </w:p>
    <w:p w14:paraId="61A6D75E" w14:textId="703D22F0" w:rsidR="00DE7EAB" w:rsidRPr="00DE7EAB" w:rsidRDefault="01050ACE" w:rsidP="00DE7EAB">
      <w:pPr>
        <w:pStyle w:val="NIVEL2"/>
        <w:numPr>
          <w:ilvl w:val="1"/>
          <w:numId w:val="2"/>
        </w:numPr>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b w:val="0"/>
          <w:bCs w:val="0"/>
          <w:color w:val="000000" w:themeColor="text1"/>
          <w:lang w:val="es-CO"/>
        </w:rPr>
        <w:t>Estadísticas de permanencia media por tipo de usuario</w:t>
      </w:r>
    </w:p>
    <w:p w14:paraId="3ADD350C" w14:textId="77777777" w:rsidR="00DE7EAB" w:rsidRDefault="00DE7EAB">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56246CCC" w14:textId="0729FFC4" w:rsidR="687CD06C" w:rsidRDefault="687CD06C" w:rsidP="687CD06C">
      <w:pPr>
        <w:spacing w:after="0" w:line="480" w:lineRule="auto"/>
        <w:rPr>
          <w:rFonts w:ascii="Times New Roman" w:eastAsia="Times New Roman" w:hAnsi="Times New Roman" w:cs="Times New Roman"/>
          <w:b/>
          <w:bCs/>
          <w:color w:val="000000" w:themeColor="text1"/>
        </w:rPr>
      </w:pPr>
    </w:p>
    <w:p w14:paraId="44A5784A" w14:textId="3BA640F9" w:rsidR="01050ACE" w:rsidRDefault="01050ACE" w:rsidP="687CD06C">
      <w:pPr>
        <w:pStyle w:val="NIVEL2"/>
        <w:rPr>
          <w:rFonts w:ascii="Times New Roman" w:eastAsia="Times New Roman" w:hAnsi="Times New Roman" w:cs="Times New Roman"/>
          <w:color w:val="000000" w:themeColor="text1"/>
        </w:rPr>
      </w:pPr>
      <w:r w:rsidRPr="687CD06C">
        <w:rPr>
          <w:rFonts w:ascii="Times New Roman" w:eastAsia="Times New Roman" w:hAnsi="Times New Roman" w:cs="Times New Roman"/>
          <w:color w:val="000000" w:themeColor="text1"/>
          <w:lang w:val="es-CO"/>
        </w:rPr>
        <w:t>4.4. Técnicas recomendadas</w:t>
      </w:r>
    </w:p>
    <w:p w14:paraId="4ACE19D3" w14:textId="24DF2982" w:rsidR="01050ACE" w:rsidRPr="00DE7EAB" w:rsidRDefault="01050ACE" w:rsidP="687CD06C">
      <w:pPr>
        <w:pStyle w:val="APASEPTIMA"/>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Para la identificación, especificación y documentación de los requisitos de información del Sistema Inteligente de Control de Acceso Vehicular para la Universidad de Pamplona, Sede Villa del Rosario, se emplearon técnicas metodológicas basadas en plantillas estructuradas.</w:t>
      </w:r>
    </w:p>
    <w:p w14:paraId="2B0FD699" w14:textId="49ABFF77" w:rsidR="01050ACE" w:rsidRPr="00DE7EAB" w:rsidRDefault="01050ACE" w:rsidP="687CD06C">
      <w:pPr>
        <w:pStyle w:val="NIVEL3"/>
        <w:rPr>
          <w:rFonts w:ascii="Times New Roman" w:eastAsia="Times New Roman" w:hAnsi="Times New Roman" w:cs="Times New Roman"/>
          <w:color w:val="000000" w:themeColor="text1"/>
          <w:lang w:val="es-CO"/>
        </w:rPr>
      </w:pPr>
      <w:r w:rsidRPr="687CD06C">
        <w:rPr>
          <w:rFonts w:ascii="Times New Roman" w:eastAsia="Times New Roman" w:hAnsi="Times New Roman" w:cs="Times New Roman"/>
          <w:color w:val="000000" w:themeColor="text1"/>
          <w:lang w:val="es-CO"/>
        </w:rPr>
        <w:t>4.4.1 Plantilla para requisitos de información (adaptada de sección 5.1)</w:t>
      </w:r>
    </w:p>
    <w:p w14:paraId="135B8A76" w14:textId="0B269366" w:rsidR="687CD06C" w:rsidRPr="00DE7EAB" w:rsidRDefault="687CD06C" w:rsidP="687CD06C">
      <w:pPr>
        <w:spacing w:after="0" w:line="480" w:lineRule="auto"/>
        <w:rPr>
          <w:rFonts w:ascii="Times New Roman" w:eastAsia="Times New Roman" w:hAnsi="Times New Roman" w:cs="Times New Roman"/>
          <w:b/>
          <w:bCs/>
          <w:i/>
          <w:iCs/>
          <w:color w:val="000000" w:themeColor="text1"/>
          <w:lang w:val="es-CO"/>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687CD06C" w14:paraId="0B8E47E3" w14:textId="77777777" w:rsidTr="687CD06C">
        <w:trPr>
          <w:trHeight w:val="300"/>
        </w:trPr>
        <w:tc>
          <w:tcPr>
            <w:tcW w:w="4680" w:type="dxa"/>
            <w:tcMar>
              <w:left w:w="105" w:type="dxa"/>
              <w:right w:w="105" w:type="dxa"/>
            </w:tcMar>
          </w:tcPr>
          <w:p w14:paraId="5BF25189" w14:textId="399DD5F0"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 xml:space="preserve">IRQ </w:t>
            </w:r>
            <w:r w:rsidRPr="687CD06C">
              <w:rPr>
                <w:rFonts w:ascii="Times New Roman" w:eastAsia="Times New Roman" w:hAnsi="Times New Roman" w:cs="Times New Roman"/>
                <w:b/>
                <w:bCs/>
                <w:lang w:val="es-CO"/>
              </w:rPr>
              <w:t>–001</w:t>
            </w:r>
          </w:p>
        </w:tc>
        <w:tc>
          <w:tcPr>
            <w:tcW w:w="4680" w:type="dxa"/>
            <w:tcMar>
              <w:left w:w="105" w:type="dxa"/>
              <w:right w:w="105" w:type="dxa"/>
            </w:tcMar>
          </w:tcPr>
          <w:p w14:paraId="367A41CD" w14:textId="7C2B4820"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Registro de vehículos</w:t>
            </w:r>
          </w:p>
        </w:tc>
      </w:tr>
      <w:tr w:rsidR="687CD06C" w14:paraId="01FF1E03" w14:textId="77777777" w:rsidTr="687CD06C">
        <w:trPr>
          <w:trHeight w:val="300"/>
        </w:trPr>
        <w:tc>
          <w:tcPr>
            <w:tcW w:w="4680" w:type="dxa"/>
            <w:tcMar>
              <w:left w:w="105" w:type="dxa"/>
              <w:right w:w="105" w:type="dxa"/>
            </w:tcMar>
          </w:tcPr>
          <w:p w14:paraId="19C3513D" w14:textId="5F358A4A"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Versión</w:t>
            </w:r>
          </w:p>
        </w:tc>
        <w:tc>
          <w:tcPr>
            <w:tcW w:w="4680" w:type="dxa"/>
            <w:tcMar>
              <w:left w:w="105" w:type="dxa"/>
              <w:right w:w="105" w:type="dxa"/>
            </w:tcMar>
          </w:tcPr>
          <w:p w14:paraId="749FBFED" w14:textId="5B61CB59"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1.0 (13/05/2025)</w:t>
            </w:r>
          </w:p>
        </w:tc>
      </w:tr>
      <w:tr w:rsidR="687CD06C" w:rsidRPr="00DE7EAB" w14:paraId="2BFD6643" w14:textId="77777777" w:rsidTr="687CD06C">
        <w:trPr>
          <w:trHeight w:val="300"/>
        </w:trPr>
        <w:tc>
          <w:tcPr>
            <w:tcW w:w="4680" w:type="dxa"/>
            <w:tcMar>
              <w:left w:w="105" w:type="dxa"/>
              <w:right w:w="105" w:type="dxa"/>
            </w:tcMar>
          </w:tcPr>
          <w:p w14:paraId="6D589537" w14:textId="175CD9DA"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Autores</w:t>
            </w:r>
          </w:p>
        </w:tc>
        <w:tc>
          <w:tcPr>
            <w:tcW w:w="4680" w:type="dxa"/>
            <w:tcMar>
              <w:left w:w="105" w:type="dxa"/>
              <w:right w:w="105" w:type="dxa"/>
            </w:tcMar>
          </w:tcPr>
          <w:p w14:paraId="543CD9A6" w14:textId="3C982A8C"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 xml:space="preserve">Asly Acuña, </w:t>
            </w:r>
            <w:r w:rsidR="00DE7EAB">
              <w:rPr>
                <w:rFonts w:ascii="Times New Roman" w:eastAsia="Times New Roman" w:hAnsi="Times New Roman" w:cs="Times New Roman"/>
                <w:lang w:val="es-CO"/>
              </w:rPr>
              <w:t>Felipe Mantilla</w:t>
            </w:r>
            <w:r w:rsidRPr="687CD06C">
              <w:rPr>
                <w:rFonts w:ascii="Times New Roman" w:eastAsia="Times New Roman" w:hAnsi="Times New Roman" w:cs="Times New Roman"/>
                <w:lang w:val="es-CO"/>
              </w:rPr>
              <w:t>, Owen Fuentes, Erick Us</w:t>
            </w:r>
            <w:r w:rsidR="00DE7EAB">
              <w:rPr>
                <w:rFonts w:ascii="Times New Roman" w:eastAsia="Times New Roman" w:hAnsi="Times New Roman" w:cs="Times New Roman"/>
                <w:lang w:val="es-CO"/>
              </w:rPr>
              <w:t>e</w:t>
            </w:r>
            <w:r w:rsidRPr="687CD06C">
              <w:rPr>
                <w:rFonts w:ascii="Times New Roman" w:eastAsia="Times New Roman" w:hAnsi="Times New Roman" w:cs="Times New Roman"/>
                <w:lang w:val="es-CO"/>
              </w:rPr>
              <w:t>che</w:t>
            </w:r>
          </w:p>
        </w:tc>
      </w:tr>
      <w:tr w:rsidR="687CD06C" w:rsidRPr="00DE7EAB" w14:paraId="00BC8356" w14:textId="77777777" w:rsidTr="687CD06C">
        <w:trPr>
          <w:trHeight w:val="300"/>
        </w:trPr>
        <w:tc>
          <w:tcPr>
            <w:tcW w:w="4680" w:type="dxa"/>
            <w:tcMar>
              <w:left w:w="105" w:type="dxa"/>
              <w:right w:w="105" w:type="dxa"/>
            </w:tcMar>
          </w:tcPr>
          <w:p w14:paraId="0A64A499" w14:textId="2012447F"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Fuentes</w:t>
            </w:r>
          </w:p>
        </w:tc>
        <w:tc>
          <w:tcPr>
            <w:tcW w:w="4680" w:type="dxa"/>
            <w:tcMar>
              <w:left w:w="105" w:type="dxa"/>
              <w:right w:w="105" w:type="dxa"/>
            </w:tcMar>
          </w:tcPr>
          <w:p w14:paraId="12338831" w14:textId="04908225"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Revisión documental, entrevistas a usuarios</w:t>
            </w:r>
            <w:r w:rsidR="00DE7EAB">
              <w:rPr>
                <w:rFonts w:ascii="Times New Roman" w:eastAsia="Times New Roman" w:hAnsi="Times New Roman" w:cs="Times New Roman"/>
                <w:lang w:val="es-CO"/>
              </w:rPr>
              <w:t xml:space="preserve"> (Vigilantes encargados del parqueadero)</w:t>
            </w:r>
          </w:p>
        </w:tc>
      </w:tr>
      <w:tr w:rsidR="687CD06C" w:rsidRPr="00DE7EAB" w14:paraId="513119F5" w14:textId="77777777" w:rsidTr="687CD06C">
        <w:trPr>
          <w:trHeight w:val="300"/>
        </w:trPr>
        <w:tc>
          <w:tcPr>
            <w:tcW w:w="4680" w:type="dxa"/>
            <w:tcMar>
              <w:left w:w="105" w:type="dxa"/>
              <w:right w:w="105" w:type="dxa"/>
            </w:tcMar>
          </w:tcPr>
          <w:p w14:paraId="14E9B9E1" w14:textId="2567F208"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Descripción</w:t>
            </w:r>
          </w:p>
        </w:tc>
        <w:tc>
          <w:tcPr>
            <w:tcW w:w="4680" w:type="dxa"/>
            <w:tcMar>
              <w:left w:w="105" w:type="dxa"/>
              <w:right w:w="105" w:type="dxa"/>
            </w:tcMar>
          </w:tcPr>
          <w:p w14:paraId="28026F93" w14:textId="6DA5AF2D"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 xml:space="preserve">El sistema deberá almacenar los datos de los vehículos registrados: placa, tipo, modelo, color, </w:t>
            </w:r>
            <w:r w:rsidR="00DE7EAB">
              <w:rPr>
                <w:rFonts w:ascii="Times New Roman" w:eastAsia="Times New Roman" w:hAnsi="Times New Roman" w:cs="Times New Roman"/>
                <w:lang w:val="es-CO"/>
              </w:rPr>
              <w:t>placa</w:t>
            </w:r>
            <w:r w:rsidRPr="687CD06C">
              <w:rPr>
                <w:rFonts w:ascii="Times New Roman" w:eastAsia="Times New Roman" w:hAnsi="Times New Roman" w:cs="Times New Roman"/>
                <w:lang w:val="es-CO"/>
              </w:rPr>
              <w:t xml:space="preserve"> y estado de autorización</w:t>
            </w:r>
          </w:p>
        </w:tc>
      </w:tr>
      <w:tr w:rsidR="687CD06C" w14:paraId="38C14AD3" w14:textId="77777777" w:rsidTr="687CD06C">
        <w:trPr>
          <w:trHeight w:val="300"/>
        </w:trPr>
        <w:tc>
          <w:tcPr>
            <w:tcW w:w="4680" w:type="dxa"/>
            <w:tcMar>
              <w:left w:w="105" w:type="dxa"/>
              <w:right w:w="105" w:type="dxa"/>
            </w:tcMar>
          </w:tcPr>
          <w:p w14:paraId="422554C9" w14:textId="471FE697"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Subobjetivos</w:t>
            </w:r>
          </w:p>
        </w:tc>
        <w:tc>
          <w:tcPr>
            <w:tcW w:w="4680" w:type="dxa"/>
            <w:tcMar>
              <w:left w:w="105" w:type="dxa"/>
              <w:right w:w="105" w:type="dxa"/>
            </w:tcMar>
          </w:tcPr>
          <w:p w14:paraId="5E9DDCB1" w14:textId="201DC1D0"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OBJ–002, OBJ–004</w:t>
            </w:r>
          </w:p>
        </w:tc>
      </w:tr>
      <w:tr w:rsidR="687CD06C" w14:paraId="5276CB77" w14:textId="77777777" w:rsidTr="687CD06C">
        <w:trPr>
          <w:trHeight w:val="300"/>
        </w:trPr>
        <w:tc>
          <w:tcPr>
            <w:tcW w:w="4680" w:type="dxa"/>
            <w:tcMar>
              <w:left w:w="105" w:type="dxa"/>
              <w:right w:w="105" w:type="dxa"/>
            </w:tcMar>
          </w:tcPr>
          <w:p w14:paraId="41C14F32" w14:textId="407EEA20"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Importancia</w:t>
            </w:r>
          </w:p>
        </w:tc>
        <w:tc>
          <w:tcPr>
            <w:tcW w:w="4680" w:type="dxa"/>
            <w:tcMar>
              <w:left w:w="105" w:type="dxa"/>
              <w:right w:w="105" w:type="dxa"/>
            </w:tcMar>
          </w:tcPr>
          <w:p w14:paraId="347203AB" w14:textId="7F139067"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Alta</w:t>
            </w:r>
          </w:p>
        </w:tc>
      </w:tr>
      <w:tr w:rsidR="687CD06C" w14:paraId="71B00336" w14:textId="77777777" w:rsidTr="687CD06C">
        <w:trPr>
          <w:trHeight w:val="300"/>
        </w:trPr>
        <w:tc>
          <w:tcPr>
            <w:tcW w:w="4680" w:type="dxa"/>
            <w:tcMar>
              <w:left w:w="105" w:type="dxa"/>
              <w:right w:w="105" w:type="dxa"/>
            </w:tcMar>
          </w:tcPr>
          <w:p w14:paraId="1C268C16" w14:textId="1DCF822E"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Urgencia</w:t>
            </w:r>
          </w:p>
        </w:tc>
        <w:tc>
          <w:tcPr>
            <w:tcW w:w="4680" w:type="dxa"/>
            <w:tcMar>
              <w:left w:w="105" w:type="dxa"/>
              <w:right w:w="105" w:type="dxa"/>
            </w:tcMar>
          </w:tcPr>
          <w:p w14:paraId="2E2971DD" w14:textId="37AF3CC7"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Alta</w:t>
            </w:r>
          </w:p>
        </w:tc>
      </w:tr>
      <w:tr w:rsidR="687CD06C" w14:paraId="322F0D24" w14:textId="77777777" w:rsidTr="687CD06C">
        <w:trPr>
          <w:trHeight w:val="300"/>
        </w:trPr>
        <w:tc>
          <w:tcPr>
            <w:tcW w:w="4680" w:type="dxa"/>
            <w:tcMar>
              <w:left w:w="105" w:type="dxa"/>
              <w:right w:w="105" w:type="dxa"/>
            </w:tcMar>
          </w:tcPr>
          <w:p w14:paraId="76568F91" w14:textId="2612E2A0"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Estado</w:t>
            </w:r>
          </w:p>
        </w:tc>
        <w:tc>
          <w:tcPr>
            <w:tcW w:w="4680" w:type="dxa"/>
            <w:tcMar>
              <w:left w:w="105" w:type="dxa"/>
              <w:right w:w="105" w:type="dxa"/>
            </w:tcMar>
          </w:tcPr>
          <w:p w14:paraId="111C9DE5" w14:textId="5D91D732"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En construcción</w:t>
            </w:r>
          </w:p>
        </w:tc>
      </w:tr>
      <w:tr w:rsidR="687CD06C" w14:paraId="02591884" w14:textId="77777777" w:rsidTr="687CD06C">
        <w:trPr>
          <w:trHeight w:val="300"/>
        </w:trPr>
        <w:tc>
          <w:tcPr>
            <w:tcW w:w="4680" w:type="dxa"/>
            <w:tcMar>
              <w:left w:w="105" w:type="dxa"/>
              <w:right w:w="105" w:type="dxa"/>
            </w:tcMar>
          </w:tcPr>
          <w:p w14:paraId="47799B94" w14:textId="661B4696"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Estabilidad</w:t>
            </w:r>
          </w:p>
        </w:tc>
        <w:tc>
          <w:tcPr>
            <w:tcW w:w="4680" w:type="dxa"/>
            <w:tcMar>
              <w:left w:w="105" w:type="dxa"/>
              <w:right w:w="105" w:type="dxa"/>
            </w:tcMar>
          </w:tcPr>
          <w:p w14:paraId="3BF46524" w14:textId="67E7DD72"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Alta</w:t>
            </w:r>
          </w:p>
        </w:tc>
      </w:tr>
      <w:tr w:rsidR="687CD06C" w:rsidRPr="00DE7EAB" w14:paraId="680E0BB1" w14:textId="77777777" w:rsidTr="687CD06C">
        <w:trPr>
          <w:trHeight w:val="300"/>
        </w:trPr>
        <w:tc>
          <w:tcPr>
            <w:tcW w:w="4680" w:type="dxa"/>
            <w:tcMar>
              <w:left w:w="105" w:type="dxa"/>
              <w:right w:w="105" w:type="dxa"/>
            </w:tcMar>
          </w:tcPr>
          <w:p w14:paraId="70DC5537" w14:textId="245DFE58"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Comentarios</w:t>
            </w:r>
          </w:p>
        </w:tc>
        <w:tc>
          <w:tcPr>
            <w:tcW w:w="4680" w:type="dxa"/>
            <w:tcMar>
              <w:left w:w="105" w:type="dxa"/>
              <w:right w:w="105" w:type="dxa"/>
            </w:tcMar>
          </w:tcPr>
          <w:p w14:paraId="360E765D" w14:textId="08CC3B06"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Esta información será utilizada en tiempo real durante la validación del acceso vehicular.</w:t>
            </w:r>
          </w:p>
        </w:tc>
      </w:tr>
    </w:tbl>
    <w:p w14:paraId="48B70491" w14:textId="033A1A3E" w:rsidR="687CD06C" w:rsidRPr="00DE7EAB" w:rsidRDefault="687CD06C" w:rsidP="687CD06C">
      <w:pPr>
        <w:spacing w:line="480" w:lineRule="auto"/>
        <w:rPr>
          <w:rFonts w:ascii="Times New Roman" w:eastAsia="Times New Roman" w:hAnsi="Times New Roman" w:cs="Times New Roman"/>
          <w:color w:val="000000" w:themeColor="text1"/>
          <w:lang w:val="es-CO"/>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687CD06C" w14:paraId="21376984" w14:textId="77777777" w:rsidTr="687CD06C">
        <w:trPr>
          <w:trHeight w:val="300"/>
        </w:trPr>
        <w:tc>
          <w:tcPr>
            <w:tcW w:w="4680" w:type="dxa"/>
            <w:tcBorders>
              <w:top w:val="single" w:sz="6" w:space="0" w:color="auto"/>
              <w:left w:val="single" w:sz="6" w:space="0" w:color="auto"/>
            </w:tcBorders>
            <w:tcMar>
              <w:left w:w="105" w:type="dxa"/>
              <w:right w:w="105" w:type="dxa"/>
            </w:tcMar>
          </w:tcPr>
          <w:p w14:paraId="44A5D43F" w14:textId="2186270B"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 xml:space="preserve">IRQ </w:t>
            </w:r>
            <w:r w:rsidRPr="687CD06C">
              <w:rPr>
                <w:rFonts w:ascii="Times New Roman" w:eastAsia="Times New Roman" w:hAnsi="Times New Roman" w:cs="Times New Roman"/>
                <w:b/>
                <w:bCs/>
                <w:lang w:val="es-CO"/>
              </w:rPr>
              <w:t>–002</w:t>
            </w:r>
          </w:p>
        </w:tc>
        <w:tc>
          <w:tcPr>
            <w:tcW w:w="4680" w:type="dxa"/>
            <w:tcBorders>
              <w:top w:val="single" w:sz="6" w:space="0" w:color="auto"/>
              <w:right w:val="single" w:sz="6" w:space="0" w:color="auto"/>
            </w:tcBorders>
            <w:tcMar>
              <w:left w:w="105" w:type="dxa"/>
              <w:right w:w="105" w:type="dxa"/>
            </w:tcMar>
          </w:tcPr>
          <w:p w14:paraId="58578EB6" w14:textId="5D8F9DA8"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Historial de accesos</w:t>
            </w:r>
          </w:p>
        </w:tc>
      </w:tr>
      <w:tr w:rsidR="687CD06C" w14:paraId="4D0403DE" w14:textId="77777777" w:rsidTr="687CD06C">
        <w:trPr>
          <w:trHeight w:val="300"/>
        </w:trPr>
        <w:tc>
          <w:tcPr>
            <w:tcW w:w="4680" w:type="dxa"/>
            <w:tcBorders>
              <w:left w:val="single" w:sz="6" w:space="0" w:color="auto"/>
            </w:tcBorders>
            <w:tcMar>
              <w:left w:w="105" w:type="dxa"/>
              <w:right w:w="105" w:type="dxa"/>
            </w:tcMar>
          </w:tcPr>
          <w:p w14:paraId="0F64BA04" w14:textId="0E9BB02A"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Versión</w:t>
            </w:r>
          </w:p>
        </w:tc>
        <w:tc>
          <w:tcPr>
            <w:tcW w:w="4680" w:type="dxa"/>
            <w:tcBorders>
              <w:right w:val="single" w:sz="6" w:space="0" w:color="auto"/>
            </w:tcBorders>
            <w:tcMar>
              <w:left w:w="105" w:type="dxa"/>
              <w:right w:w="105" w:type="dxa"/>
            </w:tcMar>
          </w:tcPr>
          <w:p w14:paraId="48198361" w14:textId="2FC4667D"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1.0 (13/05/2025)</w:t>
            </w:r>
          </w:p>
        </w:tc>
      </w:tr>
      <w:tr w:rsidR="687CD06C" w:rsidRPr="00DE7EAB" w14:paraId="154C59F3" w14:textId="77777777" w:rsidTr="687CD06C">
        <w:trPr>
          <w:trHeight w:val="300"/>
        </w:trPr>
        <w:tc>
          <w:tcPr>
            <w:tcW w:w="4680" w:type="dxa"/>
            <w:tcBorders>
              <w:left w:val="single" w:sz="6" w:space="0" w:color="auto"/>
            </w:tcBorders>
            <w:tcMar>
              <w:left w:w="105" w:type="dxa"/>
              <w:right w:w="105" w:type="dxa"/>
            </w:tcMar>
          </w:tcPr>
          <w:p w14:paraId="139840AA" w14:textId="2BB57ADC"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Autores</w:t>
            </w:r>
          </w:p>
        </w:tc>
        <w:tc>
          <w:tcPr>
            <w:tcW w:w="4680" w:type="dxa"/>
            <w:tcBorders>
              <w:right w:val="single" w:sz="6" w:space="0" w:color="auto"/>
            </w:tcBorders>
            <w:tcMar>
              <w:left w:w="105" w:type="dxa"/>
              <w:right w:w="105" w:type="dxa"/>
            </w:tcMar>
          </w:tcPr>
          <w:p w14:paraId="138900E6" w14:textId="6AF2EFD7" w:rsidR="687CD06C" w:rsidRPr="00DE7EAB" w:rsidRDefault="00DE7EAB"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 xml:space="preserve">Asly Acuña, </w:t>
            </w:r>
            <w:r>
              <w:rPr>
                <w:rFonts w:ascii="Times New Roman" w:eastAsia="Times New Roman" w:hAnsi="Times New Roman" w:cs="Times New Roman"/>
                <w:lang w:val="es-CO"/>
              </w:rPr>
              <w:t>Felipe Mantilla</w:t>
            </w:r>
            <w:r w:rsidRPr="687CD06C">
              <w:rPr>
                <w:rFonts w:ascii="Times New Roman" w:eastAsia="Times New Roman" w:hAnsi="Times New Roman" w:cs="Times New Roman"/>
                <w:lang w:val="es-CO"/>
              </w:rPr>
              <w:t>, Owen Fuentes, Erick Us</w:t>
            </w:r>
            <w:r>
              <w:rPr>
                <w:rFonts w:ascii="Times New Roman" w:eastAsia="Times New Roman" w:hAnsi="Times New Roman" w:cs="Times New Roman"/>
                <w:lang w:val="es-CO"/>
              </w:rPr>
              <w:t>e</w:t>
            </w:r>
            <w:r w:rsidRPr="687CD06C">
              <w:rPr>
                <w:rFonts w:ascii="Times New Roman" w:eastAsia="Times New Roman" w:hAnsi="Times New Roman" w:cs="Times New Roman"/>
                <w:lang w:val="es-CO"/>
              </w:rPr>
              <w:t>che</w:t>
            </w:r>
          </w:p>
        </w:tc>
      </w:tr>
      <w:tr w:rsidR="687CD06C" w:rsidRPr="00DE7EAB" w14:paraId="1483DA9A" w14:textId="77777777" w:rsidTr="687CD06C">
        <w:trPr>
          <w:trHeight w:val="300"/>
        </w:trPr>
        <w:tc>
          <w:tcPr>
            <w:tcW w:w="4680" w:type="dxa"/>
            <w:tcBorders>
              <w:left w:val="single" w:sz="6" w:space="0" w:color="auto"/>
            </w:tcBorders>
            <w:tcMar>
              <w:left w:w="105" w:type="dxa"/>
              <w:right w:w="105" w:type="dxa"/>
            </w:tcMar>
          </w:tcPr>
          <w:p w14:paraId="072B0AF6" w14:textId="1CC10181"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Fuentes</w:t>
            </w:r>
          </w:p>
        </w:tc>
        <w:tc>
          <w:tcPr>
            <w:tcW w:w="4680" w:type="dxa"/>
            <w:tcBorders>
              <w:right w:val="single" w:sz="6" w:space="0" w:color="auto"/>
            </w:tcBorders>
            <w:tcMar>
              <w:left w:w="105" w:type="dxa"/>
              <w:right w:w="105" w:type="dxa"/>
            </w:tcMar>
          </w:tcPr>
          <w:p w14:paraId="41C5FA9B" w14:textId="70DF6832"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Módulo de control vehicular, entrevistas a vigilantes</w:t>
            </w:r>
          </w:p>
        </w:tc>
      </w:tr>
      <w:tr w:rsidR="687CD06C" w:rsidRPr="00DE7EAB" w14:paraId="4547D389" w14:textId="77777777" w:rsidTr="687CD06C">
        <w:trPr>
          <w:trHeight w:val="300"/>
        </w:trPr>
        <w:tc>
          <w:tcPr>
            <w:tcW w:w="4680" w:type="dxa"/>
            <w:tcBorders>
              <w:left w:val="single" w:sz="6" w:space="0" w:color="auto"/>
            </w:tcBorders>
            <w:tcMar>
              <w:left w:w="105" w:type="dxa"/>
              <w:right w:w="105" w:type="dxa"/>
            </w:tcMar>
          </w:tcPr>
          <w:p w14:paraId="4876D76D" w14:textId="10F7DA1E"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Descripción</w:t>
            </w:r>
          </w:p>
        </w:tc>
        <w:tc>
          <w:tcPr>
            <w:tcW w:w="4680" w:type="dxa"/>
            <w:tcBorders>
              <w:right w:val="single" w:sz="6" w:space="0" w:color="auto"/>
            </w:tcBorders>
            <w:tcMar>
              <w:left w:w="105" w:type="dxa"/>
              <w:right w:w="105" w:type="dxa"/>
            </w:tcMar>
          </w:tcPr>
          <w:p w14:paraId="786F1458" w14:textId="73CB04B4"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El sistema deberá almacenar el historial de accesos vehiculares, incluyendo fecha, hora, resultado de validación, método utilizado</w:t>
            </w:r>
            <w:r w:rsidR="00DE7EAB">
              <w:rPr>
                <w:rFonts w:ascii="Times New Roman" w:eastAsia="Times New Roman" w:hAnsi="Times New Roman" w:cs="Times New Roman"/>
                <w:lang w:val="es-CO"/>
              </w:rPr>
              <w:t xml:space="preserve"> (</w:t>
            </w:r>
            <w:r w:rsidRPr="687CD06C">
              <w:rPr>
                <w:rFonts w:ascii="Times New Roman" w:eastAsia="Times New Roman" w:hAnsi="Times New Roman" w:cs="Times New Roman"/>
                <w:lang w:val="es-CO"/>
              </w:rPr>
              <w:t>placa) y responsable de la validación</w:t>
            </w:r>
          </w:p>
        </w:tc>
      </w:tr>
      <w:tr w:rsidR="687CD06C" w14:paraId="2A2C7FF8" w14:textId="77777777" w:rsidTr="687CD06C">
        <w:trPr>
          <w:trHeight w:val="300"/>
        </w:trPr>
        <w:tc>
          <w:tcPr>
            <w:tcW w:w="4680" w:type="dxa"/>
            <w:tcBorders>
              <w:left w:val="single" w:sz="6" w:space="0" w:color="auto"/>
            </w:tcBorders>
            <w:tcMar>
              <w:left w:w="105" w:type="dxa"/>
              <w:right w:w="105" w:type="dxa"/>
            </w:tcMar>
          </w:tcPr>
          <w:p w14:paraId="5CCE6833" w14:textId="49625643"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Subobjetivos</w:t>
            </w:r>
          </w:p>
        </w:tc>
        <w:tc>
          <w:tcPr>
            <w:tcW w:w="4680" w:type="dxa"/>
            <w:tcBorders>
              <w:right w:val="single" w:sz="6" w:space="0" w:color="auto"/>
            </w:tcBorders>
            <w:tcMar>
              <w:left w:w="105" w:type="dxa"/>
              <w:right w:w="105" w:type="dxa"/>
            </w:tcMar>
          </w:tcPr>
          <w:p w14:paraId="12AD9DDB" w14:textId="3080ECED"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OBJ–003</w:t>
            </w:r>
          </w:p>
        </w:tc>
      </w:tr>
      <w:tr w:rsidR="687CD06C" w14:paraId="4A4ECA4A" w14:textId="77777777" w:rsidTr="687CD06C">
        <w:trPr>
          <w:trHeight w:val="300"/>
        </w:trPr>
        <w:tc>
          <w:tcPr>
            <w:tcW w:w="4680" w:type="dxa"/>
            <w:tcBorders>
              <w:left w:val="single" w:sz="6" w:space="0" w:color="auto"/>
            </w:tcBorders>
            <w:tcMar>
              <w:left w:w="105" w:type="dxa"/>
              <w:right w:w="105" w:type="dxa"/>
            </w:tcMar>
          </w:tcPr>
          <w:p w14:paraId="2B9FB515" w14:textId="547861D4"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Importancia</w:t>
            </w:r>
          </w:p>
        </w:tc>
        <w:tc>
          <w:tcPr>
            <w:tcW w:w="4680" w:type="dxa"/>
            <w:tcBorders>
              <w:right w:val="single" w:sz="6" w:space="0" w:color="auto"/>
            </w:tcBorders>
            <w:tcMar>
              <w:left w:w="105" w:type="dxa"/>
              <w:right w:w="105" w:type="dxa"/>
            </w:tcMar>
          </w:tcPr>
          <w:p w14:paraId="1199BC7D" w14:textId="0DE7085B"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Alta</w:t>
            </w:r>
          </w:p>
        </w:tc>
      </w:tr>
      <w:tr w:rsidR="687CD06C" w14:paraId="0D62D4DA" w14:textId="77777777" w:rsidTr="687CD06C">
        <w:trPr>
          <w:trHeight w:val="300"/>
        </w:trPr>
        <w:tc>
          <w:tcPr>
            <w:tcW w:w="4680" w:type="dxa"/>
            <w:tcBorders>
              <w:left w:val="single" w:sz="6" w:space="0" w:color="auto"/>
            </w:tcBorders>
            <w:tcMar>
              <w:left w:w="105" w:type="dxa"/>
              <w:right w:w="105" w:type="dxa"/>
            </w:tcMar>
          </w:tcPr>
          <w:p w14:paraId="5DB4CCC3" w14:textId="681699CD"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lastRenderedPageBreak/>
              <w:t>Urgencia</w:t>
            </w:r>
          </w:p>
        </w:tc>
        <w:tc>
          <w:tcPr>
            <w:tcW w:w="4680" w:type="dxa"/>
            <w:tcBorders>
              <w:right w:val="single" w:sz="6" w:space="0" w:color="auto"/>
            </w:tcBorders>
            <w:tcMar>
              <w:left w:w="105" w:type="dxa"/>
              <w:right w:w="105" w:type="dxa"/>
            </w:tcMar>
          </w:tcPr>
          <w:p w14:paraId="6441ACFA" w14:textId="70AE1FDB"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Alta</w:t>
            </w:r>
          </w:p>
        </w:tc>
      </w:tr>
      <w:tr w:rsidR="687CD06C" w14:paraId="4E4F2613" w14:textId="77777777" w:rsidTr="687CD06C">
        <w:trPr>
          <w:trHeight w:val="300"/>
        </w:trPr>
        <w:tc>
          <w:tcPr>
            <w:tcW w:w="4680" w:type="dxa"/>
            <w:tcBorders>
              <w:left w:val="single" w:sz="6" w:space="0" w:color="auto"/>
            </w:tcBorders>
            <w:tcMar>
              <w:left w:w="105" w:type="dxa"/>
              <w:right w:w="105" w:type="dxa"/>
            </w:tcMar>
          </w:tcPr>
          <w:p w14:paraId="50A5643B" w14:textId="6A8A8236"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Estado</w:t>
            </w:r>
          </w:p>
        </w:tc>
        <w:tc>
          <w:tcPr>
            <w:tcW w:w="4680" w:type="dxa"/>
            <w:tcBorders>
              <w:right w:val="single" w:sz="6" w:space="0" w:color="auto"/>
            </w:tcBorders>
            <w:tcMar>
              <w:left w:w="105" w:type="dxa"/>
              <w:right w:w="105" w:type="dxa"/>
            </w:tcMar>
          </w:tcPr>
          <w:p w14:paraId="0B7CD923" w14:textId="34F7B527"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En construcción</w:t>
            </w:r>
          </w:p>
        </w:tc>
      </w:tr>
      <w:tr w:rsidR="687CD06C" w14:paraId="1A804EB4" w14:textId="77777777" w:rsidTr="687CD06C">
        <w:trPr>
          <w:trHeight w:val="300"/>
        </w:trPr>
        <w:tc>
          <w:tcPr>
            <w:tcW w:w="4680" w:type="dxa"/>
            <w:tcBorders>
              <w:left w:val="single" w:sz="6" w:space="0" w:color="auto"/>
            </w:tcBorders>
            <w:tcMar>
              <w:left w:w="105" w:type="dxa"/>
              <w:right w:w="105" w:type="dxa"/>
            </w:tcMar>
          </w:tcPr>
          <w:p w14:paraId="187C2AC1" w14:textId="344D3C0C"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Estabilidad</w:t>
            </w:r>
          </w:p>
        </w:tc>
        <w:tc>
          <w:tcPr>
            <w:tcW w:w="4680" w:type="dxa"/>
            <w:tcBorders>
              <w:right w:val="single" w:sz="6" w:space="0" w:color="auto"/>
            </w:tcBorders>
            <w:tcMar>
              <w:left w:w="105" w:type="dxa"/>
              <w:right w:w="105" w:type="dxa"/>
            </w:tcMar>
          </w:tcPr>
          <w:p w14:paraId="44E87D34" w14:textId="72865319"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Mediana</w:t>
            </w:r>
          </w:p>
        </w:tc>
      </w:tr>
      <w:tr w:rsidR="687CD06C" w:rsidRPr="00DE7EAB" w14:paraId="38ADFDD9" w14:textId="77777777" w:rsidTr="687CD06C">
        <w:trPr>
          <w:trHeight w:val="300"/>
        </w:trPr>
        <w:tc>
          <w:tcPr>
            <w:tcW w:w="4680" w:type="dxa"/>
            <w:tcBorders>
              <w:left w:val="single" w:sz="6" w:space="0" w:color="auto"/>
              <w:bottom w:val="single" w:sz="6" w:space="0" w:color="auto"/>
            </w:tcBorders>
            <w:tcMar>
              <w:left w:w="105" w:type="dxa"/>
              <w:right w:w="105" w:type="dxa"/>
            </w:tcMar>
          </w:tcPr>
          <w:p w14:paraId="0E330553" w14:textId="1A5DBFD4"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Comentarios</w:t>
            </w:r>
          </w:p>
        </w:tc>
        <w:tc>
          <w:tcPr>
            <w:tcW w:w="4680" w:type="dxa"/>
            <w:tcBorders>
              <w:bottom w:val="single" w:sz="6" w:space="0" w:color="auto"/>
              <w:right w:val="single" w:sz="6" w:space="0" w:color="auto"/>
            </w:tcBorders>
            <w:tcMar>
              <w:left w:w="105" w:type="dxa"/>
              <w:right w:w="105" w:type="dxa"/>
            </w:tcMar>
          </w:tcPr>
          <w:p w14:paraId="089C9C97" w14:textId="4F96B4DB"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Este historial permitirá generar reportes y auditorías periódicas sobre el uso del parqueadero.</w:t>
            </w:r>
          </w:p>
        </w:tc>
      </w:tr>
    </w:tbl>
    <w:p w14:paraId="7E3D5852" w14:textId="45E8CFD1" w:rsidR="687CD06C" w:rsidRPr="00DE7EAB" w:rsidRDefault="687CD06C" w:rsidP="687CD06C">
      <w:pPr>
        <w:spacing w:line="480" w:lineRule="auto"/>
        <w:rPr>
          <w:rFonts w:ascii="Times New Roman" w:eastAsia="Times New Roman" w:hAnsi="Times New Roman" w:cs="Times New Roman"/>
          <w:color w:val="000000" w:themeColor="text1"/>
          <w:lang w:val="es-CO"/>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687CD06C" w14:paraId="173F3B7C" w14:textId="77777777" w:rsidTr="687CD06C">
        <w:trPr>
          <w:trHeight w:val="300"/>
        </w:trPr>
        <w:tc>
          <w:tcPr>
            <w:tcW w:w="4680" w:type="dxa"/>
            <w:tcBorders>
              <w:top w:val="single" w:sz="6" w:space="0" w:color="auto"/>
              <w:left w:val="single" w:sz="6" w:space="0" w:color="auto"/>
            </w:tcBorders>
            <w:tcMar>
              <w:left w:w="105" w:type="dxa"/>
              <w:right w:w="105" w:type="dxa"/>
            </w:tcMar>
          </w:tcPr>
          <w:p w14:paraId="0D76A064" w14:textId="4FB3AF48"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 xml:space="preserve">CRQ </w:t>
            </w:r>
            <w:r w:rsidRPr="687CD06C">
              <w:rPr>
                <w:rFonts w:ascii="Times New Roman" w:eastAsia="Times New Roman" w:hAnsi="Times New Roman" w:cs="Times New Roman"/>
                <w:b/>
                <w:bCs/>
                <w:lang w:val="es-CO"/>
              </w:rPr>
              <w:t>–001</w:t>
            </w:r>
          </w:p>
        </w:tc>
        <w:tc>
          <w:tcPr>
            <w:tcW w:w="4680" w:type="dxa"/>
            <w:tcBorders>
              <w:top w:val="single" w:sz="6" w:space="0" w:color="auto"/>
              <w:right w:val="single" w:sz="6" w:space="0" w:color="auto"/>
            </w:tcBorders>
            <w:tcMar>
              <w:left w:w="105" w:type="dxa"/>
              <w:right w:w="105" w:type="dxa"/>
            </w:tcMar>
          </w:tcPr>
          <w:p w14:paraId="0F7AE30F" w14:textId="1BA943BC"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Restricciones de acceso</w:t>
            </w:r>
          </w:p>
        </w:tc>
      </w:tr>
      <w:tr w:rsidR="687CD06C" w14:paraId="3D9A72DF" w14:textId="77777777" w:rsidTr="687CD06C">
        <w:trPr>
          <w:trHeight w:val="300"/>
        </w:trPr>
        <w:tc>
          <w:tcPr>
            <w:tcW w:w="4680" w:type="dxa"/>
            <w:tcBorders>
              <w:left w:val="single" w:sz="6" w:space="0" w:color="auto"/>
            </w:tcBorders>
            <w:tcMar>
              <w:left w:w="105" w:type="dxa"/>
              <w:right w:w="105" w:type="dxa"/>
            </w:tcMar>
          </w:tcPr>
          <w:p w14:paraId="3CFD3E75" w14:textId="55AD4526"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Versión</w:t>
            </w:r>
          </w:p>
        </w:tc>
        <w:tc>
          <w:tcPr>
            <w:tcW w:w="4680" w:type="dxa"/>
            <w:tcBorders>
              <w:right w:val="single" w:sz="6" w:space="0" w:color="auto"/>
            </w:tcBorders>
            <w:tcMar>
              <w:left w:w="105" w:type="dxa"/>
              <w:right w:w="105" w:type="dxa"/>
            </w:tcMar>
          </w:tcPr>
          <w:p w14:paraId="4A27E64B" w14:textId="7EF2918B"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1.0 (13/05/2025)</w:t>
            </w:r>
          </w:p>
        </w:tc>
      </w:tr>
      <w:tr w:rsidR="687CD06C" w:rsidRPr="00DE7EAB" w14:paraId="5DD005EF" w14:textId="77777777" w:rsidTr="687CD06C">
        <w:trPr>
          <w:trHeight w:val="300"/>
        </w:trPr>
        <w:tc>
          <w:tcPr>
            <w:tcW w:w="4680" w:type="dxa"/>
            <w:tcBorders>
              <w:left w:val="single" w:sz="6" w:space="0" w:color="auto"/>
            </w:tcBorders>
            <w:tcMar>
              <w:left w:w="105" w:type="dxa"/>
              <w:right w:w="105" w:type="dxa"/>
            </w:tcMar>
          </w:tcPr>
          <w:p w14:paraId="15DCF7B0" w14:textId="11184B96"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Autores</w:t>
            </w:r>
          </w:p>
        </w:tc>
        <w:tc>
          <w:tcPr>
            <w:tcW w:w="4680" w:type="dxa"/>
            <w:tcBorders>
              <w:right w:val="single" w:sz="6" w:space="0" w:color="auto"/>
            </w:tcBorders>
            <w:tcMar>
              <w:left w:w="105" w:type="dxa"/>
              <w:right w:w="105" w:type="dxa"/>
            </w:tcMar>
          </w:tcPr>
          <w:p w14:paraId="7B112591" w14:textId="2C785A51" w:rsidR="687CD06C" w:rsidRPr="00DE7EAB" w:rsidRDefault="00DE7EAB"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 xml:space="preserve">Asly Acuña, </w:t>
            </w:r>
            <w:r>
              <w:rPr>
                <w:rFonts w:ascii="Times New Roman" w:eastAsia="Times New Roman" w:hAnsi="Times New Roman" w:cs="Times New Roman"/>
                <w:lang w:val="es-CO"/>
              </w:rPr>
              <w:t>Felipe Mantilla</w:t>
            </w:r>
            <w:r w:rsidRPr="687CD06C">
              <w:rPr>
                <w:rFonts w:ascii="Times New Roman" w:eastAsia="Times New Roman" w:hAnsi="Times New Roman" w:cs="Times New Roman"/>
                <w:lang w:val="es-CO"/>
              </w:rPr>
              <w:t>, Owen Fuentes, Erick Us</w:t>
            </w:r>
            <w:r>
              <w:rPr>
                <w:rFonts w:ascii="Times New Roman" w:eastAsia="Times New Roman" w:hAnsi="Times New Roman" w:cs="Times New Roman"/>
                <w:lang w:val="es-CO"/>
              </w:rPr>
              <w:t>e</w:t>
            </w:r>
            <w:r w:rsidRPr="687CD06C">
              <w:rPr>
                <w:rFonts w:ascii="Times New Roman" w:eastAsia="Times New Roman" w:hAnsi="Times New Roman" w:cs="Times New Roman"/>
                <w:lang w:val="es-CO"/>
              </w:rPr>
              <w:t>che</w:t>
            </w:r>
          </w:p>
        </w:tc>
      </w:tr>
      <w:tr w:rsidR="687CD06C" w:rsidRPr="00DE7EAB" w14:paraId="7DB4D13C" w14:textId="77777777" w:rsidTr="687CD06C">
        <w:trPr>
          <w:trHeight w:val="300"/>
        </w:trPr>
        <w:tc>
          <w:tcPr>
            <w:tcW w:w="4680" w:type="dxa"/>
            <w:tcBorders>
              <w:left w:val="single" w:sz="6" w:space="0" w:color="auto"/>
            </w:tcBorders>
            <w:tcMar>
              <w:left w:w="105" w:type="dxa"/>
              <w:right w:w="105" w:type="dxa"/>
            </w:tcMar>
          </w:tcPr>
          <w:p w14:paraId="232629D8" w14:textId="34A4C17B"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Fuentes</w:t>
            </w:r>
          </w:p>
        </w:tc>
        <w:tc>
          <w:tcPr>
            <w:tcW w:w="4680" w:type="dxa"/>
            <w:tcBorders>
              <w:right w:val="single" w:sz="6" w:space="0" w:color="auto"/>
            </w:tcBorders>
            <w:tcMar>
              <w:left w:w="105" w:type="dxa"/>
              <w:right w:w="105" w:type="dxa"/>
            </w:tcMar>
          </w:tcPr>
          <w:p w14:paraId="20214B9A" w14:textId="3401F325"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Normativa institucional, entrevistas con personal de seguridad</w:t>
            </w:r>
          </w:p>
        </w:tc>
      </w:tr>
      <w:tr w:rsidR="687CD06C" w:rsidRPr="00DE7EAB" w14:paraId="5B0A2FF7" w14:textId="77777777" w:rsidTr="687CD06C">
        <w:trPr>
          <w:trHeight w:val="300"/>
        </w:trPr>
        <w:tc>
          <w:tcPr>
            <w:tcW w:w="4680" w:type="dxa"/>
            <w:tcBorders>
              <w:left w:val="single" w:sz="6" w:space="0" w:color="auto"/>
            </w:tcBorders>
            <w:tcMar>
              <w:left w:w="105" w:type="dxa"/>
              <w:right w:w="105" w:type="dxa"/>
            </w:tcMar>
          </w:tcPr>
          <w:p w14:paraId="2241C3BC" w14:textId="6202EDE6"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Descripción</w:t>
            </w:r>
          </w:p>
        </w:tc>
        <w:tc>
          <w:tcPr>
            <w:tcW w:w="4680" w:type="dxa"/>
            <w:tcBorders>
              <w:right w:val="single" w:sz="6" w:space="0" w:color="auto"/>
            </w:tcBorders>
            <w:tcMar>
              <w:left w:w="105" w:type="dxa"/>
              <w:right w:w="105" w:type="dxa"/>
            </w:tcMar>
          </w:tcPr>
          <w:p w14:paraId="7E2E643C" w14:textId="3D9448F0"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 xml:space="preserve">La información almacenada deberá cumplir las siguientes restricciones: evitar duplicidad de placas, permitir acceso únicamente a vehículos </w:t>
            </w:r>
            <w:r w:rsidR="00DE7EAB">
              <w:rPr>
                <w:rFonts w:ascii="Times New Roman" w:eastAsia="Times New Roman" w:hAnsi="Times New Roman" w:cs="Times New Roman"/>
                <w:lang w:val="es-CO"/>
              </w:rPr>
              <w:t>sin pico y placa</w:t>
            </w:r>
            <w:r w:rsidRPr="687CD06C">
              <w:rPr>
                <w:rFonts w:ascii="Times New Roman" w:eastAsia="Times New Roman" w:hAnsi="Times New Roman" w:cs="Times New Roman"/>
                <w:lang w:val="es-CO"/>
              </w:rPr>
              <w:t>, y denegar automáticamente en horarios no habilitados.</w:t>
            </w:r>
          </w:p>
        </w:tc>
      </w:tr>
      <w:tr w:rsidR="687CD06C" w14:paraId="12803469" w14:textId="77777777" w:rsidTr="687CD06C">
        <w:trPr>
          <w:trHeight w:val="300"/>
        </w:trPr>
        <w:tc>
          <w:tcPr>
            <w:tcW w:w="4680" w:type="dxa"/>
            <w:tcBorders>
              <w:left w:val="single" w:sz="6" w:space="0" w:color="auto"/>
            </w:tcBorders>
            <w:tcMar>
              <w:left w:w="105" w:type="dxa"/>
              <w:right w:w="105" w:type="dxa"/>
            </w:tcMar>
          </w:tcPr>
          <w:p w14:paraId="2792A25F" w14:textId="4BBA5757"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Subobjetivos</w:t>
            </w:r>
          </w:p>
        </w:tc>
        <w:tc>
          <w:tcPr>
            <w:tcW w:w="4680" w:type="dxa"/>
            <w:tcBorders>
              <w:right w:val="single" w:sz="6" w:space="0" w:color="auto"/>
            </w:tcBorders>
            <w:tcMar>
              <w:left w:w="105" w:type="dxa"/>
              <w:right w:w="105" w:type="dxa"/>
            </w:tcMar>
          </w:tcPr>
          <w:p w14:paraId="583B9E15" w14:textId="38F67AD9"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OBJ–003</w:t>
            </w:r>
          </w:p>
        </w:tc>
      </w:tr>
      <w:tr w:rsidR="687CD06C" w14:paraId="326CFCF8" w14:textId="77777777" w:rsidTr="687CD06C">
        <w:trPr>
          <w:trHeight w:val="300"/>
        </w:trPr>
        <w:tc>
          <w:tcPr>
            <w:tcW w:w="4680" w:type="dxa"/>
            <w:tcBorders>
              <w:left w:val="single" w:sz="6" w:space="0" w:color="auto"/>
            </w:tcBorders>
            <w:tcMar>
              <w:left w:w="105" w:type="dxa"/>
              <w:right w:w="105" w:type="dxa"/>
            </w:tcMar>
          </w:tcPr>
          <w:p w14:paraId="7D2285BB" w14:textId="2C844E37"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Importancia</w:t>
            </w:r>
          </w:p>
        </w:tc>
        <w:tc>
          <w:tcPr>
            <w:tcW w:w="4680" w:type="dxa"/>
            <w:tcBorders>
              <w:right w:val="single" w:sz="6" w:space="0" w:color="auto"/>
            </w:tcBorders>
            <w:tcMar>
              <w:left w:w="105" w:type="dxa"/>
              <w:right w:w="105" w:type="dxa"/>
            </w:tcMar>
          </w:tcPr>
          <w:p w14:paraId="08343DA2" w14:textId="05A42596"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Alta</w:t>
            </w:r>
          </w:p>
        </w:tc>
      </w:tr>
      <w:tr w:rsidR="687CD06C" w14:paraId="17C1246F" w14:textId="77777777" w:rsidTr="687CD06C">
        <w:trPr>
          <w:trHeight w:val="300"/>
        </w:trPr>
        <w:tc>
          <w:tcPr>
            <w:tcW w:w="4680" w:type="dxa"/>
            <w:tcBorders>
              <w:left w:val="single" w:sz="6" w:space="0" w:color="auto"/>
            </w:tcBorders>
            <w:tcMar>
              <w:left w:w="105" w:type="dxa"/>
              <w:right w:w="105" w:type="dxa"/>
            </w:tcMar>
          </w:tcPr>
          <w:p w14:paraId="512370EC" w14:textId="35D6B8A1"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Urgencia</w:t>
            </w:r>
          </w:p>
        </w:tc>
        <w:tc>
          <w:tcPr>
            <w:tcW w:w="4680" w:type="dxa"/>
            <w:tcBorders>
              <w:right w:val="single" w:sz="6" w:space="0" w:color="auto"/>
            </w:tcBorders>
            <w:tcMar>
              <w:left w:w="105" w:type="dxa"/>
              <w:right w:w="105" w:type="dxa"/>
            </w:tcMar>
          </w:tcPr>
          <w:p w14:paraId="1641BF10" w14:textId="3445266A"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Alta</w:t>
            </w:r>
          </w:p>
        </w:tc>
      </w:tr>
      <w:tr w:rsidR="687CD06C" w14:paraId="078CC345" w14:textId="77777777" w:rsidTr="687CD06C">
        <w:trPr>
          <w:trHeight w:val="300"/>
        </w:trPr>
        <w:tc>
          <w:tcPr>
            <w:tcW w:w="4680" w:type="dxa"/>
            <w:tcBorders>
              <w:left w:val="single" w:sz="6" w:space="0" w:color="auto"/>
            </w:tcBorders>
            <w:tcMar>
              <w:left w:w="105" w:type="dxa"/>
              <w:right w:w="105" w:type="dxa"/>
            </w:tcMar>
          </w:tcPr>
          <w:p w14:paraId="6518A439" w14:textId="23DDE8BD"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Estado</w:t>
            </w:r>
          </w:p>
        </w:tc>
        <w:tc>
          <w:tcPr>
            <w:tcW w:w="4680" w:type="dxa"/>
            <w:tcBorders>
              <w:right w:val="single" w:sz="6" w:space="0" w:color="auto"/>
            </w:tcBorders>
            <w:tcMar>
              <w:left w:w="105" w:type="dxa"/>
              <w:right w:w="105" w:type="dxa"/>
            </w:tcMar>
          </w:tcPr>
          <w:p w14:paraId="33BF227B" w14:textId="121C29A4"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En construcción</w:t>
            </w:r>
          </w:p>
        </w:tc>
      </w:tr>
      <w:tr w:rsidR="687CD06C" w14:paraId="41CA01A3" w14:textId="77777777" w:rsidTr="687CD06C">
        <w:trPr>
          <w:trHeight w:val="300"/>
        </w:trPr>
        <w:tc>
          <w:tcPr>
            <w:tcW w:w="4680" w:type="dxa"/>
            <w:tcBorders>
              <w:left w:val="single" w:sz="6" w:space="0" w:color="auto"/>
            </w:tcBorders>
            <w:tcMar>
              <w:left w:w="105" w:type="dxa"/>
              <w:right w:w="105" w:type="dxa"/>
            </w:tcMar>
          </w:tcPr>
          <w:p w14:paraId="12FD2409" w14:textId="2E608875"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Estabilidad</w:t>
            </w:r>
          </w:p>
        </w:tc>
        <w:tc>
          <w:tcPr>
            <w:tcW w:w="4680" w:type="dxa"/>
            <w:tcBorders>
              <w:right w:val="single" w:sz="6" w:space="0" w:color="auto"/>
            </w:tcBorders>
            <w:tcMar>
              <w:left w:w="105" w:type="dxa"/>
              <w:right w:w="105" w:type="dxa"/>
            </w:tcMar>
          </w:tcPr>
          <w:p w14:paraId="38C2E588" w14:textId="7CE3DDDE"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Mediana</w:t>
            </w:r>
          </w:p>
        </w:tc>
      </w:tr>
      <w:tr w:rsidR="687CD06C" w:rsidRPr="00DE7EAB" w14:paraId="6FC4B353" w14:textId="77777777" w:rsidTr="687CD06C">
        <w:trPr>
          <w:trHeight w:val="300"/>
        </w:trPr>
        <w:tc>
          <w:tcPr>
            <w:tcW w:w="4680" w:type="dxa"/>
            <w:tcBorders>
              <w:left w:val="single" w:sz="6" w:space="0" w:color="auto"/>
              <w:bottom w:val="single" w:sz="6" w:space="0" w:color="auto"/>
            </w:tcBorders>
            <w:tcMar>
              <w:left w:w="105" w:type="dxa"/>
              <w:right w:w="105" w:type="dxa"/>
            </w:tcMar>
          </w:tcPr>
          <w:p w14:paraId="15F53851" w14:textId="4D75B0D9" w:rsidR="687CD06C" w:rsidRDefault="687CD06C" w:rsidP="687CD06C">
            <w:pPr>
              <w:rPr>
                <w:rFonts w:ascii="Times New Roman" w:eastAsia="Times New Roman" w:hAnsi="Times New Roman" w:cs="Times New Roman"/>
              </w:rPr>
            </w:pPr>
            <w:r w:rsidRPr="687CD06C">
              <w:rPr>
                <w:rFonts w:ascii="Times New Roman" w:eastAsia="Times New Roman" w:hAnsi="Times New Roman" w:cs="Times New Roman"/>
                <w:lang w:val="es-CO"/>
              </w:rPr>
              <w:t>Comentarios</w:t>
            </w:r>
          </w:p>
        </w:tc>
        <w:tc>
          <w:tcPr>
            <w:tcW w:w="4680" w:type="dxa"/>
            <w:tcBorders>
              <w:bottom w:val="single" w:sz="6" w:space="0" w:color="auto"/>
              <w:right w:val="single" w:sz="6" w:space="0" w:color="auto"/>
            </w:tcBorders>
            <w:tcMar>
              <w:left w:w="105" w:type="dxa"/>
              <w:right w:w="105" w:type="dxa"/>
            </w:tcMar>
          </w:tcPr>
          <w:p w14:paraId="71A91BE7" w14:textId="30EEC7B5" w:rsidR="687CD06C" w:rsidRPr="00DE7EAB" w:rsidRDefault="687CD06C" w:rsidP="687CD06C">
            <w:pPr>
              <w:rPr>
                <w:rFonts w:ascii="Times New Roman" w:eastAsia="Times New Roman" w:hAnsi="Times New Roman" w:cs="Times New Roman"/>
                <w:lang w:val="es-CO"/>
              </w:rPr>
            </w:pPr>
            <w:r w:rsidRPr="687CD06C">
              <w:rPr>
                <w:rFonts w:ascii="Times New Roman" w:eastAsia="Times New Roman" w:hAnsi="Times New Roman" w:cs="Times New Roman"/>
                <w:lang w:val="es-CO"/>
              </w:rPr>
              <w:t>Estas reglas de negocio garantizarán seguridad y coherencia en el proceso de validación.</w:t>
            </w:r>
          </w:p>
        </w:tc>
      </w:tr>
    </w:tbl>
    <w:p w14:paraId="632F0901" w14:textId="368E0B6E" w:rsidR="687CD06C" w:rsidRPr="00DE7EAB" w:rsidRDefault="687CD06C" w:rsidP="687CD06C">
      <w:pPr>
        <w:spacing w:after="0" w:line="480" w:lineRule="auto"/>
        <w:rPr>
          <w:rFonts w:ascii="Times New Roman" w:eastAsia="Times New Roman" w:hAnsi="Times New Roman" w:cs="Times New Roman"/>
          <w:b/>
          <w:bCs/>
          <w:i/>
          <w:iCs/>
          <w:color w:val="000000" w:themeColor="text1"/>
          <w:lang w:val="es-CO"/>
        </w:rPr>
      </w:pPr>
    </w:p>
    <w:p w14:paraId="0C192713" w14:textId="53D70608" w:rsidR="687CD06C" w:rsidRPr="00DE7EAB" w:rsidRDefault="687CD06C">
      <w:pPr>
        <w:rPr>
          <w:lang w:val="es-CO"/>
        </w:rPr>
      </w:pPr>
    </w:p>
    <w:sectPr w:rsidR="687CD06C" w:rsidRPr="00DE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CCF2"/>
    <w:multiLevelType w:val="hybridMultilevel"/>
    <w:tmpl w:val="5BD21482"/>
    <w:lvl w:ilvl="0" w:tplc="17A4629E">
      <w:start w:val="1"/>
      <w:numFmt w:val="bullet"/>
      <w:lvlText w:val=""/>
      <w:lvlJc w:val="left"/>
      <w:pPr>
        <w:ind w:left="1080" w:hanging="360"/>
      </w:pPr>
      <w:rPr>
        <w:rFonts w:ascii="Symbol" w:hAnsi="Symbol" w:hint="default"/>
      </w:rPr>
    </w:lvl>
    <w:lvl w:ilvl="1" w:tplc="240A000D">
      <w:start w:val="1"/>
      <w:numFmt w:val="bullet"/>
      <w:lvlText w:val=""/>
      <w:lvlJc w:val="left"/>
      <w:pPr>
        <w:ind w:left="1495" w:hanging="360"/>
      </w:pPr>
      <w:rPr>
        <w:rFonts w:ascii="Wingdings" w:hAnsi="Wingdings" w:hint="default"/>
      </w:rPr>
    </w:lvl>
    <w:lvl w:ilvl="2" w:tplc="A9EC7874">
      <w:start w:val="1"/>
      <w:numFmt w:val="bullet"/>
      <w:lvlText w:val=""/>
      <w:lvlJc w:val="left"/>
      <w:pPr>
        <w:ind w:left="2160" w:hanging="360"/>
      </w:pPr>
      <w:rPr>
        <w:rFonts w:ascii="Wingdings" w:hAnsi="Wingdings" w:hint="default"/>
      </w:rPr>
    </w:lvl>
    <w:lvl w:ilvl="3" w:tplc="9FD2D884">
      <w:start w:val="1"/>
      <w:numFmt w:val="bullet"/>
      <w:lvlText w:val=""/>
      <w:lvlJc w:val="left"/>
      <w:pPr>
        <w:ind w:left="2880" w:hanging="360"/>
      </w:pPr>
      <w:rPr>
        <w:rFonts w:ascii="Symbol" w:hAnsi="Symbol" w:hint="default"/>
      </w:rPr>
    </w:lvl>
    <w:lvl w:ilvl="4" w:tplc="CC92B1FA">
      <w:start w:val="1"/>
      <w:numFmt w:val="bullet"/>
      <w:lvlText w:val="o"/>
      <w:lvlJc w:val="left"/>
      <w:pPr>
        <w:ind w:left="3600" w:hanging="360"/>
      </w:pPr>
      <w:rPr>
        <w:rFonts w:ascii="Courier New" w:hAnsi="Courier New" w:hint="default"/>
      </w:rPr>
    </w:lvl>
    <w:lvl w:ilvl="5" w:tplc="608C38E0">
      <w:start w:val="1"/>
      <w:numFmt w:val="bullet"/>
      <w:lvlText w:val=""/>
      <w:lvlJc w:val="left"/>
      <w:pPr>
        <w:ind w:left="4320" w:hanging="360"/>
      </w:pPr>
      <w:rPr>
        <w:rFonts w:ascii="Wingdings" w:hAnsi="Wingdings" w:hint="default"/>
      </w:rPr>
    </w:lvl>
    <w:lvl w:ilvl="6" w:tplc="3F5AABB6">
      <w:start w:val="1"/>
      <w:numFmt w:val="bullet"/>
      <w:lvlText w:val=""/>
      <w:lvlJc w:val="left"/>
      <w:pPr>
        <w:ind w:left="5040" w:hanging="360"/>
      </w:pPr>
      <w:rPr>
        <w:rFonts w:ascii="Symbol" w:hAnsi="Symbol" w:hint="default"/>
      </w:rPr>
    </w:lvl>
    <w:lvl w:ilvl="7" w:tplc="F60A7F5A">
      <w:start w:val="1"/>
      <w:numFmt w:val="bullet"/>
      <w:lvlText w:val="o"/>
      <w:lvlJc w:val="left"/>
      <w:pPr>
        <w:ind w:left="5760" w:hanging="360"/>
      </w:pPr>
      <w:rPr>
        <w:rFonts w:ascii="Courier New" w:hAnsi="Courier New" w:hint="default"/>
      </w:rPr>
    </w:lvl>
    <w:lvl w:ilvl="8" w:tplc="3F004BD0">
      <w:start w:val="1"/>
      <w:numFmt w:val="bullet"/>
      <w:lvlText w:val=""/>
      <w:lvlJc w:val="left"/>
      <w:pPr>
        <w:ind w:left="6480" w:hanging="360"/>
      </w:pPr>
      <w:rPr>
        <w:rFonts w:ascii="Wingdings" w:hAnsi="Wingdings" w:hint="default"/>
      </w:rPr>
    </w:lvl>
  </w:abstractNum>
  <w:abstractNum w:abstractNumId="1" w15:restartNumberingAfterBreak="0">
    <w:nsid w:val="00704B24"/>
    <w:multiLevelType w:val="hybridMultilevel"/>
    <w:tmpl w:val="77FC7B80"/>
    <w:lvl w:ilvl="0" w:tplc="5CDA9360">
      <w:start w:val="1"/>
      <w:numFmt w:val="bullet"/>
      <w:lvlText w:val=""/>
      <w:lvlJc w:val="left"/>
      <w:pPr>
        <w:ind w:left="1440" w:hanging="360"/>
      </w:pPr>
      <w:rPr>
        <w:rFonts w:ascii="Symbol" w:hAnsi="Symbol" w:hint="default"/>
      </w:rPr>
    </w:lvl>
    <w:lvl w:ilvl="1" w:tplc="37ECD5E4">
      <w:start w:val="1"/>
      <w:numFmt w:val="bullet"/>
      <w:lvlText w:val="o"/>
      <w:lvlJc w:val="left"/>
      <w:pPr>
        <w:ind w:left="1440" w:hanging="360"/>
      </w:pPr>
      <w:rPr>
        <w:rFonts w:ascii="Courier New" w:hAnsi="Courier New" w:hint="default"/>
      </w:rPr>
    </w:lvl>
    <w:lvl w:ilvl="2" w:tplc="37D66BBC">
      <w:start w:val="1"/>
      <w:numFmt w:val="bullet"/>
      <w:lvlText w:val=""/>
      <w:lvlJc w:val="left"/>
      <w:pPr>
        <w:ind w:left="2160" w:hanging="360"/>
      </w:pPr>
      <w:rPr>
        <w:rFonts w:ascii="Wingdings" w:hAnsi="Wingdings" w:hint="default"/>
      </w:rPr>
    </w:lvl>
    <w:lvl w:ilvl="3" w:tplc="95927A1A">
      <w:start w:val="1"/>
      <w:numFmt w:val="bullet"/>
      <w:lvlText w:val=""/>
      <w:lvlJc w:val="left"/>
      <w:pPr>
        <w:ind w:left="2880" w:hanging="360"/>
      </w:pPr>
      <w:rPr>
        <w:rFonts w:ascii="Symbol" w:hAnsi="Symbol" w:hint="default"/>
      </w:rPr>
    </w:lvl>
    <w:lvl w:ilvl="4" w:tplc="B1163024">
      <w:start w:val="1"/>
      <w:numFmt w:val="bullet"/>
      <w:lvlText w:val="o"/>
      <w:lvlJc w:val="left"/>
      <w:pPr>
        <w:ind w:left="3600" w:hanging="360"/>
      </w:pPr>
      <w:rPr>
        <w:rFonts w:ascii="Courier New" w:hAnsi="Courier New" w:hint="default"/>
      </w:rPr>
    </w:lvl>
    <w:lvl w:ilvl="5" w:tplc="374E1F4C">
      <w:start w:val="1"/>
      <w:numFmt w:val="bullet"/>
      <w:lvlText w:val=""/>
      <w:lvlJc w:val="left"/>
      <w:pPr>
        <w:ind w:left="4320" w:hanging="360"/>
      </w:pPr>
      <w:rPr>
        <w:rFonts w:ascii="Wingdings" w:hAnsi="Wingdings" w:hint="default"/>
      </w:rPr>
    </w:lvl>
    <w:lvl w:ilvl="6" w:tplc="23A60D8C">
      <w:start w:val="1"/>
      <w:numFmt w:val="bullet"/>
      <w:lvlText w:val=""/>
      <w:lvlJc w:val="left"/>
      <w:pPr>
        <w:ind w:left="5040" w:hanging="360"/>
      </w:pPr>
      <w:rPr>
        <w:rFonts w:ascii="Symbol" w:hAnsi="Symbol" w:hint="default"/>
      </w:rPr>
    </w:lvl>
    <w:lvl w:ilvl="7" w:tplc="3740EB12">
      <w:start w:val="1"/>
      <w:numFmt w:val="bullet"/>
      <w:lvlText w:val="o"/>
      <w:lvlJc w:val="left"/>
      <w:pPr>
        <w:ind w:left="5760" w:hanging="360"/>
      </w:pPr>
      <w:rPr>
        <w:rFonts w:ascii="Courier New" w:hAnsi="Courier New" w:hint="default"/>
      </w:rPr>
    </w:lvl>
    <w:lvl w:ilvl="8" w:tplc="A28EA3FA">
      <w:start w:val="1"/>
      <w:numFmt w:val="bullet"/>
      <w:lvlText w:val=""/>
      <w:lvlJc w:val="left"/>
      <w:pPr>
        <w:ind w:left="6480" w:hanging="360"/>
      </w:pPr>
      <w:rPr>
        <w:rFonts w:ascii="Wingdings" w:hAnsi="Wingdings" w:hint="default"/>
      </w:rPr>
    </w:lvl>
  </w:abstractNum>
  <w:abstractNum w:abstractNumId="2" w15:restartNumberingAfterBreak="0">
    <w:nsid w:val="1099C5E8"/>
    <w:multiLevelType w:val="multilevel"/>
    <w:tmpl w:val="41C208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F80C4F7"/>
    <w:multiLevelType w:val="hybridMultilevel"/>
    <w:tmpl w:val="F198E986"/>
    <w:lvl w:ilvl="0" w:tplc="F2E83D2C">
      <w:start w:val="1"/>
      <w:numFmt w:val="bullet"/>
      <w:lvlText w:val=""/>
      <w:lvlJc w:val="left"/>
      <w:pPr>
        <w:ind w:left="1068" w:hanging="360"/>
      </w:pPr>
      <w:rPr>
        <w:rFonts w:ascii="Symbol" w:hAnsi="Symbol" w:hint="default"/>
      </w:rPr>
    </w:lvl>
    <w:lvl w:ilvl="1" w:tplc="240A000D">
      <w:start w:val="1"/>
      <w:numFmt w:val="bullet"/>
      <w:lvlText w:val=""/>
      <w:lvlJc w:val="left"/>
      <w:pPr>
        <w:ind w:left="1495" w:hanging="360"/>
      </w:pPr>
      <w:rPr>
        <w:rFonts w:ascii="Wingdings" w:hAnsi="Wingdings" w:hint="default"/>
      </w:rPr>
    </w:lvl>
    <w:lvl w:ilvl="2" w:tplc="1AA6941E">
      <w:start w:val="1"/>
      <w:numFmt w:val="bullet"/>
      <w:lvlText w:val=""/>
      <w:lvlJc w:val="left"/>
      <w:pPr>
        <w:ind w:left="2160" w:hanging="360"/>
      </w:pPr>
      <w:rPr>
        <w:rFonts w:ascii="Wingdings" w:hAnsi="Wingdings" w:hint="default"/>
      </w:rPr>
    </w:lvl>
    <w:lvl w:ilvl="3" w:tplc="D39E0B90">
      <w:start w:val="1"/>
      <w:numFmt w:val="bullet"/>
      <w:lvlText w:val=""/>
      <w:lvlJc w:val="left"/>
      <w:pPr>
        <w:ind w:left="2880" w:hanging="360"/>
      </w:pPr>
      <w:rPr>
        <w:rFonts w:ascii="Symbol" w:hAnsi="Symbol" w:hint="default"/>
      </w:rPr>
    </w:lvl>
    <w:lvl w:ilvl="4" w:tplc="E7509AA4">
      <w:start w:val="1"/>
      <w:numFmt w:val="bullet"/>
      <w:lvlText w:val="o"/>
      <w:lvlJc w:val="left"/>
      <w:pPr>
        <w:ind w:left="3600" w:hanging="360"/>
      </w:pPr>
      <w:rPr>
        <w:rFonts w:ascii="Courier New" w:hAnsi="Courier New" w:hint="default"/>
      </w:rPr>
    </w:lvl>
    <w:lvl w:ilvl="5" w:tplc="EFBC84AE">
      <w:start w:val="1"/>
      <w:numFmt w:val="bullet"/>
      <w:lvlText w:val=""/>
      <w:lvlJc w:val="left"/>
      <w:pPr>
        <w:ind w:left="4320" w:hanging="360"/>
      </w:pPr>
      <w:rPr>
        <w:rFonts w:ascii="Wingdings" w:hAnsi="Wingdings" w:hint="default"/>
      </w:rPr>
    </w:lvl>
    <w:lvl w:ilvl="6" w:tplc="656677F8">
      <w:start w:val="1"/>
      <w:numFmt w:val="bullet"/>
      <w:lvlText w:val=""/>
      <w:lvlJc w:val="left"/>
      <w:pPr>
        <w:ind w:left="5040" w:hanging="360"/>
      </w:pPr>
      <w:rPr>
        <w:rFonts w:ascii="Symbol" w:hAnsi="Symbol" w:hint="default"/>
      </w:rPr>
    </w:lvl>
    <w:lvl w:ilvl="7" w:tplc="07C6B5A0">
      <w:start w:val="1"/>
      <w:numFmt w:val="bullet"/>
      <w:lvlText w:val="o"/>
      <w:lvlJc w:val="left"/>
      <w:pPr>
        <w:ind w:left="5760" w:hanging="360"/>
      </w:pPr>
      <w:rPr>
        <w:rFonts w:ascii="Courier New" w:hAnsi="Courier New" w:hint="default"/>
      </w:rPr>
    </w:lvl>
    <w:lvl w:ilvl="8" w:tplc="588C862C">
      <w:start w:val="1"/>
      <w:numFmt w:val="bullet"/>
      <w:lvlText w:val=""/>
      <w:lvlJc w:val="left"/>
      <w:pPr>
        <w:ind w:left="6480" w:hanging="360"/>
      </w:pPr>
      <w:rPr>
        <w:rFonts w:ascii="Wingdings" w:hAnsi="Wingdings" w:hint="default"/>
      </w:rPr>
    </w:lvl>
  </w:abstractNum>
  <w:abstractNum w:abstractNumId="4" w15:restartNumberingAfterBreak="0">
    <w:nsid w:val="34FE4921"/>
    <w:multiLevelType w:val="multilevel"/>
    <w:tmpl w:val="B34609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C09988E"/>
    <w:multiLevelType w:val="hybridMultilevel"/>
    <w:tmpl w:val="3F6C9896"/>
    <w:lvl w:ilvl="0" w:tplc="F80EC26E">
      <w:start w:val="1"/>
      <w:numFmt w:val="bullet"/>
      <w:lvlText w:val=""/>
      <w:lvlJc w:val="left"/>
      <w:pPr>
        <w:ind w:left="1080" w:hanging="360"/>
      </w:pPr>
      <w:rPr>
        <w:rFonts w:ascii="Symbol" w:hAnsi="Symbol" w:hint="default"/>
      </w:rPr>
    </w:lvl>
    <w:lvl w:ilvl="1" w:tplc="240A000D">
      <w:start w:val="1"/>
      <w:numFmt w:val="bullet"/>
      <w:lvlText w:val=""/>
      <w:lvlJc w:val="left"/>
      <w:pPr>
        <w:ind w:left="1495" w:hanging="360"/>
      </w:pPr>
      <w:rPr>
        <w:rFonts w:ascii="Wingdings" w:hAnsi="Wingdings" w:hint="default"/>
      </w:rPr>
    </w:lvl>
    <w:lvl w:ilvl="2" w:tplc="F57E6AE0">
      <w:start w:val="1"/>
      <w:numFmt w:val="bullet"/>
      <w:lvlText w:val=""/>
      <w:lvlJc w:val="left"/>
      <w:pPr>
        <w:ind w:left="2160" w:hanging="360"/>
      </w:pPr>
      <w:rPr>
        <w:rFonts w:ascii="Wingdings" w:hAnsi="Wingdings" w:hint="default"/>
      </w:rPr>
    </w:lvl>
    <w:lvl w:ilvl="3" w:tplc="7CF4FBAC">
      <w:start w:val="1"/>
      <w:numFmt w:val="bullet"/>
      <w:lvlText w:val=""/>
      <w:lvlJc w:val="left"/>
      <w:pPr>
        <w:ind w:left="2880" w:hanging="360"/>
      </w:pPr>
      <w:rPr>
        <w:rFonts w:ascii="Symbol" w:hAnsi="Symbol" w:hint="default"/>
      </w:rPr>
    </w:lvl>
    <w:lvl w:ilvl="4" w:tplc="80A8232A">
      <w:start w:val="1"/>
      <w:numFmt w:val="bullet"/>
      <w:lvlText w:val="o"/>
      <w:lvlJc w:val="left"/>
      <w:pPr>
        <w:ind w:left="3600" w:hanging="360"/>
      </w:pPr>
      <w:rPr>
        <w:rFonts w:ascii="Courier New" w:hAnsi="Courier New" w:hint="default"/>
      </w:rPr>
    </w:lvl>
    <w:lvl w:ilvl="5" w:tplc="634CC1C0">
      <w:start w:val="1"/>
      <w:numFmt w:val="bullet"/>
      <w:lvlText w:val=""/>
      <w:lvlJc w:val="left"/>
      <w:pPr>
        <w:ind w:left="4320" w:hanging="360"/>
      </w:pPr>
      <w:rPr>
        <w:rFonts w:ascii="Wingdings" w:hAnsi="Wingdings" w:hint="default"/>
      </w:rPr>
    </w:lvl>
    <w:lvl w:ilvl="6" w:tplc="7DAE13E6">
      <w:start w:val="1"/>
      <w:numFmt w:val="bullet"/>
      <w:lvlText w:val=""/>
      <w:lvlJc w:val="left"/>
      <w:pPr>
        <w:ind w:left="5040" w:hanging="360"/>
      </w:pPr>
      <w:rPr>
        <w:rFonts w:ascii="Symbol" w:hAnsi="Symbol" w:hint="default"/>
      </w:rPr>
    </w:lvl>
    <w:lvl w:ilvl="7" w:tplc="AF46AE98">
      <w:start w:val="1"/>
      <w:numFmt w:val="bullet"/>
      <w:lvlText w:val="o"/>
      <w:lvlJc w:val="left"/>
      <w:pPr>
        <w:ind w:left="5760" w:hanging="360"/>
      </w:pPr>
      <w:rPr>
        <w:rFonts w:ascii="Courier New" w:hAnsi="Courier New" w:hint="default"/>
      </w:rPr>
    </w:lvl>
    <w:lvl w:ilvl="8" w:tplc="8DE87216">
      <w:start w:val="1"/>
      <w:numFmt w:val="bullet"/>
      <w:lvlText w:val=""/>
      <w:lvlJc w:val="left"/>
      <w:pPr>
        <w:ind w:left="6480" w:hanging="360"/>
      </w:pPr>
      <w:rPr>
        <w:rFonts w:ascii="Wingdings" w:hAnsi="Wingdings" w:hint="default"/>
      </w:rPr>
    </w:lvl>
  </w:abstractNum>
  <w:abstractNum w:abstractNumId="6" w15:restartNumberingAfterBreak="0">
    <w:nsid w:val="6ECEAC96"/>
    <w:multiLevelType w:val="hybridMultilevel"/>
    <w:tmpl w:val="C39254FE"/>
    <w:lvl w:ilvl="0" w:tplc="1BEC8652">
      <w:start w:val="1"/>
      <w:numFmt w:val="bullet"/>
      <w:lvlText w:val=""/>
      <w:lvlJc w:val="left"/>
      <w:pPr>
        <w:ind w:left="1080" w:hanging="360"/>
      </w:pPr>
      <w:rPr>
        <w:rFonts w:ascii="Symbol" w:hAnsi="Symbol" w:hint="default"/>
      </w:rPr>
    </w:lvl>
    <w:lvl w:ilvl="1" w:tplc="240A000D">
      <w:start w:val="1"/>
      <w:numFmt w:val="bullet"/>
      <w:lvlText w:val=""/>
      <w:lvlJc w:val="left"/>
      <w:pPr>
        <w:ind w:left="1495" w:hanging="360"/>
      </w:pPr>
      <w:rPr>
        <w:rFonts w:ascii="Wingdings" w:hAnsi="Wingdings" w:hint="default"/>
      </w:rPr>
    </w:lvl>
    <w:lvl w:ilvl="2" w:tplc="86D4E3A0">
      <w:start w:val="1"/>
      <w:numFmt w:val="bullet"/>
      <w:lvlText w:val=""/>
      <w:lvlJc w:val="left"/>
      <w:pPr>
        <w:ind w:left="2160" w:hanging="360"/>
      </w:pPr>
      <w:rPr>
        <w:rFonts w:ascii="Wingdings" w:hAnsi="Wingdings" w:hint="default"/>
      </w:rPr>
    </w:lvl>
    <w:lvl w:ilvl="3" w:tplc="34561704">
      <w:start w:val="1"/>
      <w:numFmt w:val="bullet"/>
      <w:lvlText w:val=""/>
      <w:lvlJc w:val="left"/>
      <w:pPr>
        <w:ind w:left="2880" w:hanging="360"/>
      </w:pPr>
      <w:rPr>
        <w:rFonts w:ascii="Symbol" w:hAnsi="Symbol" w:hint="default"/>
      </w:rPr>
    </w:lvl>
    <w:lvl w:ilvl="4" w:tplc="32DC6F74">
      <w:start w:val="1"/>
      <w:numFmt w:val="bullet"/>
      <w:lvlText w:val="o"/>
      <w:lvlJc w:val="left"/>
      <w:pPr>
        <w:ind w:left="3600" w:hanging="360"/>
      </w:pPr>
      <w:rPr>
        <w:rFonts w:ascii="Courier New" w:hAnsi="Courier New" w:hint="default"/>
      </w:rPr>
    </w:lvl>
    <w:lvl w:ilvl="5" w:tplc="0FE40FA6">
      <w:start w:val="1"/>
      <w:numFmt w:val="bullet"/>
      <w:lvlText w:val=""/>
      <w:lvlJc w:val="left"/>
      <w:pPr>
        <w:ind w:left="4320" w:hanging="360"/>
      </w:pPr>
      <w:rPr>
        <w:rFonts w:ascii="Wingdings" w:hAnsi="Wingdings" w:hint="default"/>
      </w:rPr>
    </w:lvl>
    <w:lvl w:ilvl="6" w:tplc="AFCA6DB2">
      <w:start w:val="1"/>
      <w:numFmt w:val="bullet"/>
      <w:lvlText w:val=""/>
      <w:lvlJc w:val="left"/>
      <w:pPr>
        <w:ind w:left="5040" w:hanging="360"/>
      </w:pPr>
      <w:rPr>
        <w:rFonts w:ascii="Symbol" w:hAnsi="Symbol" w:hint="default"/>
      </w:rPr>
    </w:lvl>
    <w:lvl w:ilvl="7" w:tplc="DE087E0A">
      <w:start w:val="1"/>
      <w:numFmt w:val="bullet"/>
      <w:lvlText w:val="o"/>
      <w:lvlJc w:val="left"/>
      <w:pPr>
        <w:ind w:left="5760" w:hanging="360"/>
      </w:pPr>
      <w:rPr>
        <w:rFonts w:ascii="Courier New" w:hAnsi="Courier New" w:hint="default"/>
      </w:rPr>
    </w:lvl>
    <w:lvl w:ilvl="8" w:tplc="C262E074">
      <w:start w:val="1"/>
      <w:numFmt w:val="bullet"/>
      <w:lvlText w:val=""/>
      <w:lvlJc w:val="left"/>
      <w:pPr>
        <w:ind w:left="6480" w:hanging="360"/>
      </w:pPr>
      <w:rPr>
        <w:rFonts w:ascii="Wingdings" w:hAnsi="Wingdings" w:hint="default"/>
      </w:rPr>
    </w:lvl>
  </w:abstractNum>
  <w:abstractNum w:abstractNumId="7" w15:restartNumberingAfterBreak="0">
    <w:nsid w:val="7C92E861"/>
    <w:multiLevelType w:val="hybridMultilevel"/>
    <w:tmpl w:val="0F6013AC"/>
    <w:lvl w:ilvl="0" w:tplc="FD569642">
      <w:start w:val="1"/>
      <w:numFmt w:val="bullet"/>
      <w:lvlText w:val=""/>
      <w:lvlJc w:val="left"/>
      <w:pPr>
        <w:ind w:left="1080" w:hanging="360"/>
      </w:pPr>
      <w:rPr>
        <w:rFonts w:ascii="Symbol" w:hAnsi="Symbol" w:hint="default"/>
      </w:rPr>
    </w:lvl>
    <w:lvl w:ilvl="1" w:tplc="E714855E">
      <w:start w:val="1"/>
      <w:numFmt w:val="bullet"/>
      <w:lvlText w:val=""/>
      <w:lvlJc w:val="left"/>
      <w:pPr>
        <w:ind w:left="1070" w:hanging="360"/>
      </w:pPr>
      <w:rPr>
        <w:rFonts w:ascii="Courier New" w:hAnsi="Courier New" w:hint="default"/>
      </w:rPr>
    </w:lvl>
    <w:lvl w:ilvl="2" w:tplc="02FCDC70">
      <w:start w:val="1"/>
      <w:numFmt w:val="bullet"/>
      <w:lvlText w:val=""/>
      <w:lvlJc w:val="left"/>
      <w:pPr>
        <w:ind w:left="2160" w:hanging="360"/>
      </w:pPr>
      <w:rPr>
        <w:rFonts w:ascii="Wingdings" w:hAnsi="Wingdings" w:hint="default"/>
      </w:rPr>
    </w:lvl>
    <w:lvl w:ilvl="3" w:tplc="73AAAF6A">
      <w:start w:val="1"/>
      <w:numFmt w:val="bullet"/>
      <w:lvlText w:val=""/>
      <w:lvlJc w:val="left"/>
      <w:pPr>
        <w:ind w:left="2880" w:hanging="360"/>
      </w:pPr>
      <w:rPr>
        <w:rFonts w:ascii="Symbol" w:hAnsi="Symbol" w:hint="default"/>
      </w:rPr>
    </w:lvl>
    <w:lvl w:ilvl="4" w:tplc="E12838D6">
      <w:start w:val="1"/>
      <w:numFmt w:val="bullet"/>
      <w:lvlText w:val="o"/>
      <w:lvlJc w:val="left"/>
      <w:pPr>
        <w:ind w:left="3600" w:hanging="360"/>
      </w:pPr>
      <w:rPr>
        <w:rFonts w:ascii="Courier New" w:hAnsi="Courier New" w:hint="default"/>
      </w:rPr>
    </w:lvl>
    <w:lvl w:ilvl="5" w:tplc="D2CA383A">
      <w:start w:val="1"/>
      <w:numFmt w:val="bullet"/>
      <w:lvlText w:val=""/>
      <w:lvlJc w:val="left"/>
      <w:pPr>
        <w:ind w:left="4320" w:hanging="360"/>
      </w:pPr>
      <w:rPr>
        <w:rFonts w:ascii="Wingdings" w:hAnsi="Wingdings" w:hint="default"/>
      </w:rPr>
    </w:lvl>
    <w:lvl w:ilvl="6" w:tplc="90F6ACB4">
      <w:start w:val="1"/>
      <w:numFmt w:val="bullet"/>
      <w:lvlText w:val=""/>
      <w:lvlJc w:val="left"/>
      <w:pPr>
        <w:ind w:left="5040" w:hanging="360"/>
      </w:pPr>
      <w:rPr>
        <w:rFonts w:ascii="Symbol" w:hAnsi="Symbol" w:hint="default"/>
      </w:rPr>
    </w:lvl>
    <w:lvl w:ilvl="7" w:tplc="2022F8B8">
      <w:start w:val="1"/>
      <w:numFmt w:val="bullet"/>
      <w:lvlText w:val="o"/>
      <w:lvlJc w:val="left"/>
      <w:pPr>
        <w:ind w:left="5760" w:hanging="360"/>
      </w:pPr>
      <w:rPr>
        <w:rFonts w:ascii="Courier New" w:hAnsi="Courier New" w:hint="default"/>
      </w:rPr>
    </w:lvl>
    <w:lvl w:ilvl="8" w:tplc="2F5640CA">
      <w:start w:val="1"/>
      <w:numFmt w:val="bullet"/>
      <w:lvlText w:val=""/>
      <w:lvlJc w:val="left"/>
      <w:pPr>
        <w:ind w:left="6480" w:hanging="360"/>
      </w:pPr>
      <w:rPr>
        <w:rFonts w:ascii="Wingdings" w:hAnsi="Wingdings" w:hint="default"/>
      </w:rPr>
    </w:lvl>
  </w:abstractNum>
  <w:num w:numId="1" w16cid:durableId="73405596">
    <w:abstractNumId w:val="7"/>
  </w:num>
  <w:num w:numId="2" w16cid:durableId="1583681540">
    <w:abstractNumId w:val="5"/>
  </w:num>
  <w:num w:numId="3" w16cid:durableId="1772777249">
    <w:abstractNumId w:val="3"/>
  </w:num>
  <w:num w:numId="4" w16cid:durableId="1061370646">
    <w:abstractNumId w:val="0"/>
  </w:num>
  <w:num w:numId="5" w16cid:durableId="1770349421">
    <w:abstractNumId w:val="6"/>
  </w:num>
  <w:num w:numId="6" w16cid:durableId="1613703030">
    <w:abstractNumId w:val="4"/>
  </w:num>
  <w:num w:numId="7" w16cid:durableId="418797728">
    <w:abstractNumId w:val="2"/>
  </w:num>
  <w:num w:numId="8" w16cid:durableId="1055205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F5BE43"/>
    <w:rsid w:val="000B2181"/>
    <w:rsid w:val="00A14902"/>
    <w:rsid w:val="00DE7EAB"/>
    <w:rsid w:val="01050ACE"/>
    <w:rsid w:val="1CF5BE43"/>
    <w:rsid w:val="687CD06C"/>
    <w:rsid w:val="769BC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BE43"/>
  <w15:chartTrackingRefBased/>
  <w15:docId w15:val="{BC85D63D-F44F-49C0-93CE-0C400F63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customStyle="1" w:styleId="NIVEL1">
    <w:name w:val="NIVEL1"/>
    <w:basedOn w:val="Normal"/>
    <w:link w:val="NIVEL1Car"/>
    <w:uiPriority w:val="1"/>
    <w:qFormat/>
    <w:rsid w:val="687CD06C"/>
    <w:pPr>
      <w:spacing w:after="0" w:line="480" w:lineRule="auto"/>
      <w:jc w:val="center"/>
    </w:pPr>
    <w:rPr>
      <w:b/>
      <w:bCs/>
    </w:rPr>
  </w:style>
  <w:style w:type="character" w:customStyle="1" w:styleId="NIVEL1Car">
    <w:name w:val="NIVEL1 Car"/>
    <w:basedOn w:val="Fuentedeprrafopredeter"/>
    <w:link w:val="NIVEL1"/>
    <w:uiPriority w:val="1"/>
    <w:rsid w:val="687CD06C"/>
    <w:rPr>
      <w:rFonts w:asciiTheme="minorHAnsi" w:eastAsiaTheme="minorEastAsia" w:hAnsiTheme="minorHAnsi" w:cstheme="minorBidi"/>
      <w:b/>
      <w:bCs/>
      <w:sz w:val="24"/>
      <w:szCs w:val="24"/>
    </w:rPr>
  </w:style>
  <w:style w:type="paragraph" w:customStyle="1" w:styleId="NIVEL2">
    <w:name w:val="NIVEL2"/>
    <w:basedOn w:val="Normal"/>
    <w:link w:val="NIVEL2Car"/>
    <w:uiPriority w:val="1"/>
    <w:qFormat/>
    <w:rsid w:val="687CD06C"/>
    <w:pPr>
      <w:spacing w:after="0" w:line="480" w:lineRule="auto"/>
    </w:pPr>
    <w:rPr>
      <w:b/>
      <w:bCs/>
    </w:rPr>
  </w:style>
  <w:style w:type="character" w:customStyle="1" w:styleId="NIVEL2Car">
    <w:name w:val="NIVEL2 Car"/>
    <w:basedOn w:val="Fuentedeprrafopredeter"/>
    <w:link w:val="NIVEL2"/>
    <w:uiPriority w:val="1"/>
    <w:rsid w:val="687CD06C"/>
    <w:rPr>
      <w:rFonts w:asciiTheme="minorHAnsi" w:eastAsiaTheme="minorEastAsia" w:hAnsiTheme="minorHAnsi" w:cstheme="minorBidi"/>
      <w:b/>
      <w:bCs/>
      <w:sz w:val="24"/>
      <w:szCs w:val="24"/>
    </w:rPr>
  </w:style>
  <w:style w:type="paragraph" w:customStyle="1" w:styleId="NIVEL3">
    <w:name w:val="NIVEL3"/>
    <w:basedOn w:val="Normal"/>
    <w:link w:val="NIVEL3Car"/>
    <w:uiPriority w:val="1"/>
    <w:qFormat/>
    <w:rsid w:val="687CD06C"/>
    <w:pPr>
      <w:spacing w:after="0" w:line="480" w:lineRule="auto"/>
    </w:pPr>
    <w:rPr>
      <w:b/>
      <w:bCs/>
      <w:i/>
      <w:iCs/>
    </w:rPr>
  </w:style>
  <w:style w:type="character" w:customStyle="1" w:styleId="NIVEL3Car">
    <w:name w:val="NIVEL3 Car"/>
    <w:basedOn w:val="Fuentedeprrafopredeter"/>
    <w:link w:val="NIVEL3"/>
    <w:uiPriority w:val="1"/>
    <w:rsid w:val="687CD06C"/>
    <w:rPr>
      <w:rFonts w:asciiTheme="minorHAnsi" w:eastAsiaTheme="minorEastAsia" w:hAnsiTheme="minorHAnsi" w:cstheme="minorBidi"/>
      <w:b/>
      <w:bCs/>
      <w:i/>
      <w:iCs/>
      <w:sz w:val="24"/>
      <w:szCs w:val="24"/>
    </w:rPr>
  </w:style>
  <w:style w:type="paragraph" w:customStyle="1" w:styleId="APASEPTIMA">
    <w:name w:val="APA SEPTIMA"/>
    <w:basedOn w:val="Normal"/>
    <w:link w:val="APASEPTIMACar"/>
    <w:uiPriority w:val="1"/>
    <w:qFormat/>
    <w:rsid w:val="687CD06C"/>
    <w:pPr>
      <w:spacing w:line="480" w:lineRule="auto"/>
      <w:ind w:firstLine="720"/>
    </w:pPr>
  </w:style>
  <w:style w:type="character" w:customStyle="1" w:styleId="APASEPTIMACar">
    <w:name w:val="APA SEPTIMA Car"/>
    <w:basedOn w:val="Fuentedeprrafopredeter"/>
    <w:link w:val="APASEPTIMA"/>
    <w:uiPriority w:val="1"/>
    <w:rsid w:val="687CD06C"/>
    <w:rPr>
      <w:rFonts w:asciiTheme="minorHAnsi" w:eastAsiaTheme="minorEastAsia" w:hAnsiTheme="minorHAnsi" w:cstheme="minorBidi"/>
      <w:sz w:val="24"/>
      <w:szCs w:val="24"/>
    </w:rPr>
  </w:style>
  <w:style w:type="paragraph" w:customStyle="1" w:styleId="NIVEL4">
    <w:name w:val="NIVEL4"/>
    <w:basedOn w:val="Normal"/>
    <w:link w:val="NIVEL4Car"/>
    <w:uiPriority w:val="1"/>
    <w:qFormat/>
    <w:rsid w:val="687CD06C"/>
    <w:pPr>
      <w:spacing w:after="0" w:line="480" w:lineRule="auto"/>
      <w:ind w:firstLine="720"/>
    </w:pPr>
    <w:rPr>
      <w:b/>
      <w:bCs/>
    </w:rPr>
  </w:style>
  <w:style w:type="character" w:customStyle="1" w:styleId="NIVEL4Car">
    <w:name w:val="NIVEL4 Car"/>
    <w:basedOn w:val="Fuentedeprrafopredeter"/>
    <w:link w:val="NIVEL4"/>
    <w:uiPriority w:val="1"/>
    <w:rsid w:val="687CD06C"/>
    <w:rPr>
      <w:rFonts w:asciiTheme="minorHAnsi" w:eastAsiaTheme="minorEastAsia" w:hAnsiTheme="minorHAnsi" w:cstheme="minorBidi"/>
      <w:b/>
      <w:bCs/>
      <w:i w:val="0"/>
      <w:iCs w:val="0"/>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c8cfc95-9868-4957-9fa0-e9f2bddc5c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12D75858A04FBCD6C3C85B17DE76" ma:contentTypeVersion="5" ma:contentTypeDescription="Create a new document." ma:contentTypeScope="" ma:versionID="3e02c40471aea4c404c1436727c5ca9c">
  <xsd:schema xmlns:xsd="http://www.w3.org/2001/XMLSchema" xmlns:xs="http://www.w3.org/2001/XMLSchema" xmlns:p="http://schemas.microsoft.com/office/2006/metadata/properties" xmlns:ns2="ac8cfc95-9868-4957-9fa0-e9f2bddc5c20" targetNamespace="http://schemas.microsoft.com/office/2006/metadata/properties" ma:root="true" ma:fieldsID="421567e51d26e3da65c0e3dfad219281" ns2:_="">
    <xsd:import namespace="ac8cfc95-9868-4957-9fa0-e9f2bddc5c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cfc95-9868-4957-9fa0-e9f2bddc5c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055423-F5B4-459E-A438-8EEC76C612FA}">
  <ds:schemaRefs>
    <ds:schemaRef ds:uri="http://schemas.microsoft.com/office/2006/metadata/properties"/>
    <ds:schemaRef ds:uri="http://schemas.microsoft.com/office/infopath/2007/PartnerControls"/>
    <ds:schemaRef ds:uri="ac8cfc95-9868-4957-9fa0-e9f2bddc5c20"/>
  </ds:schemaRefs>
</ds:datastoreItem>
</file>

<file path=customXml/itemProps2.xml><?xml version="1.0" encoding="utf-8"?>
<ds:datastoreItem xmlns:ds="http://schemas.openxmlformats.org/officeDocument/2006/customXml" ds:itemID="{47DBCC23-F121-46B1-8B1E-2E878813A792}">
  <ds:schemaRefs>
    <ds:schemaRef ds:uri="http://schemas.microsoft.com/sharepoint/v3/contenttype/forms"/>
  </ds:schemaRefs>
</ds:datastoreItem>
</file>

<file path=customXml/itemProps3.xml><?xml version="1.0" encoding="utf-8"?>
<ds:datastoreItem xmlns:ds="http://schemas.openxmlformats.org/officeDocument/2006/customXml" ds:itemID="{6176C01E-0994-486B-873B-E2B8B9410D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cfc95-9868-4957-9fa0-e9f2bddc5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881</Words>
  <Characters>4850</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SEBASTIAN MEDINA NAVA</dc:creator>
  <cp:keywords/>
  <dc:description/>
  <cp:lastModifiedBy>Luz Neira Palencia Suarez</cp:lastModifiedBy>
  <cp:revision>2</cp:revision>
  <dcterms:created xsi:type="dcterms:W3CDTF">2025-05-14T00:00:00Z</dcterms:created>
  <dcterms:modified xsi:type="dcterms:W3CDTF">2025-09-16T14:37:00Z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0x010100BD9112D75858A04FBCD6C3C85B17DE76</vt:lpwstr>
  </property>
</Properties>
</file>