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Quality Assurance manual</w:t>
      </w:r>
    </w:p>
    <w:p w:rsidR="00000000" w:rsidDel="00000000" w:rsidP="00000000" w:rsidRDefault="00000000" w:rsidRPr="00000000" w14:paraId="00000002">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v16-05-2023</w:t>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management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Team and roles</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Agile backlog management and work assignment</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quality management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Guidelines for contributors (coding style)</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Code quality metrics</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Continuous delivery pipeline (CI/CD)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Development workflow</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t xml:space="preserve">CI/CD pipeline and tools</w:t>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tab/>
              <w:t xml:space="preserve">System observability</w:t>
              <w:tab/>
              <w:t xml:space="preserve">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tab/>
              <w:t xml:space="preserve">Artifacts repository [Optional]</w:t>
              <w:tab/>
              <w:t xml:space="preserve">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testing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Overall strategy for testing</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Functional testing/acceptance</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w:t>
              <w:tab/>
              <w:t xml:space="preserve">Unit tests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w:t>
              <w:tab/>
              <w:t xml:space="preserve">System and integration testing</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4.5</w:t>
              <w:tab/>
              <w:t xml:space="preserve">Performance testing [Optional]</w:t>
              <w:tab/>
              <w:t xml:space="preserve">3</w:t>
            </w:r>
          </w:hyperlink>
          <w:r w:rsidDel="00000000" w:rsidR="00000000" w:rsidRPr="00000000">
            <w:rPr>
              <w:rtl w:val="0"/>
            </w:rPr>
          </w:r>
        </w:p>
        <w:p w:rsidR="00000000" w:rsidDel="00000000" w:rsidP="00000000" w:rsidRDefault="00000000" w:rsidRPr="00000000" w14:paraId="00000019">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Project management</w:t>
      </w:r>
    </w:p>
    <w:p w:rsidR="00000000" w:rsidDel="00000000" w:rsidP="00000000" w:rsidRDefault="00000000" w:rsidRPr="00000000" w14:paraId="0000001C">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Team and roles</w:t>
      </w:r>
    </w:p>
    <w:p w:rsidR="00000000" w:rsidDel="00000000" w:rsidP="00000000" w:rsidRDefault="00000000" w:rsidRPr="00000000" w14:paraId="0000001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 Team Leader, PickUs backend</w:t>
      </w:r>
    </w:p>
    <w:p w:rsidR="00000000" w:rsidDel="00000000" w:rsidP="00000000" w:rsidRDefault="00000000" w:rsidRPr="00000000" w14:paraId="0000001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 QA Engineer, PickUs backend and QA</w:t>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 Product Owner, Web eStore</w:t>
      </w:r>
    </w:p>
    <w:p w:rsidR="00000000" w:rsidDel="00000000" w:rsidP="00000000" w:rsidRDefault="00000000" w:rsidRPr="00000000" w14:paraId="00000020">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Emanuel - DevOps Master, PickUs frontend (admin dashboard and ACP dashboard)</w:t>
      </w:r>
    </w:p>
    <w:p w:rsidR="00000000" w:rsidDel="00000000" w:rsidP="00000000" w:rsidRDefault="00000000" w:rsidRPr="00000000" w14:paraId="00000021">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Agile backlog management and work assignment</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defined in </w:t>
      </w:r>
      <w:hyperlink r:id="rId6">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They may be added, updated or removed as things change (agile). A few of the not implemented stories are prioritized every iteration (1 week). They are then implemented, and if they pass the tests, the pull request is accepted.</w:t>
      </w:r>
    </w:p>
    <w:p w:rsidR="00000000" w:rsidDel="00000000" w:rsidP="00000000" w:rsidRDefault="00000000" w:rsidRPr="00000000" w14:paraId="0000002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Code quality management </w:t>
      </w:r>
    </w:p>
    <w:p w:rsidR="00000000" w:rsidDel="00000000" w:rsidP="00000000" w:rsidRDefault="00000000" w:rsidRPr="00000000" w14:paraId="00000025">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Guidelines for contributors (coding style)</w:t>
      </w:r>
    </w:p>
    <w:p w:rsidR="00000000" w:rsidDel="00000000" w:rsidP="00000000" w:rsidRDefault="00000000" w:rsidRPr="00000000" w14:paraId="00000026">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general, we follow the </w:t>
      </w:r>
      <w:hyperlink r:id="rId7">
        <w:r w:rsidDel="00000000" w:rsidR="00000000" w:rsidRPr="00000000">
          <w:rPr>
            <w:rFonts w:ascii="Arial" w:cs="Arial" w:eastAsia="Arial" w:hAnsi="Arial"/>
            <w:color w:val="1155cc"/>
            <w:sz w:val="24"/>
            <w:szCs w:val="24"/>
            <w:u w:val="single"/>
            <w:rtl w:val="0"/>
          </w:rPr>
          <w:t xml:space="preserve">AOSP coding style</w:t>
        </w:r>
      </w:hyperlink>
      <w:r w:rsidDel="00000000" w:rsidR="00000000" w:rsidRPr="00000000">
        <w:rPr>
          <w:rFonts w:ascii="Arial" w:cs="Arial" w:eastAsia="Arial" w:hAnsi="Arial"/>
          <w:sz w:val="24"/>
          <w:szCs w:val="24"/>
          <w:rtl w:val="0"/>
        </w:rPr>
        <w:t xml:space="preserve">, since we think it makes a lot of sense.</w:t>
      </w:r>
    </w:p>
    <w:p w:rsidR="00000000" w:rsidDel="00000000" w:rsidP="00000000" w:rsidRDefault="00000000" w:rsidRPr="00000000" w14:paraId="00000027">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Code quality metrics</w:t>
      </w:r>
      <w:r w:rsidDel="00000000" w:rsidR="00000000" w:rsidRPr="00000000">
        <w:rPr>
          <w:rtl w:val="0"/>
        </w:rPr>
      </w:r>
    </w:p>
    <w:p w:rsidR="00000000" w:rsidDel="00000000" w:rsidP="00000000" w:rsidRDefault="00000000" w:rsidRPr="00000000" w14:paraId="0000002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static code analysis, we use SonarQube. All pull requests must pass the            quality gate to be accepted, as well as all the tests.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8">
        <w:r w:rsidDel="00000000" w:rsidR="00000000" w:rsidRPr="00000000">
          <w:rPr>
            <w:rFonts w:ascii="Arial" w:cs="Arial" w:eastAsia="Arial" w:hAnsi="Arial"/>
            <w:color w:val="1155cc"/>
            <w:sz w:val="24"/>
            <w:szCs w:val="24"/>
            <w:u w:val="single"/>
            <w:rtl w:val="0"/>
          </w:rPr>
          <w:t xml:space="preserve">Clean as you Code</w:t>
        </w:r>
      </w:hyperlink>
      <w:r w:rsidDel="00000000" w:rsidR="00000000" w:rsidRPr="00000000">
        <w:rPr>
          <w:rFonts w:ascii="Arial" w:cs="Arial" w:eastAsia="Arial" w:hAnsi="Arial"/>
          <w:sz w:val="24"/>
          <w:szCs w:val="24"/>
          <w:rtl w:val="0"/>
        </w:rPr>
        <w:t xml:space="preserve"> paradigm to ensure minimal technical debt is added every iteration. </w:t>
      </w:r>
    </w:p>
    <w:p w:rsidR="00000000" w:rsidDel="00000000" w:rsidP="00000000" w:rsidRDefault="00000000" w:rsidRPr="00000000" w14:paraId="0000002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Some conditions of our quality gate are: more than 75% code coverage is required, no new blocker issues, no bugs and a maximum of 1 hour of technical debt for a new feature.</w:t>
      </w:r>
    </w:p>
    <w:p w:rsidR="00000000" w:rsidDel="00000000" w:rsidP="00000000" w:rsidRDefault="00000000" w:rsidRPr="00000000" w14:paraId="0000002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sz w:val="24"/>
          <w:szCs w:val="24"/>
          <w:rtl w:val="0"/>
        </w:rPr>
        <w:t xml:space="preserve">Continuous delivery pipeline (CI/CD)</w:t>
      </w:r>
    </w:p>
    <w:p w:rsidR="00000000" w:rsidDel="00000000" w:rsidP="00000000" w:rsidRDefault="00000000" w:rsidRPr="00000000" w14:paraId="0000002D">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Development workflow </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9">
        <w:r w:rsidDel="00000000" w:rsidR="00000000" w:rsidRPr="00000000">
          <w:rPr>
            <w:rFonts w:ascii="Arial" w:cs="Arial" w:eastAsia="Arial" w:hAnsi="Arial"/>
            <w:color w:val="1155cc"/>
            <w:sz w:val="24"/>
            <w:szCs w:val="24"/>
            <w:u w:val="single"/>
            <w:rtl w:val="0"/>
          </w:rPr>
          <w:t xml:space="preserve">Github Flow</w:t>
        </w:r>
      </w:hyperlink>
      <w:r w:rsidDel="00000000" w:rsidR="00000000" w:rsidRPr="00000000">
        <w:rPr>
          <w:rFonts w:ascii="Arial" w:cs="Arial" w:eastAsia="Arial" w:hAnsi="Arial"/>
          <w:sz w:val="24"/>
          <w:szCs w:val="24"/>
          <w:rtl w:val="0"/>
        </w:rPr>
        <w:t xml:space="preserve">, because it is simple and effective. Developers choose a prioritized user story from </w:t>
      </w:r>
      <w:hyperlink r:id="rId10">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make a branch for it, implement it, then make a pull request to the main branch.</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for refactoring, some is done at the end of the iteration, and the rest is done in the last 2 iterations (18/05/2023 - 31/05/2023).</w:t>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Definition of done:</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               the user story is doable in our system;</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rPr>
          <w:rFonts w:ascii="Arial" w:cs="Arial" w:eastAsia="Arial" w:hAnsi="Arial"/>
          <w:sz w:val="24"/>
          <w:szCs w:val="24"/>
        </w:rPr>
      </w:pPr>
      <w:r w:rsidDel="00000000" w:rsidR="00000000" w:rsidRPr="00000000">
        <w:rPr>
          <w:rFonts w:ascii="Arial" w:cs="Arial" w:eastAsia="Arial" w:hAnsi="Arial"/>
          <w:sz w:val="24"/>
          <w:szCs w:val="24"/>
          <w:rtl w:val="0"/>
        </w:rPr>
        <w:tab/>
        <w:t xml:space="preserve">    the story has tests associated and all of them are passed;</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the frontend, backend and database are connected and adapted to each other,                  they communicate/interact as expected.</w:t>
      </w:r>
      <w:r w:rsidDel="00000000" w:rsidR="00000000" w:rsidRPr="00000000">
        <w:rPr>
          <w:rtl w:val="0"/>
        </w:rPr>
      </w:r>
    </w:p>
    <w:p w:rsidR="00000000" w:rsidDel="00000000" w:rsidP="00000000" w:rsidRDefault="00000000" w:rsidRPr="00000000" w14:paraId="00000035">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2s8eyo1" w:id="8"/>
      <w:bookmarkEnd w:id="8"/>
      <w:r w:rsidDel="00000000" w:rsidR="00000000" w:rsidRPr="00000000">
        <w:rPr>
          <w:rFonts w:ascii="Arial" w:cs="Arial" w:eastAsia="Arial" w:hAnsi="Arial"/>
          <w:sz w:val="24"/>
          <w:szCs w:val="24"/>
          <w:rtl w:val="0"/>
        </w:rPr>
        <w:t xml:space="preserve">CI/CD pipeline and tools</w:t>
      </w:r>
    </w:p>
    <w:p w:rsidR="00000000" w:rsidDel="00000000" w:rsidP="00000000" w:rsidRDefault="00000000" w:rsidRPr="00000000" w14:paraId="00000036">
      <w:pPr>
        <w:tabs>
          <w:tab w:val="left" w:leader="none" w:pos="713"/>
        </w:tabs>
        <w:ind w:left="576" w:firstLine="0"/>
        <w:rPr/>
      </w:pPr>
      <w:r w:rsidDel="00000000" w:rsidR="00000000" w:rsidRPr="00000000">
        <w:rPr>
          <w:rtl w:val="0"/>
        </w:rPr>
      </w:r>
    </w:p>
    <w:p w:rsidR="00000000" w:rsidDel="00000000" w:rsidP="00000000" w:rsidRDefault="00000000" w:rsidRPr="00000000" w14:paraId="0000003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every pull request, a github workflow (defined with a yml file in the repo) launches the containers (docker compose) and run the tests. </w:t>
      </w:r>
    </w:p>
    <w:p w:rsidR="00000000" w:rsidDel="00000000" w:rsidP="00000000" w:rsidRDefault="00000000" w:rsidRPr="00000000" w14:paraId="0000003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There is also automatic static code analysis, to make sure the pull request passes our quality gate.</w:t>
      </w:r>
    </w:p>
    <w:p w:rsidR="00000000" w:rsidDel="00000000" w:rsidP="00000000" w:rsidRDefault="00000000" w:rsidRPr="00000000" w14:paraId="0000003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PR may then be accepted or refused automatically or manually.</w:t>
      </w:r>
    </w:p>
    <w:p w:rsidR="00000000" w:rsidDel="00000000" w:rsidP="00000000" w:rsidRDefault="00000000" w:rsidRPr="00000000" w14:paraId="0000003A">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26in1rg" w:id="9"/>
      <w:bookmarkEnd w:id="9"/>
      <w:r w:rsidDel="00000000" w:rsidR="00000000" w:rsidRPr="00000000">
        <w:rPr>
          <w:rFonts w:ascii="Arial" w:cs="Arial" w:eastAsia="Arial" w:hAnsi="Arial"/>
          <w:sz w:val="24"/>
          <w:szCs w:val="24"/>
          <w:rtl w:val="0"/>
        </w:rPr>
        <w:t xml:space="preserve">Software testing</w:t>
      </w:r>
    </w:p>
    <w:p w:rsidR="00000000" w:rsidDel="00000000" w:rsidP="00000000" w:rsidRDefault="00000000" w:rsidRPr="00000000" w14:paraId="0000003C">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lnxbz9" w:id="10"/>
      <w:bookmarkEnd w:id="10"/>
      <w:r w:rsidDel="00000000" w:rsidR="00000000" w:rsidRPr="00000000">
        <w:rPr>
          <w:rFonts w:ascii="Arial" w:cs="Arial" w:eastAsia="Arial" w:hAnsi="Arial"/>
          <w:sz w:val="24"/>
          <w:szCs w:val="24"/>
          <w:rtl w:val="0"/>
        </w:rPr>
        <w:t xml:space="preserve">Overall strategy for testing</w:t>
      </w:r>
      <w:r w:rsidDel="00000000" w:rsidR="00000000" w:rsidRPr="00000000">
        <w:rPr>
          <w:rtl w:val="0"/>
        </w:rPr>
      </w:r>
    </w:p>
    <w:p w:rsidR="00000000" w:rsidDel="00000000" w:rsidP="00000000" w:rsidRDefault="00000000" w:rsidRPr="00000000" w14:paraId="0000003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a mix of 2 strategies: Test After Development (TAD) and Test Driven Development (TDD). </w:t>
      </w:r>
    </w:p>
    <w:p w:rsidR="00000000" w:rsidDel="00000000" w:rsidP="00000000" w:rsidRDefault="00000000" w:rsidRPr="00000000" w14:paraId="0000003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TAD, we first implement the features and then write tests for it. We chose this strategy because the team members are used to it and have a lot of experience using it. Not only that, we are not very sure of the specific Java code architecture (classes, functions, …) at this time, so it becomes hard to use Test Driven Development.</w:t>
      </w:r>
    </w:p>
    <w:p w:rsidR="00000000" w:rsidDel="00000000" w:rsidP="00000000" w:rsidRDefault="00000000" w:rsidRPr="00000000" w14:paraId="0000003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When the QA Engineer has time to work on the project, but features are not yet implemented, or when we know clearly how a part of the Java code architecture would look like, TDD is used.</w:t>
      </w:r>
    </w:p>
    <w:p w:rsidR="00000000" w:rsidDel="00000000" w:rsidP="00000000" w:rsidRDefault="00000000" w:rsidRPr="00000000" w14:paraId="00000040">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tools like REST Assured, JUnit and Selenium IDE.</w:t>
      </w:r>
    </w:p>
    <w:p w:rsidR="00000000" w:rsidDel="00000000" w:rsidP="00000000" w:rsidRDefault="00000000" w:rsidRPr="00000000" w14:paraId="00000041">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35nkun2" w:id="11"/>
      <w:bookmarkEnd w:id="11"/>
      <w:r w:rsidDel="00000000" w:rsidR="00000000" w:rsidRPr="00000000">
        <w:rPr>
          <w:rFonts w:ascii="Arial" w:cs="Arial" w:eastAsia="Arial" w:hAnsi="Arial"/>
          <w:sz w:val="24"/>
          <w:szCs w:val="24"/>
          <w:rtl w:val="0"/>
        </w:rPr>
        <w:t xml:space="preserve">Functional testing/acceptance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functional testing, we test the system by simulating how an user would use it. If it behaves as expected, the test is passed. If something is off during the simulation (e.g. a table in the frontend not displaying the expected items), it is corrected and then the test is reran.</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functional testing include Selenium IDE.</w:t>
      </w:r>
    </w:p>
    <w:p w:rsidR="00000000" w:rsidDel="00000000" w:rsidP="00000000" w:rsidRDefault="00000000" w:rsidRPr="00000000" w14:paraId="00000044">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1ksv4uv" w:id="12"/>
      <w:bookmarkEnd w:id="12"/>
      <w:r w:rsidDel="00000000" w:rsidR="00000000" w:rsidRPr="00000000">
        <w:rPr>
          <w:rFonts w:ascii="Arial" w:cs="Arial" w:eastAsia="Arial" w:hAnsi="Arial"/>
          <w:sz w:val="24"/>
          <w:szCs w:val="24"/>
          <w:rtl w:val="0"/>
        </w:rPr>
        <w:t xml:space="preserve">Unit tests</w:t>
      </w:r>
    </w:p>
    <w:p w:rsidR="00000000" w:rsidDel="00000000" w:rsidP="00000000" w:rsidRDefault="00000000" w:rsidRPr="00000000" w14:paraId="00000045">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unit testing, we use a mix of open box testing and developer perspective testing.</w:t>
      </w:r>
    </w:p>
    <w:p w:rsidR="00000000" w:rsidDel="00000000" w:rsidP="00000000" w:rsidRDefault="00000000" w:rsidRPr="00000000" w14:paraId="00000046">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open box, tests are written during development; this is useful, for example, to make sure a complex Java function is working properly.</w:t>
      </w:r>
    </w:p>
    <w:p w:rsidR="00000000" w:rsidDel="00000000" w:rsidP="00000000" w:rsidRDefault="00000000" w:rsidRPr="00000000" w14:paraId="00000047">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simpler logic, we use developer perspective testing, where tests are written after development. For example, when a developer writes a simple Java function, he may know that, very probably, the function works as expected; tests for this function can be postponed so the developer can focus on implementing the feature.</w:t>
      </w:r>
    </w:p>
    <w:p w:rsidR="00000000" w:rsidDel="00000000" w:rsidP="00000000" w:rsidRDefault="00000000" w:rsidRPr="00000000" w14:paraId="00000048">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unit testing include JUnit.</w:t>
      </w:r>
    </w:p>
    <w:p w:rsidR="00000000" w:rsidDel="00000000" w:rsidP="00000000" w:rsidRDefault="00000000" w:rsidRPr="00000000" w14:paraId="00000049">
      <w:pPr>
        <w:pStyle w:val="Heading2"/>
        <w:numPr>
          <w:ilvl w:val="1"/>
          <w:numId w:val="1"/>
        </w:numPr>
        <w:tabs>
          <w:tab w:val="left" w:leader="none" w:pos="713"/>
        </w:tabs>
        <w:spacing w:after="120" w:before="360" w:line="264" w:lineRule="auto"/>
        <w:ind w:left="576" w:right="0" w:hanging="576"/>
        <w:jc w:val="both"/>
        <w:rPr>
          <w:rFonts w:ascii="Arial" w:cs="Arial" w:eastAsia="Arial" w:hAnsi="Arial"/>
          <w:sz w:val="24"/>
          <w:szCs w:val="24"/>
        </w:rPr>
      </w:pPr>
      <w:bookmarkStart w:colFirst="0" w:colLast="0" w:name="_44sinio" w:id="13"/>
      <w:bookmarkEnd w:id="13"/>
      <w:r w:rsidDel="00000000" w:rsidR="00000000" w:rsidRPr="00000000">
        <w:rPr>
          <w:rFonts w:ascii="Arial" w:cs="Arial" w:eastAsia="Arial" w:hAnsi="Arial"/>
          <w:sz w:val="24"/>
          <w:szCs w:val="24"/>
          <w:rtl w:val="0"/>
        </w:rPr>
        <w:t xml:space="preserve">System and integration testing</w:t>
      </w:r>
    </w:p>
    <w:p w:rsidR="00000000" w:rsidDel="00000000" w:rsidP="00000000" w:rsidRDefault="00000000" w:rsidRPr="00000000" w14:paraId="0000004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integration testing, such as the API, we use black box testing.</w:t>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we execute a GET call, maybe with some URL parameters, and verify that the returned response is as expected. Or, we execute a POST call, and confirm that the database is updated as expected.</w:t>
      </w:r>
    </w:p>
    <w:p w:rsidR="00000000" w:rsidDel="00000000" w:rsidP="00000000" w:rsidRDefault="00000000" w:rsidRPr="00000000" w14:paraId="0000004C">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integration testing include test containers and REST Assured.</w:t>
      </w:r>
    </w:p>
    <w:p w:rsidR="00000000" w:rsidDel="00000000" w:rsidP="00000000" w:rsidRDefault="00000000" w:rsidRPr="00000000" w14:paraId="0000004D">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ind w:firstLine="567"/>
        <w:rPr/>
      </w:pPr>
      <w:r w:rsidDel="00000000" w:rsidR="00000000" w:rsidRPr="00000000">
        <w:rPr>
          <w:rtl w:val="0"/>
        </w:rPr>
      </w:r>
    </w:p>
    <w:p w:rsidR="00000000" w:rsidDel="00000000" w:rsidP="00000000" w:rsidRDefault="00000000" w:rsidRPr="00000000" w14:paraId="0000004F">
      <w:pPr>
        <w:ind w:firstLine="567"/>
        <w:rPr/>
      </w:pPr>
      <w:r w:rsidDel="00000000" w:rsidR="00000000" w:rsidRPr="00000000">
        <w:rPr>
          <w:rtl w:val="0"/>
        </w:rPr>
      </w:r>
    </w:p>
    <w:p w:rsidR="00000000" w:rsidDel="00000000" w:rsidP="00000000" w:rsidRDefault="00000000" w:rsidRPr="00000000" w14:paraId="00000050">
      <w:pPr>
        <w:ind w:firstLine="567"/>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QA Manual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0"/>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36005" cy="2762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QA Manual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45426 Teste e Qualidade de Software</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2" name="image1.png"/>
                <a:graphic>
                  <a:graphicData uri="http://schemas.openxmlformats.org/drawingml/2006/picture">
                    <pic:pic>
                      <pic:nvPicPr>
                        <pic:cNvPr descr="deti4" id="0" name="image1.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rupo-ies.atlassian.net/jira/software/projects/TQSPROJ/boards/4/backlog" TargetMode="External"/><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ithub.com/en/get-started/quickstart/github-flow" TargetMode="External"/><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rupo-ies.atlassian.net/jira/software/projects/TQSPROJ/boards/4/backlog" TargetMode="External"/><Relationship Id="rId7" Type="http://schemas.openxmlformats.org/officeDocument/2006/relationships/hyperlink" Target="https://source.android.com/docs/setup/contribute/code-style" TargetMode="External"/><Relationship Id="rId8" Type="http://schemas.openxmlformats.org/officeDocument/2006/relationships/hyperlink" Target="https://docs.sonarqube.org/latest/user-guide/clean-as-you-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