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1ked756sfx9" w:id="0"/>
      <w:bookmarkEnd w:id="0"/>
      <w:r w:rsidDel="00000000" w:rsidR="00000000" w:rsidRPr="00000000">
        <w:rPr>
          <w:rtl w:val="0"/>
        </w:rPr>
        <w:t xml:space="preserve">Project Sunshine: React version </w:t>
      </w:r>
    </w:p>
    <w:p w:rsidR="00000000" w:rsidDel="00000000" w:rsidP="00000000" w:rsidRDefault="00000000" w:rsidRPr="00000000" w14:paraId="00000002">
      <w:pPr>
        <w:pStyle w:val="Heading2"/>
        <w:jc w:val="left"/>
        <w:rPr/>
      </w:pPr>
      <w:bookmarkStart w:colFirst="0" w:colLast="0" w:name="_neswqqyhug4b" w:id="1"/>
      <w:bookmarkEnd w:id="1"/>
      <w:r w:rsidDel="00000000" w:rsidR="00000000" w:rsidRPr="00000000">
        <w:rPr>
          <w:rtl w:val="0"/>
        </w:rPr>
        <w:t xml:space="preserve">Priorities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Apis - Alun &amp; Rachel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- Rana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&amp; Login page - Myriam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layout - (Myriam is happy to work on that with someone else)</w:t>
      </w:r>
    </w:p>
    <w:p w:rsidR="00000000" w:rsidDel="00000000" w:rsidP="00000000" w:rsidRDefault="00000000" w:rsidRPr="00000000" w14:paraId="00000008">
      <w:pPr>
        <w:pStyle w:val="Heading2"/>
        <w:jc w:val="left"/>
        <w:rPr/>
      </w:pPr>
      <w:bookmarkStart w:colFirst="0" w:colLast="0" w:name="_bgqs8nej8bq9" w:id="2"/>
      <w:bookmarkEnd w:id="2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N.b. unique email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Weather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location if agreed = latitude &amp; longitude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Manchester default city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 is just the time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 time sent to database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 half an hour before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 at time itself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Maps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Device location if agreed = latitude &amp; longitude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If not City Manchester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be saved on backend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 between 1-5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timestamp of rating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2mp2n3xz7vu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center"/>
        <w:rPr/>
      </w:pPr>
      <w:bookmarkStart w:colFirst="0" w:colLast="0" w:name="_5lax09qt32t9" w:id="4"/>
      <w:bookmarkEnd w:id="4"/>
      <w:r w:rsidDel="00000000" w:rsidR="00000000" w:rsidRPr="00000000">
        <w:rPr>
          <w:rtl w:val="0"/>
        </w:rPr>
        <w:t xml:space="preserve">React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8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010"/>
        <w:gridCol w:w="2235"/>
        <w:gridCol w:w="2790"/>
        <w:gridCol w:w="2159.3333333333335"/>
        <w:gridCol w:w="2159.3333333333335"/>
        <w:gridCol w:w="2159.3333333333335"/>
        <w:tblGridChange w:id="0">
          <w:tblGrid>
            <w:gridCol w:w="1575"/>
            <w:gridCol w:w="2010"/>
            <w:gridCol w:w="2235"/>
            <w:gridCol w:w="2790"/>
            <w:gridCol w:w="2159.3333333333335"/>
            <w:gridCol w:w="2159.3333333333335"/>
            <w:gridCol w:w="2159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Further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State/Props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Notes/Queries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WeatherPage, WalksPage, individual walk - name of person in title?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in App?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have id for user to fetch other data, e.g list of stored walks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from database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of map?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 name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IndividualWalkPage,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name v. walk name?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walks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map/walk name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of map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 id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user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Get average rating per walk - do on backend &amp; pass to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WalksPage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ave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rage rating per walk - do on backend &amp; pass to frontend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WalksPage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IndividualWalkPage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database?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&amp; date?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think about how to alert in the future</w:t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jc w:val="center"/>
        <w:rPr/>
      </w:pPr>
      <w:bookmarkStart w:colFirst="0" w:colLast="0" w:name="_1ji9zztx39tk" w:id="5"/>
      <w:bookmarkEnd w:id="5"/>
      <w:r w:rsidDel="00000000" w:rsidR="00000000" w:rsidRPr="00000000">
        <w:rPr>
          <w:rtl w:val="0"/>
        </w:rPr>
        <w:t xml:space="preserve">React Components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 fit with Bootstrap: each component to have: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Outer div - class=”row”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 div - class=”col”  (or several cols depending on the structure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content from the component to go in here</w:t>
      </w:r>
    </w:p>
    <w:tbl>
      <w:tblPr>
        <w:tblStyle w:val="Table2"/>
        <w:tblW w:w="1569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595"/>
        <w:gridCol w:w="2100"/>
        <w:gridCol w:w="2130"/>
        <w:gridCol w:w="2115"/>
        <w:gridCol w:w="2445"/>
        <w:gridCol w:w="2445"/>
        <w:tblGridChange w:id="0">
          <w:tblGrid>
            <w:gridCol w:w="1860"/>
            <w:gridCol w:w="2595"/>
            <w:gridCol w:w="2100"/>
            <w:gridCol w:w="2130"/>
            <w:gridCol w:w="2115"/>
            <w:gridCol w:w="2445"/>
            <w:gridCol w:w="2445"/>
          </w:tblGrid>
        </w:tblGridChange>
      </w:tblGrid>
      <w:tr>
        <w:trPr>
          <w:trHeight w:val="388.94531249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Comments/Queries/To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Team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other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Rachel, Alun</w:t>
            </w:r>
          </w:p>
        </w:tc>
      </w:tr>
      <w:tr>
        <w:trPr>
          <w:trHeight w:val="94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home page link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Layout - mobile view it disappears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Layout - positioning of navbar needs to be improved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Display navbar if userId available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Needs to be centered on no-mobile screens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 of links: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 ‘location’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‘Home’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Rachel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button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button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or Individual Walks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 need some way of adding a rating for  a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or Individual Walks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 need some way of adding   a new walk - with a form or  another way?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WeatherDisplay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weather data on this page based on location?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this the “home” page is already logged in, e..g with cookies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add walk button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to display properly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Geoloation hanldign if not agreed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Rachel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MyWalksPage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average ratings for each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weather data on this page based on location?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this the “home” page is already logged in, e..g with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IndividualWalkPage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RatingsChart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ratings over time for walk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average ratings for this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from backend on this page &amp; update state based on walk &amp; user?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CreateWalkPage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know re api then create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404Page &amp; ErrorPage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pag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404 &amp; error be same component page &amp; pass in title &amp; message?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404 &amp; error be same component page &amp; pass in title &amp; message?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Various pages: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-RegisterPage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-LoginPage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-UpdateProfilePage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LabelInput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OnClick methos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 of input labels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Aim is to use for: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Register page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profile page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new rating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have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are already registered 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Pop up on bottom of screen when checked against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Various pages: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-Welcome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-Register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-Login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-Update profile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-Weather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My walks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Individual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Button name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onClick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 &amp; 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Various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implementing this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 &amp; 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Fetched from google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weather for location ?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Reminder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 weather for location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 data on this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MyWalksPage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Rana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MyWalksPage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IndividualWalkPage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stars to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Rana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ErrorPage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Message to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Rana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IndividualWalkPage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Array of ratings &amp;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For future developments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MyWalksPage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average ratings for each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Clickable to individual walk page for each walk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walk button - need research on api for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Rana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IndividualWalkPage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RatingsChart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ratings over time for walk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average ratings for this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from backend on this page &amp; update state based on walk &amp; user?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rating - when clicked saved on backend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Layout of divs containing elements &amp; 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Myriam/Rachel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jc w:val="center"/>
        <w:rPr/>
      </w:pPr>
      <w:bookmarkStart w:colFirst="0" w:colLast="0" w:name="_f42qb2cqsdh0" w:id="6"/>
      <w:bookmarkEnd w:id="6"/>
      <w:r w:rsidDel="00000000" w:rsidR="00000000" w:rsidRPr="00000000">
        <w:rPr>
          <w:rtl w:val="0"/>
        </w:rPr>
        <w:t xml:space="preserve">React Frontend Styling</w:t>
      </w:r>
    </w:p>
    <w:p w:rsidR="00000000" w:rsidDel="00000000" w:rsidP="00000000" w:rsidRDefault="00000000" w:rsidRPr="00000000" w14:paraId="00000185">
      <w:pPr>
        <w:pStyle w:val="Heading2"/>
        <w:rPr/>
      </w:pPr>
      <w:bookmarkStart w:colFirst="0" w:colLast="0" w:name="_vebmahrwccp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ui3ipu25lppf" w:id="8"/>
      <w:bookmarkEnd w:id="8"/>
      <w:r w:rsidDel="00000000" w:rsidR="00000000" w:rsidRPr="00000000">
        <w:rPr/>
        <w:drawing>
          <wp:inline distB="114300" distT="114300" distL="114300" distR="114300">
            <wp:extent cx="3596879" cy="25846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879" cy="2584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14888" cy="35017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50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d5mpex90ufh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3v2humtqcag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Colour Scheme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N.b. some may be approximations as using Bootstrap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73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wfmt8y6fdmmx" w:id="11"/>
      <w:bookmarkEnd w:id="11"/>
      <w:r w:rsidDel="00000000" w:rsidR="00000000" w:rsidRPr="00000000">
        <w:rPr>
          <w:rtl w:val="0"/>
        </w:rPr>
        <w:t xml:space="preserve">Styling common to all pages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58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3.9227799227797"/>
        <w:gridCol w:w="2226.4285714285716"/>
        <w:gridCol w:w="2226.4285714285716"/>
        <w:gridCol w:w="2226.4285714285716"/>
        <w:gridCol w:w="3080.895752895753"/>
        <w:gridCol w:w="3080.895752895753"/>
        <w:tblGridChange w:id="0">
          <w:tblGrid>
            <w:gridCol w:w="2743.9227799227797"/>
            <w:gridCol w:w="2226.4285714285716"/>
            <w:gridCol w:w="2226.4285714285716"/>
            <w:gridCol w:w="2226.4285714285716"/>
            <w:gridCol w:w="3080.895752895753"/>
            <w:gridCol w:w="3080.89575289575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HTML/CSS element/Class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Responsiveness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Colour of page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 #FFFFFF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Layout/Responsiveness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Inside body element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Below where navbar will go.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then...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shd w:fill="ffe599" w:val="clear"/>
                <w:rtl w:val="0"/>
              </w:rPr>
              <w:t xml:space="preserve">ivs- using grid hierarchy: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Container (App only)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Row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Column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992.125984251968" w:firstLine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content 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9"/>
              </w:numPr>
              <w:spacing w:line="240" w:lineRule="auto"/>
              <w:ind w:left="850.3937007874017" w:hanging="36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Column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992.125984251968" w:firstLine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content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row can have up to 12 columns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https://getbootstrap.com/docs/5.0/layout/containers/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https://getbootstrap.com/docs/5.0/layout/grid/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https://getbootstrap.com/docs/5.0/layout/columns/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Various in the colour scheme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 </w:t>
            </w:r>
            <w:r w:rsidDel="00000000" w:rsidR="00000000" w:rsidRPr="00000000">
              <w:rPr>
                <w:color w:val="ff0000"/>
                <w:rtl w:val="0"/>
              </w:rPr>
              <w:t xml:space="preserve">.container</w:t>
            </w:r>
            <w:r w:rsidDel="00000000" w:rsidR="00000000" w:rsidRPr="00000000">
              <w:rPr>
                <w:rtl w:val="0"/>
              </w:rPr>
              <w:t xml:space="preserve"> element to be the outer structure: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https://getbootstrap.com/docs/5.0/layout/containers/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inside this, you use the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outer content for mobiles should be 1 column as to be displayed vertically.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N.b. you can have a row inside a column &amp; further columns for inner elements if necessary. 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necessary, can add more columns to place items horizontally at larger viewports.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Breakpoints - bootstrap starts at mobile size &amp; increases: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https://getbootstrap.com/docs/5.0/layout/breakpoints/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see how Bootstrap utilises media queries: - same link as above.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change the number of columns at different breakpoints: 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.d-{value}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for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xs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"/>
              </w:numPr>
              <w:shd w:fill="ffffff" w:val="clear"/>
              <w:spacing w:after="24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.d-{breakpoint}-{value}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for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sm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md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lg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xl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xxl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the docs: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https://getbootstrap.com/docs/5.0/utilities/display/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H3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On larger media change font size to h2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On larger media increase padding-bottom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Blue #296EB4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H3 -&gt; h2,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heading heading--main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with h2 for mobile &amp; once on screen may need to start smaller (e.g H3) &amp; increase with media queries for different viewports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titles-next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H3 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On larger media change font size to 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Blue #296EB4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H3 -&gt; h2, “heading heading--secondary”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with h2 for mobile &amp; once on screen may need to start smaller (e.g H3) &amp; increase with media queries for different viewports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titles - further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H4, H5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Blue #296EB4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H4, h5 etc heading heading--tertiary”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in line with larger titles</w:t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720" w:hanging="36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https://getbootstrap.com/docs/5.0/forms/overview/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Border: Dodger Blue #1789FC (matches buttons)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Background: white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Labels: Spanish Blue #296EB4 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Need to read docs to work out how to put labels above for mobile &amp; at side for wider screens</w:t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Button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Dodger Blue #1789FC (Bootstrap so similar to this)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 primary button: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https://getbootstrap.com/docs/5.0/components/buttons/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fe599" w:val="clear"/>
                <w:rtl w:val="0"/>
              </w:rPr>
              <w:t xml:space="preserve"> btn btn-primary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bigger sized screens, may need to change size. See ‘sizes’ in button section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button group if two buttons together - see docs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N.b. once using React, can consider setting some buttons to ‘disabled’, e.g. until all sections of form completed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Same for toggle states 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Make buttons near to each other when on same row on extra large break poin (needs to research doc)t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&lt;div&gt; - check  if specific html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 background in Dodger Blue #1789FC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Bootstrap: 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https://getbootstrap.com/docs/5.0/components/navbar/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Borders for tables, pictures, graphs etc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Blue #296EB4 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rPr/>
      </w:pPr>
      <w:bookmarkStart w:colFirst="0" w:colLast="0" w:name="_akyhx3knfqwq" w:id="12"/>
      <w:bookmarkEnd w:id="12"/>
      <w:r w:rsidDel="00000000" w:rsidR="00000000" w:rsidRPr="00000000">
        <w:rPr>
          <w:rtl w:val="0"/>
        </w:rPr>
        <w:t xml:space="preserve">Responsiveness resources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Screen sizes of different phones</w:t>
      </w:r>
    </w:p>
    <w:p w:rsidR="00000000" w:rsidDel="00000000" w:rsidP="00000000" w:rsidRDefault="00000000" w:rsidRPr="00000000" w14:paraId="000002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6"/>
          <w:szCs w:val="26"/>
        </w:rPr>
      </w:pP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https://react-bootstrap.netlify.app/layout/grid/#responsive-grids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rPr/>
      </w:pPr>
      <w:bookmarkStart w:colFirst="0" w:colLast="0" w:name="_jctniki38d04" w:id="13"/>
      <w:bookmarkEnd w:id="13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https://screensiz.es/phone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sectPr>
      <w:footerReference r:id="rId20" w:type="default"/>
      <w:pgSz w:h="11909" w:w="16834" w:orient="landscape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etbootstrap.com/docs/5.0/layout/columns/" TargetMode="External"/><Relationship Id="rId10" Type="http://schemas.openxmlformats.org/officeDocument/2006/relationships/hyperlink" Target="https://getbootstrap.com/docs/5.0/layout/grid/" TargetMode="External"/><Relationship Id="rId13" Type="http://schemas.openxmlformats.org/officeDocument/2006/relationships/hyperlink" Target="https://getbootstrap.com/docs/5.0/layout/breakpoints/" TargetMode="External"/><Relationship Id="rId12" Type="http://schemas.openxmlformats.org/officeDocument/2006/relationships/hyperlink" Target="https://getbootstrap.com/docs/5.0/layout/contain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5.0/layout/containers/" TargetMode="External"/><Relationship Id="rId15" Type="http://schemas.openxmlformats.org/officeDocument/2006/relationships/hyperlink" Target="https://getbootstrap.com/docs/5.0/forms/overview/" TargetMode="External"/><Relationship Id="rId14" Type="http://schemas.openxmlformats.org/officeDocument/2006/relationships/hyperlink" Target="https://getbootstrap.com/docs/5.0/utilities/display/" TargetMode="External"/><Relationship Id="rId17" Type="http://schemas.openxmlformats.org/officeDocument/2006/relationships/hyperlink" Target="https://getbootstrap.com/docs/5.0/components/navbar/" TargetMode="External"/><Relationship Id="rId16" Type="http://schemas.openxmlformats.org/officeDocument/2006/relationships/hyperlink" Target="https://getbootstrap.com/docs/5.0/components/button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reensiz.es/phone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react-bootstrap.netlify.app/layout/grid/#responsive-grid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