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60"/>
        <w:jc w:val="both"/>
        <w:rPr>
          <w:rFonts w:ascii="Times New Roman" w:hAnsi="Times New Roman" w:cs="Times New Roman"/>
          <w:b/>
          <w:bCs/>
          <w:color w:val="C00000"/>
        </w:rPr>
      </w:pPr>
      <w:r>
        <w:rPr>
          <w:rFonts w:cs="Times New Roman" w:ascii="Times New Roman" w:hAnsi="Times New Roman"/>
          <w:b/>
          <w:bCs/>
          <w:color w:val="C00000"/>
        </w:rPr>
        <w:t>(DEVE CONTER NO MÍNIMO 15 PÁGINAS E NO MÁXIMO 20 PÁGINAS)</w:t>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rPr>
        <w:t>RESUMO</w:t>
      </w:r>
    </w:p>
    <w:p>
      <w:pPr>
        <w:pStyle w:val="TextBody"/>
        <w:spacing w:lineRule="auto" w:line="360"/>
        <w:ind w:left="0" w:firstLine="708"/>
        <w:jc w:val="both"/>
        <w:rPr>
          <w:rFonts w:ascii="Times New Roman" w:hAnsi="Times New Roman" w:cs="Times New Roman"/>
          <w:color w:val="FF0000"/>
        </w:rPr>
      </w:pPr>
      <w:r>
        <w:rPr>
          <w:rFonts w:cs="Times New Roman" w:ascii="Times New Roman" w:hAnsi="Times New Roman"/>
          <w:b/>
          <w:bCs/>
          <w:color w:val="000000" w:themeColor="text1"/>
        </w:rPr>
        <w:t xml:space="preserve">Objetivo: </w:t>
      </w:r>
      <w:r>
        <w:rPr>
          <w:rFonts w:cs="Times New Roman" w:ascii="Times New Roman" w:hAnsi="Times New Roman"/>
          <w:color w:val="000000" w:themeColor="text1"/>
        </w:rPr>
        <w:t xml:space="preserve">Desenvolver um site para auxiliar a inserção de estrangeiros e brasileiros no mercado de trabalho do Brasil. </w:t>
      </w:r>
      <w:r>
        <w:rPr>
          <w:rFonts w:cs="Times New Roman" w:ascii="Times New Roman" w:hAnsi="Times New Roman"/>
          <w:b/>
          <w:bCs/>
          <w:color w:val="000000" w:themeColor="text1"/>
        </w:rPr>
        <w:t>Método:</w:t>
      </w:r>
      <w:r>
        <w:rPr>
          <w:rFonts w:cs="Times New Roman" w:ascii="Times New Roman" w:hAnsi="Times New Roman"/>
          <w:color w:val="000000" w:themeColor="text1"/>
        </w:rPr>
        <w:t xml:space="preserve"> Na criação do website, a primeira decisão foi definir o tipo de arquitetura cliente e servidor, em seguida as linguagens de programação utilizadas, sendo elas o framework React com a linguagem Typescript no front-end, uma API REST  Django e a linguagem Python no back-end na parte do servidor junto com as regras de negócio e o MySQL como sistema de Gerenciamento de Banco de Dados, sendo todos eles gerenciados por um repositório privado no GitHub. A criação do protótipo do design foi feita com a ferramenta Figma, pensando na melhor experiência para o usuário e o website inteiro foi feito em cima dessas decisões.</w:t>
      </w:r>
      <w:r>
        <w:rPr>
          <w:rFonts w:cs="Times New Roman" w:ascii="Times New Roman" w:hAnsi="Times New Roman"/>
          <w:b/>
          <w:bCs/>
          <w:color w:val="000000" w:themeColor="text1"/>
        </w:rPr>
        <w:t xml:space="preserve"> Resultados: </w:t>
      </w:r>
      <w:r>
        <w:rPr>
          <w:rFonts w:cs="Times New Roman" w:ascii="Times New Roman" w:hAnsi="Times New Roman"/>
          <w:color w:val="000000" w:themeColor="text1"/>
        </w:rPr>
        <w:t>O site de vagas de emprego Brazil Career Hub tem</w:t>
      </w:r>
      <w:r>
        <w:rPr>
          <w:rFonts w:cs="Times New Roman" w:ascii="Times New Roman" w:hAnsi="Times New Roman"/>
        </w:rPr>
        <w:t xml:space="preserve"> uma estrutura completa com todas as informações necessárias para a inserção no mercado de trabalho brasileiro para qualquer pessoa interessada, mas com foco no público estrangeiro, trazendo páginas com explicações sobre legislações e normas específicas do país, promovendo a imigração de mão de obra qualificada no país. </w:t>
      </w:r>
      <w:r>
        <w:rPr>
          <w:rFonts w:cs="Times New Roman" w:ascii="Times New Roman" w:hAnsi="Times New Roman"/>
          <w:b/>
          <w:bCs/>
        </w:rPr>
        <w:t xml:space="preserve">Conclusão: </w:t>
      </w:r>
      <w:r>
        <w:rPr>
          <w:rFonts w:cs="Times New Roman" w:ascii="Times New Roman" w:hAnsi="Times New Roman"/>
        </w:rPr>
        <w:t>Após revisão de dados obtidos em buscas de sites oficiais do governo brasileiro, desenvolveu-se o website Brazil Career Hub para contribuição no preenchimento com mão de obra qualificada de vagas de emprego no Brasil, independente se o candidato à vaga reside ou não no país.</w:t>
      </w:r>
    </w:p>
    <w:p>
      <w:pPr>
        <w:pStyle w:val="TextBody"/>
        <w:spacing w:lineRule="auto" w:line="360" w:before="0" w:after="0"/>
        <w:jc w:val="both"/>
        <w:rPr>
          <w:rFonts w:ascii="Times New Roman" w:hAnsi="Times New Roman" w:cs="Times New Roman"/>
        </w:rPr>
      </w:pPr>
      <w:r>
        <w:rPr>
          <w:rFonts w:cs="Times New Roman" w:ascii="Times New Roman" w:hAnsi="Times New Roman"/>
          <w:b/>
          <w:bCs/>
        </w:rPr>
        <w:t xml:space="preserve">Palavras-chave: </w:t>
      </w:r>
      <w:r>
        <w:rPr>
          <w:rFonts w:cs="Times New Roman" w:ascii="Times New Roman" w:hAnsi="Times New Roman"/>
        </w:rPr>
        <w:t>Imigrantes; Website; Emprego; Refugiados; Mão de obra qualificada.</w:t>
      </w:r>
    </w:p>
    <w:p>
      <w:pPr>
        <w:pStyle w:val="TextBody"/>
        <w:spacing w:lineRule="auto" w:line="360"/>
        <w:jc w:val="both"/>
        <w:rPr>
          <w:rFonts w:ascii="Times New Roman" w:hAnsi="Times New Roman" w:cs="Times New Roman"/>
          <w:b/>
          <w:bCs/>
        </w:rPr>
      </w:pPr>
      <w:r>
        <w:rPr>
          <w:rFonts w:cs="Times New Roman" w:ascii="Times New Roman" w:hAnsi="Times New Roman"/>
          <w:b/>
          <w:bCs/>
        </w:rPr>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rPr>
        <w:t>INTRODUÇÃO</w:t>
      </w:r>
    </w:p>
    <w:p>
      <w:pPr>
        <w:pStyle w:val="TextBody"/>
        <w:spacing w:lineRule="auto" w:line="360"/>
        <w:jc w:val="both"/>
        <w:rPr>
          <w:rFonts w:ascii="Times New Roman" w:hAnsi="Times New Roman" w:cs="Times New Roman"/>
          <w:b/>
          <w:bCs/>
          <w:color w:val="000000" w:themeColor="text1"/>
        </w:rPr>
      </w:pPr>
      <w:r>
        <w:rPr>
          <w:rFonts w:cs="Times New Roman" w:ascii="Times New Roman" w:hAnsi="Times New Roman"/>
          <w:b/>
          <w:bCs/>
          <w:color w:val="000000" w:themeColor="text1"/>
        </w:rPr>
        <w:t>OBJETIVO GERAL</w:t>
      </w:r>
    </w:p>
    <w:p>
      <w:pPr>
        <w:pStyle w:val="TextBody"/>
        <w:spacing w:lineRule="auto" w:line="360"/>
        <w:ind w:left="0" w:firstLine="709"/>
        <w:jc w:val="both"/>
        <w:rPr>
          <w:rFonts w:ascii="Times New Roman" w:hAnsi="Times New Roman" w:cs="Times New Roman"/>
          <w:b/>
          <w:bCs/>
          <w:color w:val="000000" w:themeColor="text1"/>
        </w:rPr>
      </w:pPr>
      <w:r>
        <w:rPr>
          <w:rFonts w:cs="Times New Roman" w:ascii="Times New Roman" w:hAnsi="Times New Roman"/>
          <w:color w:val="000000" w:themeColor="text1"/>
        </w:rPr>
        <w:t>O presente trabalho é sobre busca e preenchimento de vagas de emprego, tem como objetivo a criação de um website para as pessoas que estão procurando emprego no território brasileiro possam identificar vagas, leis e normas relacionadas a documentações, independente de já residirem no país ou não, tendo um foco maior para imigrantes, desta forma o website terá como principal funcionalidade a listagem de vagas, a diversidade de dados auxiliará na redução de desemprego, resultando em geração de oportunidade para todos e preenchendo vagas com mão de obra qualificada. Com a crescente globalização, muitas pessoas estão buscando oportunidades de trabalho em países estrangeiros, e a falta de informação e barreiras culturais podem dificultar esse processo. Além disso, muitas vezes empresas têm dificuldades em encontrar talentos com habilidades específicas.</w:t>
      </w:r>
      <w:bookmarkStart w:id="0" w:name="__RefHeading___Toc814_1733253310"/>
      <w:bookmarkEnd w:id="0"/>
    </w:p>
    <w:p>
      <w:pPr>
        <w:pStyle w:val="TextBody"/>
        <w:spacing w:lineRule="auto" w:line="360"/>
        <w:jc w:val="both"/>
        <w:rPr>
          <w:rFonts w:ascii="Times New Roman" w:hAnsi="Times New Roman" w:cs="Times New Roman"/>
          <w:b/>
          <w:bCs/>
          <w:color w:val="000000" w:themeColor="text1"/>
        </w:rPr>
      </w:pPr>
      <w:r>
        <w:rPr>
          <w:rFonts w:cs="Times New Roman" w:ascii="Times New Roman" w:hAnsi="Times New Roman"/>
          <w:b/>
          <w:bCs/>
          <w:color w:val="000000" w:themeColor="text1"/>
        </w:rPr>
        <w:t>OBJETIVO ESPECÍFICO</w:t>
      </w:r>
    </w:p>
    <w:p>
      <w:pPr>
        <w:pStyle w:val="TextBody"/>
        <w:spacing w:lineRule="auto" w:line="360"/>
        <w:ind w:left="0" w:firstLine="709"/>
        <w:jc w:val="both"/>
        <w:rPr>
          <w:rFonts w:ascii="Times New Roman" w:hAnsi="Times New Roman" w:cs="Times New Roman"/>
          <w:color w:val="000000" w:themeColor="text1"/>
        </w:rPr>
      </w:pPr>
      <w:r>
        <w:rPr>
          <w:rFonts w:cs="Times New Roman" w:ascii="Times New Roman" w:hAnsi="Times New Roman"/>
          <w:color w:val="000000" w:themeColor="text1"/>
        </w:rPr>
        <w:t>O objetivo específico é a criação do website com a arquitetura cliente e servidor, usando o framework React no front-end juntamente com a linguagem de programação typescript, MySQL como banco de dados, API REST Django e a linguagem de programação Python no back-end. A metodologia de pesquisa utilizada foi bibliográfica, a análise de dados sobre imigrantes foi feita em cima de dados oficiais obtidos de documentos do governo brasileiro.</w:t>
      </w:r>
    </w:p>
    <w:p>
      <w:pPr>
        <w:pStyle w:val="TextBody"/>
        <w:spacing w:lineRule="auto" w:line="360"/>
        <w:jc w:val="both"/>
        <w:rPr>
          <w:rFonts w:ascii="Times New Roman" w:hAnsi="Times New Roman" w:eastAsia="" w:cs="Times New Roman" w:eastAsiaTheme="majorEastAsia"/>
          <w:b/>
          <w:bCs/>
          <w:color w:val="000000" w:themeColor="text1"/>
        </w:rPr>
      </w:pPr>
      <w:r>
        <w:rPr>
          <w:rFonts w:cs="Times New Roman" w:ascii="Times New Roman" w:hAnsi="Times New Roman"/>
          <w:b/>
          <w:bCs/>
          <w:color w:val="000000" w:themeColor="text1"/>
        </w:rPr>
        <w:t>JUSTIFICATIVA</w:t>
      </w:r>
    </w:p>
    <w:p>
      <w:pPr>
        <w:pStyle w:val="TextBody"/>
        <w:spacing w:lineRule="auto" w:line="360"/>
        <w:ind w:left="0" w:firstLine="708"/>
        <w:jc w:val="both"/>
        <w:rPr>
          <w:rFonts w:ascii="Times New Roman" w:hAnsi="Times New Roman" w:cs="Times New Roman"/>
          <w:color w:val="000000" w:themeColor="text1"/>
        </w:rPr>
      </w:pPr>
      <w:r>
        <w:rPr>
          <w:rFonts w:cs="Times New Roman" w:ascii="Times New Roman" w:hAnsi="Times New Roman"/>
          <w:color w:val="000000" w:themeColor="text1"/>
        </w:rPr>
        <w:t xml:space="preserve">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pPr>
        <w:pStyle w:val="TextBody"/>
        <w:spacing w:lineRule="auto" w:line="360"/>
        <w:ind w:left="0" w:firstLine="708"/>
        <w:jc w:val="both"/>
        <w:rPr>
          <w:rFonts w:ascii="Times New Roman" w:hAnsi="Times New Roman" w:cs="Times New Roman"/>
          <w:color w:val="000000" w:themeColor="text1"/>
        </w:rPr>
      </w:pPr>
      <w:r>
        <w:rPr>
          <w:rFonts w:cs="Times New Roman" w:ascii="Times New Roman" w:hAnsi="Times New Roman"/>
          <w:color w:val="000000" w:themeColor="text1"/>
        </w:rPr>
        <w:t>É difícil achar informações sobre processos do nosso dia a dia,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pPr>
        <w:pStyle w:val="TextBody"/>
        <w:spacing w:lineRule="auto" w:line="360"/>
        <w:jc w:val="both"/>
        <w:rPr>
          <w:rFonts w:ascii="Times New Roman" w:hAnsi="Times New Roman" w:cs="Times New Roman"/>
          <w:b/>
          <w:bCs/>
        </w:rPr>
      </w:pPr>
      <w:r>
        <w:rPr>
          <w:rFonts w:cs="Times New Roman" w:ascii="Times New Roman" w:hAnsi="Times New Roman"/>
          <w:b/>
          <w:bCs/>
        </w:rPr>
        <w:t>DESENVOLVIMENTO</w:t>
      </w:r>
    </w:p>
    <w:p>
      <w:pPr>
        <w:pStyle w:val="TextBody"/>
        <w:spacing w:lineRule="auto" w:line="360"/>
        <w:jc w:val="both"/>
        <w:rPr>
          <w:rFonts w:ascii="Times New Roman" w:hAnsi="Times New Roman" w:cs="Times New Roman"/>
          <w:b/>
          <w:bCs/>
        </w:rPr>
      </w:pPr>
      <w:r>
        <w:rPr>
          <w:rFonts w:cs="Times New Roman" w:ascii="Times New Roman" w:hAnsi="Times New Roman"/>
          <w:b/>
          <w:bCs/>
        </w:rPr>
        <w:t>GITHUB</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Para mantermos um controle de versão e suportar o desenvolvimento simultâneo do projeto utilizamos o GitHub como o principal local para armazenar e organizar o código. O GitHub é um serviço baseado em nuvem que hospeda um sistema de controle de versão (VCS) chamado Git, o qual é utilizado para controlar o histórico de alterações de arquivos e principalmente de projetos, permitindo mais flexibilidade no fluxo de trabalho, segurança e desempenho. De todas as funcionalidades que o serviço disponibiliza, as principais utilizadas foram: workflows, branches, issues, pull requests, projects e controle de dependência automatizada.</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Um workflow é um conjunto de processos e ferramentas automatizadas que auxiliam no controle de qualidade do código, o projeto utiliza três principais workflows. Um para a avaliação do ambiente de frontend, outro para a avaliação do código Python escrito e outro para a avaliação do ambiente de backend.</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O workflow para avaliação do ambiente de frontend consiste em compilar o código utilizando a própria biblioteca do Node. Já o fluxo para avaliação do código Python consiste na utilização de uma biblioteca de padrão de código chamado Pylint, e por fim, o workflow para validação do ambiente de backend consiste na atualização da estrutura do banco de dados, coleta de arquivos estáticos, avaliação do código e execução de casos de testes.</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As branches são ramificações do projeto que possuem o objetivo de isolar desenvolvimentos. O nosso projeto possui duas principais ramificações, uma para desenvolvimento e outra para produção. A ramificação de desenvolvimento é destinada para o uso cotidiano, onde todas as ramificações pessoais (utilizado para o desenvolvimento ativo) são baseadas nessa branch, permitindo um controle ainda maior nas alterações. Já a ramificação de produção tem o objetivo de centralizar o ambiente e o código que estará publicamente disponível para o usuário final.</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Os issues (do Inglês, problemas) são “tickets” abertos para controle de tarefas e problemas que devem ser corrigidos, neles são descritas todas as informações necessárias para sua correção. Esses issues são os principais agentes para o controle de tarefas e pendências do projeto.</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Conforme comentado anteriormente, projeto possui algumas ramificações para permitir o isolamento do desenvolvimento. Quando o desenvolvimento é finalizado, as alterações dessas ramificações devem ser mescladas com as alterações existentes da ramificação de origem, para realizar essa mesclagem é necessária a abertura de um pull request, essa requisição é um método para permitir que outros desenvolvedores revisem o novo código antes de ser oficializado numa branch geral, neles também são executados os workflows, os quais validam a qualidade do código de forma automatizada para que a revisão por outros desenvolvedores possa ser mais rápida e fácil.</w:t>
      </w:r>
    </w:p>
    <w:p>
      <w:pPr>
        <w:pStyle w:val="Standard"/>
        <w:spacing w:lineRule="auto" w:line="360"/>
        <w:jc w:val="both"/>
        <w:rPr>
          <w:rFonts w:ascii="Times New Roman" w:hAnsi="Times New Roman" w:cs="Times New Roman"/>
          <w:lang w:val="pt-BR"/>
        </w:rPr>
      </w:pPr>
      <w:r>
        <w:rPr>
          <w:rFonts w:cs="Times New Roman" w:ascii="Times New Roman" w:hAnsi="Times New Roman"/>
          <w:lang w:val="pt-BR"/>
        </w:rPr>
      </w:r>
    </w:p>
    <w:p>
      <w:pPr>
        <w:pStyle w:val="Standard"/>
        <w:spacing w:lineRule="auto" w:line="360"/>
        <w:jc w:val="center"/>
        <w:rPr>
          <w:rFonts w:ascii="Times New Roman" w:hAnsi="Times New Roman" w:cs="Times New Roman"/>
          <w:lang w:val="pt-BR"/>
        </w:rPr>
      </w:pPr>
      <w:r>
        <w:rPr>
          <w:rFonts w:cs="Times New Roman" w:ascii="Times New Roman" w:hAnsi="Times New Roman"/>
          <w:lang w:val="pt-BR"/>
        </w:rPr>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A funcionalidade de projects é algo que foi recentemente adicionado ao GitHub, permitindo uma exibição, ordenação e gerenciamento melhor, mais otimizado e persistente dos issues, conforme comentado anteriormente, os issues são constantemente utilizados para manter um controle referente aos problemas e pontos pendentes do projeto, permitindo criar diversos recursos visuais e automatizados para facilitar esse controle. O nosso projeto utiliza um board geral, dois específicos (para cada ambiente) e um roadmap, permitindo que o desenvolvedor tenha uma melhor visão de suas tarefas em andamento, e pendentes.</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t>Por fim, mas não menos importante, temos o controle de dependência automatizada. O autômato cria pull requests ao detectar uma nova versão de alguma biblioteca ou dependência, além disso, também aponta falhas de segurança e outros problemas relacionados a dependências e pacotes externos utilizados, mantendo uma maior qualidade, atualidade e segurança no projeto.</w:t>
      </w:r>
    </w:p>
    <w:p>
      <w:pPr>
        <w:pStyle w:val="Standard"/>
        <w:spacing w:lineRule="auto" w:line="360"/>
        <w:ind w:left="0" w:firstLine="708"/>
        <w:jc w:val="both"/>
        <w:rPr>
          <w:rFonts w:ascii="Times New Roman" w:hAnsi="Times New Roman" w:cs="Times New Roman"/>
          <w:lang w:val="pt-BR"/>
        </w:rPr>
      </w:pPr>
      <w:r>
        <w:rPr>
          <w:rFonts w:cs="Times New Roman" w:ascii="Times New Roman" w:hAnsi="Times New Roman"/>
          <w:lang w:val="pt-BR"/>
        </w:rPr>
      </w:r>
    </w:p>
    <w:p>
      <w:pPr>
        <w:pStyle w:val="TextBody"/>
        <w:spacing w:lineRule="auto" w:line="360"/>
        <w:jc w:val="both"/>
        <w:rPr>
          <w:rFonts w:ascii="Times New Roman" w:hAnsi="Times New Roman" w:cs="Times New Roman"/>
          <w:b/>
          <w:bCs/>
        </w:rPr>
      </w:pPr>
      <w:r>
        <w:rPr>
          <w:rFonts w:cs="Times New Roman" w:ascii="Times New Roman" w:hAnsi="Times New Roman"/>
          <w:b/>
          <w:bCs/>
        </w:rPr>
        <w:t>FRONT-END</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No desenvolvimento do nosso projeto do TCC, um dos problemas que tivemos que pensar foi a interface do sistema,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 Então, para planejarmos sobre, criamos alguns esboços das telas utilizando o software Figma, com ele pudemos decidir as cores principais do site e alguns layouts de tela para as funcionalidades que o usuário irá interagir conforme figura </w:t>
      </w:r>
      <w:r>
        <w:rPr>
          <w:rFonts w:cs="Times New Roman" w:ascii="Times New Roman" w:hAnsi="Times New Roman"/>
          <w:b/>
          <w:bCs/>
          <w:color w:val="C9211E"/>
        </w:rPr>
        <w:t>&lt;insert image number here&gt;</w:t>
      </w:r>
    </w:p>
    <w:p>
      <w:pPr>
        <w:pStyle w:val="Normal"/>
        <w:spacing w:lineRule="auto" w:line="360"/>
        <w:jc w:val="center"/>
        <w:rPr>
          <w:rFonts w:ascii="Times New Roman" w:hAnsi="Times New Roman" w:cs="Times New Roman"/>
        </w:rPr>
      </w:pPr>
      <w:r>
        <w:rPr/>
        <w:drawing>
          <wp:inline distT="0" distB="0" distL="0" distR="0">
            <wp:extent cx="3338195" cy="2684780"/>
            <wp:effectExtent l="0" t="0" r="0" b="0"/>
            <wp:docPr id="1"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5567376" descr="A screenshot of a computer&#10;&#10;Description automatically generated"/>
                    <pic:cNvPicPr>
                      <a:picLocks noChangeAspect="1" noChangeArrowheads="1"/>
                    </pic:cNvPicPr>
                  </pic:nvPicPr>
                  <pic:blipFill>
                    <a:blip r:embed="rId2"/>
                    <a:srcRect l="2241" t="0" r="34123" b="0"/>
                    <a:stretch>
                      <a:fillRect/>
                    </a:stretch>
                  </pic:blipFill>
                  <pic:spPr bwMode="auto">
                    <a:xfrm>
                      <a:off x="0" y="0"/>
                      <a:ext cx="3338195" cy="2684780"/>
                    </a:xfrm>
                    <a:prstGeom prst="rect">
                      <a:avLst/>
                    </a:prstGeom>
                  </pic:spPr>
                </pic:pic>
              </a:graphicData>
            </a:graphic>
          </wp:inline>
        </w:drawing>
      </w:r>
    </w:p>
    <w:p>
      <w:pPr>
        <w:pStyle w:val="Normal"/>
        <w:spacing w:lineRule="auto" w:line="360"/>
        <w:ind w:left="0" w:firstLine="708"/>
        <w:jc w:val="both"/>
        <w:rPr>
          <w:rFonts w:ascii="Times New Roman" w:hAnsi="Times New Roman" w:cs="Times New Roman"/>
        </w:rPr>
      </w:pPr>
      <w:r>
        <w:rPr>
          <w:rFonts w:cs="Times New Roman" w:ascii="Times New Roman" w:hAnsi="Times New Roman"/>
        </w:rPr>
        <w:t>Para o desenvolvimento da interface decidimos usar o React, pela sua facilidade de criação de telas e quantidade de bibliotecas que podem ser integradas com o intuito de facilitar ainda mais a criação de pequenos componentes já com padronizados. O React é uma biblioteca open source criada pela empresa Meta com a ajuda da comunidade, lançado em 29 de maio de 2013.</w:t>
      </w:r>
    </w:p>
    <w:p>
      <w:pPr>
        <w:pStyle w:val="Normal"/>
        <w:spacing w:lineRule="auto" w:line="360"/>
        <w:ind w:left="0" w:firstLine="708"/>
        <w:jc w:val="both"/>
        <w:rPr>
          <w:rFonts w:ascii="Times New Roman" w:hAnsi="Times New Roman" w:cs="Times New Roman"/>
        </w:rPr>
      </w:pPr>
      <w:r>
        <w:rPr>
          <w:rFonts w:cs="Times New Roman" w:ascii="Times New Roman" w:hAnsi="Times New Roman"/>
        </w:rPr>
        <w:t>Sobre as bibliotecas que utilizamos com o React, a primeira delas é a “styled-components”, uma biblioteca que permite utilizarmos estilização para componentes em específico sem que seja utilizada uma estilização global importando arquivos CSS, como é feito por padrão no React sem qualquer biblioteca. Também utilizamos react-router-dom, essa biblioteca nos permite mapear rotas do navegador para componentes do React, por exemplo, quando o usuário acessar o domínio com o caminho /home, um componente gerado será renderizado. A biblioteca mais importante utilizada no nosso projeto foi a Material UI, ela nos fornece diversos componentes prontos, a possibilidade de reutilização de componentes auxiliou muito no tempo de desenvolvimento.</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estrutura do projeto front-end foi pensada visando separar cada responsabilidade do código fonte, para que seja fácil escalar e implementar novas funcionalidades.</w:t>
      </w:r>
    </w:p>
    <w:p>
      <w:pPr>
        <w:pStyle w:val="Normal"/>
        <w:spacing w:lineRule="auto" w:line="360"/>
        <w:jc w:val="center"/>
        <w:rPr>
          <w:rFonts w:ascii="Times New Roman" w:hAnsi="Times New Roman" w:cs="Times New Roman"/>
        </w:rPr>
      </w:pPr>
      <w:r>
        <w:rPr/>
        <w:drawing>
          <wp:inline distT="0" distB="0" distL="0" distR="0">
            <wp:extent cx="1276350" cy="18954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76350" cy="1895475"/>
                    </a:xfrm>
                    <a:prstGeom prst="rect">
                      <a:avLst/>
                    </a:prstGeom>
                  </pic:spPr>
                </pic:pic>
              </a:graphicData>
            </a:graphic>
          </wp:inline>
        </w:drawing>
      </w:r>
    </w:p>
    <w:p>
      <w:pPr>
        <w:pStyle w:val="Normal"/>
        <w:spacing w:lineRule="auto" w:line="360"/>
        <w:ind w:left="0" w:firstLine="708"/>
        <w:jc w:val="both"/>
        <w:rPr>
          <w:rFonts w:ascii="Times New Roman" w:hAnsi="Times New Roman" w:cs="Times New Roman"/>
        </w:rPr>
      </w:pPr>
      <w:r>
        <w:rPr>
          <w:rFonts w:cs="Times New Roman" w:ascii="Times New Roman" w:hAnsi="Times New Roman"/>
        </w:rPr>
        <w:t>Na pasta de api temos todos as funções que foram implementadas para realizar requisições para o back-end, cada sub-diretório contém chamadas de acordo com sua entidade. A pasta de assets do projeto contém todos os arquivos de mídia utilizadas no projeto, como imagens, áudios, vídeos, gif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Já a pasta de components contém todos os componentes que podemos criar utilizando React, esses componentes são trechos de código HTML, CSS e Javascript que podem ser reutilizados em diversas partes do nosso sistema, sendo extremamente poderoso e simples de ser feito, os componentes também podem receber propriedades, tornando-o personalizável para cada parte do código.</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contexts possui contextos que podem ser utilizados em qualquer parte da aplicação, permitindo salvar dados e funções que serão reutilizados, evitando passar dados via componentes. Os contextos permitiram a redução da complexidade do projeto e a melhor manutenibilidade do mesmo, gerando mais segurança e estabilidade ao front-end.</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hooks contém funcionalidades que podem ser reutilizadas sobre os componentes, hooks são funções facilitadas que podem ser utilizadas para diversos princípios, como buscar dados, configurar variáveis, executar funcionalidade em qualquer ciclo de um componente, etc. No nosso projeto criamos um para que certas páginas do site só fossem acessadas após o usuário ou empresa terem sido autenticadas.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models contém todas as estruturas de dados que foram mapeados durante o desenvolvimento da aplicação, possuindo também algumas funcionalidades sobre a própria estrutura. Essa parte do código fonte está relacionadas com diversas outras partes do sistema, como por exemplo páginas que simbolizam essas estruturas, chamadas de API que retornam estruturas mapeadas, criação de modelos no back-end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styles contém tudo o que é relacionado com a estilização global da aplicação, dentro do arquivo global.css podem conter códigos CSS que irão ser utilizados no projeto inteiro. Já o arquivo theme.ts contém a estilização global relacionada ao framework Material UI, o mesmo além de nos fornecer diversos componentes prontos, ele também nos dá a possibilidade de estilizarmos o mesmo, como alterar cores, tamanho de fontes,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utilities possui todos os arquivos que contém funcionalidades úteis que possam ser reutilizadas ao longo do projeto como por exemplo, formatação de datas, formatação de campos, utilidades para textos,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Por fim, a pasta de views contém todas as páginas do site, nela são armazenadas diversos componentes, tais como as próprias páginas. Cada página deve ter uma rota que deve ser mapeada no arquivo “router.ts” que se encontra na raiz do projeto, dentro desse arquivo contém uma lista com vários itens nos quais devem mapear um componente com sua rota.</w:t>
      </w:r>
    </w:p>
    <w:p>
      <w:pPr>
        <w:pStyle w:val="Normal"/>
        <w:spacing w:lineRule="auto" w:line="360"/>
        <w:jc w:val="both"/>
        <w:rPr>
          <w:rFonts w:ascii="Times New Roman" w:hAnsi="Times New Roman" w:cs="Times New Roman"/>
        </w:rPr>
      </w:pPr>
      <w:r>
        <w:rPr>
          <w:rFonts w:cs="Times New Roman" w:ascii="Times New Roman" w:hAnsi="Times New Roman"/>
        </w:rPr>
      </w:r>
    </w:p>
    <w:p>
      <w:pPr>
        <w:pStyle w:val="TextBody"/>
        <w:spacing w:lineRule="auto" w:line="360"/>
        <w:jc w:val="both"/>
        <w:rPr>
          <w:rFonts w:ascii="Times New Roman" w:hAnsi="Times New Roman" w:cs="Times New Roman"/>
          <w:b/>
          <w:bCs/>
        </w:rPr>
      </w:pPr>
      <w:r>
        <w:rPr>
          <w:rFonts w:cs="Times New Roman" w:ascii="Times New Roman" w:hAnsi="Times New Roman"/>
          <w:b/>
          <w:bCs/>
        </w:rPr>
        <w:t xml:space="preserve">BACK-END </w:t>
      </w:r>
    </w:p>
    <w:p>
      <w:pPr>
        <w:pStyle w:val="Normal"/>
        <w:spacing w:lineRule="auto" w:line="360"/>
        <w:ind w:left="0" w:firstLine="708"/>
        <w:jc w:val="both"/>
        <w:rPr>
          <w:rFonts w:ascii="Times New Roman" w:hAnsi="Times New Roman" w:cs="Times New Roman"/>
        </w:rPr>
      </w:pPr>
      <w:r>
        <w:rPr>
          <w:rFonts w:cs="Times New Roman" w:ascii="Times New Roman" w:hAnsi="Times New Roman"/>
        </w:rPr>
        <w:t>O ambiente backend é responsável por armazenar os dados de todas as empresas, usuários, vagas, currículos e por disponibilizar esses dados para a interface. A aplicação do backend é uma API utilizando o framework Django codificado na linguagem de programação Python. A aplicação também implementa o framework REST, encapsulado como uma biblioteca otimizada para ser utilizada juntamente com o framework do Django. A aplicação faz uso de um banco de dados relacional MySQL. para facilitar o processo e reduzir os recursos necessários durante o desenvolvimento, utilizamos uma variação independente do MySQL, o sqlite, o qual permite persistir os dados em um banco de dados relacional não precisando hospedar ou se conectar a um servidor.</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API disponibiliza 19 endpoints com 15 deles possuindo operações CRUD completas, para facilitar o desenvolvimento o backend possui uma documentação completa de todas as APIs com uma interface gráfica utilizando o Swagger, o qual é um conjuntos de ferramentas de API na qual a especificação OpenAPI é baseada.</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Além da interface gráfica, também implementamos uma coleção completa de endpoints hospedada no Postman, uma plataforma de API para desenvolvedores. </w:t>
      </w:r>
      <w:r>
        <w:rPr>
          <w:rFonts w:cs="Times New Roman" w:ascii="Times New Roman" w:hAnsi="Times New Roman"/>
        </w:rPr>
        <w:t xml:space="preserve">Permitindo </w:t>
      </w:r>
      <w:r>
        <w:rPr>
          <w:rFonts w:cs="Times New Roman" w:ascii="Times New Roman" w:hAnsi="Times New Roman"/>
        </w:rPr>
        <w:t xml:space="preserve">realizar chamadas para os endpoints do backend </w:t>
      </w:r>
      <w:r>
        <w:rPr>
          <w:rFonts w:cs="Times New Roman" w:ascii="Times New Roman" w:hAnsi="Times New Roman"/>
        </w:rPr>
        <w:t>e</w:t>
      </w:r>
      <w:r>
        <w:rPr>
          <w:rFonts w:cs="Times New Roman" w:ascii="Times New Roman" w:hAnsi="Times New Roman"/>
        </w:rPr>
        <w:t xml:space="preserve"> avaliar as respostas, os parâmetros e outros pontos necessários para o desenvolvimento de uma API. A aplicação possui um método de autenticação do tipo Bearer Token, o qual é um tipo de token de acesso em uma API utilizado para autenticação e autorização. Os tokens Bearer são gerados com base em protocolos e especificações como OAuth e JWT (JSON Web Token).</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Toda requisição para o ambiente de backend e seus endpoints devem possuir um token, </w:t>
      </w:r>
      <w:r>
        <w:rPr>
          <w:rFonts w:cs="Times New Roman" w:ascii="Times New Roman" w:hAnsi="Times New Roman"/>
        </w:rPr>
        <w:t xml:space="preserve">caso não seja informada, </w:t>
      </w:r>
      <w:r>
        <w:rPr>
          <w:rFonts w:cs="Times New Roman" w:ascii="Times New Roman" w:hAnsi="Times New Roman"/>
        </w:rPr>
        <w:t>o acesso não será autorizado. Para gerar um token, o usuário deve possuir uma conta de administrador no ambiente de backend e solicitar a geração de um token de acesso a partir de um endpoint único, o qual deve se autenticar utilizando usuário e senha.</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Toda a camada de endpoint, autenticação e resposta é tratada pelo próprio framework do Django com a ajuda do framework do rest. A arquitetura do ambiente de backend foi modularizada e seccionada cuidadosamente para criar uma arquitetura </w:t>
      </w:r>
      <w:r>
        <w:rPr>
          <w:rFonts w:cs="Times New Roman" w:ascii="Times New Roman" w:hAnsi="Times New Roman"/>
        </w:rPr>
        <w:t>que forneça uma melhor manutenibilidade e escalonamento</w:t>
      </w:r>
      <w:r>
        <w:rPr>
          <w:rFonts w:cs="Times New Roman" w:ascii="Times New Roman" w:hAnsi="Times New Roman"/>
        </w:rPr>
        <w:t>.</w:t>
      </w:r>
    </w:p>
    <w:p>
      <w:pPr>
        <w:pStyle w:val="Normal"/>
        <w:spacing w:lineRule="auto" w:line="360"/>
        <w:jc w:val="center"/>
        <w:rPr>
          <w:rFonts w:ascii="Times New Roman" w:hAnsi="Times New Roman" w:cs="Times New Roman"/>
        </w:rPr>
      </w:pPr>
      <w:r>
        <w:rPr/>
        <w:drawing>
          <wp:inline distT="0" distB="0" distL="0" distR="0">
            <wp:extent cx="2581275" cy="2333625"/>
            <wp:effectExtent l="0" t="0" r="0" b="0"/>
            <wp:docPr id="3"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09488392" descr="Texto&#10;&#10;Descrição gerada automaticamente com confiança média"/>
                    <pic:cNvPicPr>
                      <a:picLocks noChangeAspect="1" noChangeArrowheads="1"/>
                    </pic:cNvPicPr>
                  </pic:nvPicPr>
                  <pic:blipFill>
                    <a:blip r:embed="rId4"/>
                    <a:stretch>
                      <a:fillRect/>
                    </a:stretch>
                  </pic:blipFill>
                  <pic:spPr bwMode="auto">
                    <a:xfrm>
                      <a:off x="0" y="0"/>
                      <a:ext cx="2581275" cy="2333625"/>
                    </a:xfrm>
                    <a:prstGeom prst="rect">
                      <a:avLst/>
                    </a:prstGeom>
                  </pic:spPr>
                </pic:pic>
              </a:graphicData>
            </a:graphic>
          </wp:inline>
        </w:drawing>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ind w:left="0" w:firstLine="708"/>
        <w:jc w:val="both"/>
        <w:rPr>
          <w:b w:val="false"/>
          <w:bCs w:val="false"/>
        </w:rPr>
      </w:pPr>
      <w:r>
        <w:rPr>
          <w:rFonts w:cs="Times New Roman" w:ascii="Times New Roman" w:hAnsi="Times New Roman"/>
          <w:b w:val="false"/>
          <w:bCs w:val="false"/>
        </w:rPr>
        <w:t>A pasta api possui os arquivos responsáveis pela informação geral da API. A pasta api_admins possui os arquivos responsáveis pelo armazenamento e gerenciamento de usuários administrativos, os quais poderão gerar seus tokens para realizar acessos remotos via endpoints. A pasta company é responsável pela lógica, armazenamento e gerenciamento de todos os dados (conta e perfil) das empresas cadastradas no site.</w:t>
      </w:r>
    </w:p>
    <w:p>
      <w:pPr>
        <w:pStyle w:val="Normal"/>
        <w:spacing w:lineRule="auto" w:line="360"/>
        <w:ind w:left="0" w:firstLine="708"/>
        <w:jc w:val="both"/>
        <w:rPr>
          <w:b w:val="false"/>
          <w:bCs w:val="false"/>
        </w:rPr>
      </w:pPr>
      <w:r>
        <w:rPr>
          <w:rFonts w:cs="Times New Roman" w:ascii="Times New Roman" w:hAnsi="Times New Roman"/>
          <w:b w:val="false"/>
          <w:bCs w:val="false"/>
        </w:rPr>
        <w:t>Assim como a company, a pasta users é responsável pela lógica, armazenamento e gerenciamento de todos os dados (conta e perfil) dos usuários cadastrados no site. A pasta vacancy, assim como o nome define, é responsável pelo tratamento de todas as vagas criadas. Por fim, a pasta resumes é responsável pela lógica, armazenamento e gerenciamento de todos os currículos gerados pelos usuários, os quais serão utilizados para se candidatar nas vagas, as quais por sua vez, serão publicadas pelas empresas.</w:t>
      </w:r>
    </w:p>
    <w:p>
      <w:pPr>
        <w:pStyle w:val="Normal"/>
        <w:spacing w:lineRule="auto" w:line="360"/>
        <w:ind w:left="0" w:firstLine="708"/>
        <w:jc w:val="both"/>
        <w:rPr>
          <w:rFonts w:ascii="Times New Roman" w:hAnsi="Times New Roman" w:cs="Times New Roman"/>
        </w:rPr>
      </w:pPr>
      <w:r>
        <w:rPr>
          <w:rFonts w:cs="Times New Roman" w:ascii="Times New Roman" w:hAnsi="Times New Roman"/>
          <w:b w:val="false"/>
          <w:bCs w:val="false"/>
        </w:rPr>
        <w:t>A estrutura de urls e endereços da API são definidas em arquivos específicos dentro do framework do Django, nomeados de urls.py</w:t>
      </w:r>
      <w:r>
        <w:rPr>
          <w:rFonts w:cs="Times New Roman" w:ascii="Times New Roman" w:hAnsi="Times New Roman"/>
        </w:rPr>
        <w:t xml:space="preserve">. Nesses arquivos, são definidos os endereços os quais serão acessados pelos usuário através dos endpoints, essas definições irão </w:t>
      </w:r>
      <w:r>
        <w:rPr>
          <w:rFonts w:cs="Times New Roman" w:ascii="Times New Roman" w:hAnsi="Times New Roman"/>
        </w:rPr>
        <w:t>vincular</w:t>
      </w:r>
      <w:r>
        <w:rPr>
          <w:rFonts w:cs="Times New Roman" w:ascii="Times New Roman" w:hAnsi="Times New Roman"/>
        </w:rPr>
        <w:t xml:space="preserve"> a parte lógica da API (também conhecidas como views) e a área externa da aplicação (os endpoints).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As views, por sua vez, possuem uma abordagem orientada a objetos, também conhecida como </w:t>
      </w:r>
      <w:r>
        <w:rPr>
          <w:rFonts w:cs="Times New Roman" w:ascii="Times New Roman" w:hAnsi="Times New Roman"/>
          <w:b w:val="false"/>
          <w:bCs w:val="false"/>
        </w:rPr>
        <w:t>class-based views</w:t>
      </w:r>
      <w:r>
        <w:rPr>
          <w:rFonts w:cs="Times New Roman" w:ascii="Times New Roman" w:hAnsi="Times New Roman"/>
        </w:rPr>
        <w:t xml:space="preserve">, sendo ela uma das abordagens disponibilizada pelo framework do Django. A criação de uma API consiste em duas classes, um schema, o qual será responsável por produzir as informações necessárias para gerarmos a documentação do Swagger, e uma classe onde será responsável pelo endpoint. </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classe responsável pelo endpoint deverá conter os métodos das requisições que deverão ser suportadas pelo endpoint, ou seja, se o endpoint permite uma requisição no método GET, uma função get deve existir dentro da classe pelo fato de que ela será executada ao receber uma requisição desse método.</w:t>
      </w:r>
    </w:p>
    <w:p>
      <w:pPr>
        <w:pStyle w:val="Normal"/>
        <w:spacing w:lineRule="auto" w:line="360"/>
        <w:ind w:left="0" w:firstLine="708"/>
        <w:jc w:val="both"/>
        <w:rPr>
          <w:rFonts w:ascii="Times New Roman" w:hAnsi="Times New Roman" w:cs="Times New Roman"/>
        </w:rPr>
      </w:pPr>
      <w:r>
        <w:rPr>
          <w:rFonts w:cs="Times New Roman" w:ascii="Times New Roman" w:hAnsi="Times New Roman"/>
        </w:rPr>
        <w:t>Essa função também deverá retornar uma resposta que possa ser serializada e enviada via HTTP, permitindo uma comunicação entre APIs sem a renderização de uma página. Essa resposta deverá receber um dicionário que irá conter os dados que deve</w:t>
      </w:r>
      <w:r>
        <w:rPr>
          <w:rFonts w:cs="Times New Roman" w:ascii="Times New Roman" w:hAnsi="Times New Roman"/>
        </w:rPr>
        <w:t>rão</w:t>
      </w:r>
      <w:r>
        <w:rPr>
          <w:rFonts w:cs="Times New Roman" w:ascii="Times New Roman" w:hAnsi="Times New Roman"/>
        </w:rPr>
        <w:t xml:space="preserve"> ser retornados na resposta, assim como um código de status.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Outro modelo de resposta que também é muito utilizado é o retorno de objetos do banco de dados, porém, diferente de um </w:t>
      </w:r>
      <w:r>
        <w:rPr>
          <w:rFonts w:cs="Times New Roman" w:ascii="Times New Roman" w:hAnsi="Times New Roman"/>
        </w:rPr>
        <w:t>texto comum</w:t>
      </w:r>
      <w:r>
        <w:rPr>
          <w:rFonts w:cs="Times New Roman" w:ascii="Times New Roman" w:hAnsi="Times New Roman"/>
        </w:rPr>
        <w:t xml:space="preserve">, um objeto que seria uma classe na linguagem Python não pode ser serializado automaticamente pelo framework do rest. Para permitir a serialização de um objeto, é necessário definir um serializador que realizará essa conversão de um objeto para algo que possa ser </w:t>
      </w:r>
      <w:r>
        <w:rPr>
          <w:rFonts w:cs="Times New Roman" w:ascii="Times New Roman" w:hAnsi="Times New Roman"/>
        </w:rPr>
        <w:t>emitido</w:t>
      </w:r>
      <w:r>
        <w:rPr>
          <w:rFonts w:cs="Times New Roman" w:ascii="Times New Roman" w:hAnsi="Times New Roman"/>
        </w:rPr>
        <w:t xml:space="preserve"> via protocolos HTTP.</w:t>
      </w:r>
    </w:p>
    <w:p>
      <w:pPr>
        <w:pStyle w:val="Normal"/>
        <w:spacing w:lineRule="auto" w:line="360"/>
        <w:jc w:val="center"/>
        <w:rPr>
          <w:rFonts w:ascii="Times New Roman" w:hAnsi="Times New Roman" w:cs="Times New Roman"/>
        </w:rPr>
      </w:pPr>
      <w:r>
        <w:rPr/>
        <w:drawing>
          <wp:inline distT="0" distB="0" distL="0" distR="0">
            <wp:extent cx="5363210" cy="3333750"/>
            <wp:effectExtent l="0" t="0" r="0" b="0"/>
            <wp:docPr id="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40777734" descr="Texto&#10;&#10;Descrição gerada automaticamente"/>
                    <pic:cNvPicPr>
                      <a:picLocks noChangeAspect="1" noChangeArrowheads="1"/>
                    </pic:cNvPicPr>
                  </pic:nvPicPr>
                  <pic:blipFill>
                    <a:blip r:embed="rId5"/>
                    <a:stretch>
                      <a:fillRect/>
                    </a:stretch>
                  </pic:blipFill>
                  <pic:spPr bwMode="auto">
                    <a:xfrm>
                      <a:off x="0" y="0"/>
                      <a:ext cx="5363210" cy="3333750"/>
                    </a:xfrm>
                    <a:prstGeom prst="rect">
                      <a:avLst/>
                    </a:prstGeom>
                  </pic:spPr>
                </pic:pic>
              </a:graphicData>
            </a:graphic>
          </wp:inline>
        </w:drawing>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O exemplo mostrado na imagem </w:t>
      </w:r>
      <w:r>
        <w:rPr>
          <w:rFonts w:cs="Times New Roman" w:ascii="Times New Roman" w:hAnsi="Times New Roman"/>
          <w:b/>
          <w:bCs/>
          <w:color w:val="C9211E"/>
        </w:rPr>
        <w:t>&lt;insert image number here&gt;</w:t>
      </w:r>
      <w:r>
        <w:rPr>
          <w:rFonts w:cs="Times New Roman" w:ascii="Times New Roman" w:hAnsi="Times New Roman"/>
        </w:rPr>
        <w:t xml:space="preserve"> é o serializador de objetos de vagas, ele é responsável por converter uma entrada do banco de dados em um </w:t>
      </w:r>
      <w:r>
        <w:rPr>
          <w:rFonts w:cs="Times New Roman" w:ascii="Times New Roman" w:hAnsi="Times New Roman"/>
        </w:rPr>
        <w:t>objeto</w:t>
      </w:r>
      <w:r>
        <w:rPr>
          <w:rFonts w:cs="Times New Roman" w:ascii="Times New Roman" w:hAnsi="Times New Roman"/>
        </w:rPr>
        <w:t xml:space="preserve"> que possa ser serializado e transmitido para o requisitante via protocolo HTTP. Em resumo, o serializador possui uma meta classe que irá definir duas principais variáveis, </w:t>
      </w:r>
      <w:r>
        <w:rPr>
          <w:rFonts w:cs="Times New Roman" w:ascii="Times New Roman" w:hAnsi="Times New Roman"/>
        </w:rPr>
        <w:t>a</w:t>
      </w:r>
      <w:r>
        <w:rPr>
          <w:rFonts w:cs="Times New Roman" w:ascii="Times New Roman" w:hAnsi="Times New Roman"/>
        </w:rPr>
        <w:t xml:space="preserve"> variável </w:t>
      </w:r>
      <w:r>
        <w:rPr>
          <w:rFonts w:cs="Times New Roman" w:ascii="Times New Roman" w:hAnsi="Times New Roman"/>
          <w:b w:val="false"/>
          <w:bCs w:val="false"/>
        </w:rPr>
        <w:t>model</w:t>
      </w:r>
      <w:r>
        <w:rPr>
          <w:rFonts w:cs="Times New Roman" w:ascii="Times New Roman" w:hAnsi="Times New Roman"/>
        </w:rPr>
        <w:t xml:space="preserve"> será responsável por definir </w:t>
      </w:r>
      <w:r>
        <w:rPr>
          <w:rFonts w:cs="Times New Roman" w:ascii="Times New Roman" w:hAnsi="Times New Roman"/>
        </w:rPr>
        <w:t xml:space="preserve">de </w:t>
      </w:r>
      <w:r>
        <w:rPr>
          <w:rFonts w:cs="Times New Roman" w:ascii="Times New Roman" w:hAnsi="Times New Roman"/>
        </w:rPr>
        <w:t xml:space="preserve">qual tabela os dados deverão ser buscados, já a variável </w:t>
      </w:r>
      <w:r>
        <w:rPr>
          <w:rFonts w:cs="Times New Roman" w:ascii="Times New Roman" w:hAnsi="Times New Roman"/>
          <w:b w:val="false"/>
          <w:bCs w:val="false"/>
        </w:rPr>
        <w:t>fields</w:t>
      </w:r>
      <w:r>
        <w:rPr>
          <w:rFonts w:cs="Times New Roman" w:ascii="Times New Roman" w:hAnsi="Times New Roman"/>
        </w:rPr>
        <w:t xml:space="preserve"> informar</w:t>
      </w:r>
      <w:r>
        <w:rPr>
          <w:rFonts w:cs="Times New Roman" w:ascii="Times New Roman" w:hAnsi="Times New Roman"/>
        </w:rPr>
        <w:t>á</w:t>
      </w:r>
      <w:r>
        <w:rPr>
          <w:rFonts w:cs="Times New Roman" w:ascii="Times New Roman" w:hAnsi="Times New Roman"/>
        </w:rPr>
        <w:t xml:space="preserve"> quais informações (colunas) devem ser selecionadas e serializadas.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Além dessas duas variáveis, o exemplo exibe também algumas variáveis computadas, </w:t>
      </w:r>
      <w:r>
        <w:rPr>
          <w:rFonts w:cs="Times New Roman" w:ascii="Times New Roman" w:hAnsi="Times New Roman"/>
        </w:rPr>
        <w:t>e</w:t>
      </w:r>
      <w:r>
        <w:rPr>
          <w:rFonts w:cs="Times New Roman" w:ascii="Times New Roman" w:hAnsi="Times New Roman"/>
        </w:rPr>
        <w:t xml:space="preserve">ssas variáveis são únicas </w:t>
      </w:r>
      <w:r>
        <w:rPr>
          <w:rFonts w:cs="Times New Roman" w:ascii="Times New Roman" w:hAnsi="Times New Roman"/>
        </w:rPr>
        <w:t xml:space="preserve">e </w:t>
      </w:r>
      <w:r>
        <w:rPr>
          <w:rFonts w:cs="Times New Roman" w:ascii="Times New Roman" w:hAnsi="Times New Roman"/>
        </w:rPr>
        <w:t xml:space="preserve">geradas durante a serialização, geralmente utilizadas para obter informações de outras tabelas que estão </w:t>
      </w:r>
      <w:r>
        <w:rPr>
          <w:rFonts w:cs="Times New Roman" w:ascii="Times New Roman" w:hAnsi="Times New Roman"/>
        </w:rPr>
        <w:t xml:space="preserve">vinculadas </w:t>
      </w:r>
      <w:r>
        <w:rPr>
          <w:rFonts w:cs="Times New Roman" w:ascii="Times New Roman" w:hAnsi="Times New Roman"/>
        </w:rPr>
        <w:t>por chaves estrangeiras.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No framework Django, o banco de dados é tratado completamente pelo próprio framework, sendo necessária a criação </w:t>
      </w:r>
      <w:r>
        <w:rPr>
          <w:rFonts w:cs="Times New Roman" w:ascii="Times New Roman" w:hAnsi="Times New Roman"/>
        </w:rPr>
        <w:t xml:space="preserve">de um </w:t>
      </w:r>
      <w:r>
        <w:rPr>
          <w:rFonts w:cs="Times New Roman" w:ascii="Times New Roman" w:hAnsi="Times New Roman"/>
        </w:rPr>
        <w:t xml:space="preserve">modelo. O modelo é uma classe a qual possui uma estrutura específica </w:t>
      </w:r>
      <w:r>
        <w:rPr>
          <w:rFonts w:cs="Times New Roman" w:ascii="Times New Roman" w:hAnsi="Times New Roman"/>
        </w:rPr>
        <w:t>que pode</w:t>
      </w:r>
      <w:r>
        <w:rPr>
          <w:rFonts w:cs="Times New Roman" w:ascii="Times New Roman" w:hAnsi="Times New Roman"/>
        </w:rPr>
        <w:t xml:space="preserve"> ser interpretada pelo framework e manipulada como tabelas em um banco de dados relacional.</w:t>
      </w:r>
    </w:p>
    <w:p>
      <w:pPr>
        <w:pStyle w:val="Normal"/>
        <w:spacing w:lineRule="auto" w:line="360"/>
        <w:jc w:val="center"/>
        <w:rPr>
          <w:rFonts w:ascii="Times New Roman" w:hAnsi="Times New Roman" w:cs="Times New Roman"/>
        </w:rPr>
      </w:pPr>
      <w:r>
        <w:rPr/>
        <w:drawing>
          <wp:inline distT="0" distB="0" distL="0" distR="0">
            <wp:extent cx="5310505" cy="4981575"/>
            <wp:effectExtent l="0" t="0" r="0" b="0"/>
            <wp:docPr id="5"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Texto&#10;&#10;Descrição gerada automaticamente"/>
                    <pic:cNvPicPr>
                      <a:picLocks noChangeAspect="1" noChangeArrowheads="1"/>
                    </pic:cNvPicPr>
                  </pic:nvPicPr>
                  <pic:blipFill>
                    <a:blip r:embed="rId6"/>
                    <a:stretch>
                      <a:fillRect/>
                    </a:stretch>
                  </pic:blipFill>
                  <pic:spPr bwMode="auto">
                    <a:xfrm>
                      <a:off x="0" y="0"/>
                      <a:ext cx="5310505" cy="4981575"/>
                    </a:xfrm>
                    <a:prstGeom prst="rect">
                      <a:avLst/>
                    </a:prstGeom>
                  </pic:spPr>
                </pic:pic>
              </a:graphicData>
            </a:graphic>
          </wp:inline>
        </w:drawing>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O exemplo mostrado na imagem </w:t>
      </w:r>
      <w:r>
        <w:rPr>
          <w:rFonts w:cs="Times New Roman" w:ascii="Times New Roman" w:hAnsi="Times New Roman"/>
          <w:b/>
          <w:bCs/>
          <w:color w:val="C9211E"/>
        </w:rPr>
        <w:t>&lt;insert image number here&gt;</w:t>
      </w:r>
      <w:r>
        <w:rPr>
          <w:rFonts w:cs="Times New Roman" w:ascii="Times New Roman" w:hAnsi="Times New Roman"/>
        </w:rPr>
        <w:t xml:space="preserve">, é o modelo da tabela das vagas criadas por uma empresa, o modelo herda de uma classe específica do framework que permitirá que o Django interprete suas variáveis, métodos e metaclasses e gere comandos SQL a partir dessas interpretações. As variáveis declaradas na classe são as variáveis que irão definir as colunas das tabelas, os seus valores são os tipos / atributos nos quais os valores dessa coluna serão tratados. </w:t>
      </w:r>
      <w:r>
        <w:rPr>
          <w:rFonts w:cs="Times New Roman" w:ascii="Times New Roman" w:hAnsi="Times New Roman"/>
        </w:rPr>
        <w:t>A</w:t>
      </w:r>
      <w:r>
        <w:rPr>
          <w:rFonts w:cs="Times New Roman" w:ascii="Times New Roman" w:hAnsi="Times New Roman"/>
        </w:rPr>
        <w:t>ssim como a herança da classe, os valores das variáveis são classes específicas do framework, os quais permitirão a interpretação e manipulação conforme necessário.</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Devido a responsabilidade de manipulação do banco de dados ser completamente do framework, o Django disponibiliza nativamente uma interface de administração para que os dados do banco possam ser facilmente acessados e modificados sem </w:t>
      </w:r>
      <w:r>
        <w:rPr>
          <w:rFonts w:cs="Times New Roman" w:ascii="Times New Roman" w:hAnsi="Times New Roman"/>
        </w:rPr>
        <w:t>a necessidade</w:t>
      </w:r>
      <w:r>
        <w:rPr>
          <w:rFonts w:cs="Times New Roman" w:ascii="Times New Roman" w:hAnsi="Times New Roman"/>
        </w:rPr>
        <w:t xml:space="preserve"> uma conexão manual com o banco. O registro de um modelo para exibição na página de administração do framework é realizado por um arquivo específico de sua estrutura, nele são criadas classes que irão </w:t>
      </w:r>
      <w:r>
        <w:rPr>
          <w:rFonts w:cs="Times New Roman" w:ascii="Times New Roman" w:hAnsi="Times New Roman"/>
        </w:rPr>
        <w:t>fornecer informações necessárias para a renderização das páginas.</w:t>
      </w:r>
    </w:p>
    <w:p>
      <w:pPr>
        <w:pStyle w:val="TextBody"/>
        <w:spacing w:lineRule="auto" w:line="360"/>
        <w:jc w:val="both"/>
        <w:rPr>
          <w:rFonts w:ascii="Times New Roman" w:hAnsi="Times New Roman" w:cs="Times New Roman"/>
          <w:b/>
          <w:bCs/>
        </w:rPr>
      </w:pPr>
      <w:r>
        <w:rPr>
          <w:rFonts w:cs="Times New Roman" w:ascii="Times New Roman" w:hAnsi="Times New Roman"/>
          <w:b/>
          <w:bCs/>
        </w:rPr>
      </w:r>
    </w:p>
    <w:p>
      <w:pPr>
        <w:pStyle w:val="TextBody"/>
        <w:spacing w:lineRule="auto" w:line="360"/>
        <w:jc w:val="both"/>
        <w:rPr>
          <w:rFonts w:ascii="Times New Roman" w:hAnsi="Times New Roman" w:cs="Times New Roman"/>
          <w:b/>
          <w:bCs/>
        </w:rPr>
      </w:pPr>
      <w:r>
        <w:rPr>
          <w:rFonts w:cs="Times New Roman" w:ascii="Times New Roman" w:hAnsi="Times New Roman"/>
          <w:b/>
          <w:bCs/>
        </w:rPr>
        <w:t>METODOLOGIA</w:t>
      </w:r>
    </w:p>
    <w:p>
      <w:pPr>
        <w:pStyle w:val="TextBody"/>
        <w:spacing w:lineRule="auto" w:line="360"/>
        <w:ind w:left="0" w:firstLine="709"/>
        <w:jc w:val="both"/>
        <w:rPr>
          <w:rFonts w:ascii="Times New Roman" w:hAnsi="Times New Roman" w:cs="Times New Roman"/>
          <w:color w:val="000000" w:themeColor="text1"/>
        </w:rPr>
      </w:pPr>
      <w:r>
        <w:rPr>
          <w:rFonts w:cs="Times New Roman" w:ascii="Times New Roman" w:hAnsi="Times New Roman"/>
          <w:color w:val="000000" w:themeColor="text1"/>
        </w:rPr>
        <w:t xml:space="preserve">A metodologia de pesquisa utilizada foi bibliográfica, a análise de dados sobre imigrantes foi feita em cima de dados oficiais obtidos de documentos do governo brasileiro. Com o objetivo de criar o site, os métodos utilizados foram definir a arquitetura cliente e servidor, onde toda parte visual do site foi desenvolvida utilizando o framework React com a linguagem TypeScript e as regras de negócio junto aos dados foram estabelecidas na parte do servidor, com uma API REST feita com Django e a linguagem Python. O sistema foi desenvolvido separado por funcionalidade, implementando e unificando as alterações a cada funcionalidade finalizada. </w:t>
      </w:r>
    </w:p>
    <w:p>
      <w:pPr>
        <w:pStyle w:val="TextBody"/>
        <w:spacing w:lineRule="auto" w:line="360"/>
        <w:ind w:left="0" w:firstLine="708"/>
        <w:jc w:val="both"/>
        <w:rPr>
          <w:rFonts w:ascii="Times New Roman" w:hAnsi="Times New Roman" w:cs="Times New Roman"/>
          <w:color w:val="000000" w:themeColor="text1"/>
        </w:rPr>
      </w:pPr>
      <w:r>
        <w:rPr>
          <w:rFonts w:cs="Times New Roman" w:ascii="Times New Roman" w:hAnsi="Times New Roman"/>
          <w:color w:val="000000" w:themeColor="text1"/>
        </w:rPr>
        <w:t xml:space="preserve">Sobre a parte de UI do sistema, foi criado um protótipo utilizando a ferramenta Figma para dar a possibilidade de ajuste de layout e design de todo site com facilidade de visualização, visando oferecer uma boa experiência aos usuários. Os dados foram salvos em um banco de dados único que utiliza a convenção relacional. O sistema foi dividido em tabelas e o </w:t>
      </w:r>
      <w:r>
        <w:rPr>
          <w:rFonts w:cs="Times New Roman" w:ascii="Times New Roman" w:hAnsi="Times New Roman"/>
          <w:color w:val="000000" w:themeColor="text1"/>
        </w:rPr>
        <w:t>s</w:t>
      </w:r>
      <w:r>
        <w:rPr>
          <w:rFonts w:cs="Times New Roman" w:ascii="Times New Roman" w:hAnsi="Times New Roman"/>
          <w:color w:val="000000" w:themeColor="text1"/>
        </w:rPr>
        <w:t xml:space="preserve">istema de </w:t>
      </w:r>
      <w:r>
        <w:rPr>
          <w:rFonts w:cs="Times New Roman" w:ascii="Times New Roman" w:hAnsi="Times New Roman"/>
          <w:color w:val="000000" w:themeColor="text1"/>
        </w:rPr>
        <w:t>g</w:t>
      </w:r>
      <w:r>
        <w:rPr>
          <w:rFonts w:cs="Times New Roman" w:ascii="Times New Roman" w:hAnsi="Times New Roman"/>
          <w:color w:val="000000" w:themeColor="text1"/>
        </w:rPr>
        <w:t xml:space="preserve">erenciamento escolhido foi o MySQL. </w:t>
      </w:r>
      <w:r>
        <w:rPr>
          <w:rFonts w:cs="Times New Roman" w:ascii="Times New Roman" w:hAnsi="Times New Roman"/>
          <w:color w:val="000000" w:themeColor="text1"/>
        </w:rPr>
        <w:t>T</w:t>
      </w:r>
      <w:r>
        <w:rPr>
          <w:rFonts w:cs="Times New Roman" w:ascii="Times New Roman" w:hAnsi="Times New Roman"/>
          <w:color w:val="000000" w:themeColor="text1"/>
        </w:rPr>
        <w:t xml:space="preserve">odo código está hospedado em um repositório privado no </w:t>
      </w:r>
      <w:r>
        <w:rPr>
          <w:rFonts w:cs="Times New Roman" w:ascii="Times New Roman" w:hAnsi="Times New Roman"/>
          <w:color w:val="000000" w:themeColor="text1"/>
        </w:rPr>
        <w:t>GitHub</w:t>
      </w:r>
      <w:r>
        <w:rPr>
          <w:rFonts w:cs="Times New Roman" w:ascii="Times New Roman" w:hAnsi="Times New Roman"/>
          <w:color w:val="000000" w:themeColor="text1"/>
        </w:rPr>
        <w:t xml:space="preserve">, onde todos os desenvolvedores envolvidos têm acesso. </w:t>
      </w:r>
    </w:p>
    <w:p>
      <w:pPr>
        <w:pStyle w:val="TextBody"/>
        <w:spacing w:lineRule="auto" w:line="360"/>
        <w:ind w:left="0" w:firstLine="708"/>
        <w:jc w:val="both"/>
        <w:rPr>
          <w:rFonts w:ascii="Times New Roman" w:hAnsi="Times New Roman" w:cs="Times New Roman"/>
          <w:color w:val="000000" w:themeColor="text1"/>
        </w:rPr>
      </w:pPr>
      <w:r>
        <w:rPr>
          <w:rFonts w:cs="Times New Roman" w:ascii="Times New Roman" w:hAnsi="Times New Roman"/>
          <w:color w:val="000000" w:themeColor="text1"/>
        </w:rPr>
        <w:t>O material de estudo foi obtido a partir de notícias, artigos, fóruns e livros que foram publicados nos últimos 5 anos. O conteúdo coletado foi utilizado para identificar as dificuldades e necessidades dos imigrantes nesse processo de transição, tendo como objetivo criar e fornecer ferramentas para ajudá-los a superar essas dificuldades. O controle de qualidade do site foi feito de forma manual durante o desenvolvimento e aplicação das ferramentas e funcionalidades, com o intuito de mitigar erros e melhorar a experiência do usuário durante a sua utilização.</w:t>
      </w:r>
    </w:p>
    <w:p>
      <w:pPr>
        <w:pStyle w:val="TextBody"/>
        <w:spacing w:lineRule="auto" w:line="360"/>
        <w:ind w:left="0" w:hanging="0"/>
        <w:jc w:val="both"/>
        <w:rPr/>
      </w:pPr>
      <w:r>
        <w:rPr/>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rPr>
        <w:t>REFERENCIAL TEÓRICO</w:t>
      </w:r>
    </w:p>
    <w:p>
      <w:pPr>
        <w:pStyle w:val="TextBody"/>
        <w:spacing w:lineRule="auto" w:line="360"/>
        <w:ind w:left="0" w:firstLine="708"/>
        <w:jc w:val="both"/>
        <w:rPr>
          <w:rFonts w:ascii="Times New Roman" w:hAnsi="Times New Roman" w:eastAsia="Arial" w:cs="Times New Roman"/>
        </w:rPr>
      </w:pPr>
      <w:r>
        <w:rPr>
          <w:rFonts w:eastAsia="Arial" w:cs="Times New Roman" w:ascii="Times New Roman" w:hAnsi="Times New Roman"/>
        </w:rPr>
        <w:t>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quase triplicando.</w:t>
      </w:r>
    </w:p>
    <w:p>
      <w:pPr>
        <w:pStyle w:val="Normal"/>
        <w:spacing w:lineRule="auto" w:line="360"/>
        <w:ind w:left="0" w:firstLine="714"/>
        <w:jc w:val="both"/>
        <w:rPr>
          <w:rFonts w:ascii="Times New Roman" w:hAnsi="Times New Roman" w:eastAsia="Arial" w:cs="Times New Roman"/>
        </w:rPr>
      </w:pPr>
      <w:r>
        <w:rPr>
          <w:rFonts w:eastAsia="Arial" w:cs="Times New Roman" w:ascii="Times New Roman" w:hAnsi="Times New Roman"/>
        </w:rPr>
        <w:t>Além dos trabalhadores com visto legal, o Brasil tem muitos refugiados e o marco legal para o início dessa imigração foi em 22 de julho de 1997 com a Lei nº 9.474 que define que será reconhecido como refugiado todo indivíduo que:</w:t>
      </w:r>
    </w:p>
    <w:p>
      <w:pPr>
        <w:pStyle w:val="Normal"/>
        <w:spacing w:lineRule="auto" w:line="360"/>
        <w:ind w:left="2268" w:firstLine="737"/>
        <w:jc w:val="both"/>
        <w:rPr>
          <w:sz w:val="20"/>
          <w:szCs w:val="20"/>
        </w:rPr>
      </w:pPr>
      <w:bookmarkStart w:id="1" w:name="_Toc135046831"/>
      <w:r>
        <w:rPr>
          <w:rFonts w:eastAsia="Arial" w:ascii="Arial" w:hAnsi="Arial"/>
          <w:sz w:val="20"/>
          <w:szCs w:val="20"/>
        </w:rPr>
        <w:t>“</w:t>
      </w:r>
      <w:r>
        <w:rPr>
          <w:rFonts w:eastAsia="Arial" w:ascii="Arial" w:hAnsi="Arial"/>
          <w:sz w:val="20"/>
          <w:szCs w:val="20"/>
        </w:rPr>
        <w:t>I – devido a fundados temores de perseguição por motivos de raça, religião, nacionalidade, grupo social ou opiniões políticas encontre-se fora de seu país de nacionalidade e não possa ou não queira acolher-se à proteção de tal país;</w:t>
      </w:r>
    </w:p>
    <w:p>
      <w:pPr>
        <w:pStyle w:val="Normal"/>
        <w:spacing w:lineRule="auto" w:line="360"/>
        <w:ind w:left="2268" w:firstLine="737"/>
        <w:jc w:val="both"/>
        <w:rPr>
          <w:sz w:val="20"/>
          <w:szCs w:val="20"/>
        </w:rPr>
      </w:pPr>
      <w:r>
        <w:rPr>
          <w:rFonts w:eastAsia="Arial" w:ascii="Arial" w:hAnsi="Arial"/>
          <w:sz w:val="20"/>
          <w:szCs w:val="20"/>
        </w:rPr>
        <w:t>II – não tendo nacionalidade e estando fora do país onde antes teve sua residência habitual, não possa ou não queira regressar a ele, em função das circunstâncias descritas no inciso anterior;</w:t>
      </w:r>
    </w:p>
    <w:p>
      <w:pPr>
        <w:pStyle w:val="Normal"/>
        <w:spacing w:lineRule="auto" w:line="360"/>
        <w:ind w:left="2268" w:firstLine="737"/>
        <w:jc w:val="both"/>
        <w:rPr>
          <w:sz w:val="20"/>
          <w:szCs w:val="20"/>
        </w:rPr>
      </w:pPr>
      <w:r>
        <w:rPr>
          <w:rFonts w:eastAsia="Arial" w:ascii="Arial" w:hAnsi="Arial"/>
          <w:sz w:val="20"/>
          <w:szCs w:val="20"/>
        </w:rPr>
        <w:t>III – devido a grave e generalizada violação de direitos humanos, é obrigado a deixar seu país de nacionalidade para buscar refúgio em outro país.” (LEI Nº 9.474, DE 22 DE JULHO DE 1997).</w:t>
      </w:r>
    </w:p>
    <w:p>
      <w:pPr>
        <w:pStyle w:val="Normal"/>
        <w:spacing w:lineRule="auto" w:line="360"/>
        <w:ind w:left="0" w:firstLine="714"/>
        <w:jc w:val="both"/>
        <w:rPr>
          <w:rFonts w:ascii="Times New Roman" w:hAnsi="Times New Roman" w:eastAsia="Arial" w:cs="Times New Roman"/>
        </w:rPr>
      </w:pPr>
      <w:r>
        <w:rPr>
          <w:rFonts w:eastAsia="Arial" w:cs="Times New Roman" w:ascii="Times New Roman" w:hAnsi="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pPr>
        <w:pStyle w:val="Normal"/>
        <w:spacing w:lineRule="auto" w:line="360"/>
        <w:jc w:val="center"/>
        <w:rPr>
          <w:rFonts w:ascii="Times New Roman" w:hAnsi="Times New Roman" w:cs="Times New Roman"/>
          <w:b/>
          <w:bCs/>
        </w:rPr>
      </w:pPr>
      <w:r>
        <w:rPr>
          <w:rFonts w:cs="Times New Roman" w:ascii="Times New Roman" w:hAnsi="Times New Roman"/>
          <w:b/>
          <w:bCs/>
        </w:rPr>
      </w:r>
    </w:p>
    <w:p>
      <w:pPr>
        <w:pStyle w:val="Normal"/>
        <w:spacing w:lineRule="auto" w:line="360"/>
        <w:jc w:val="center"/>
        <w:rPr>
          <w:rFonts w:ascii="Times New Roman" w:hAnsi="Times New Roman" w:eastAsia="Arial" w:cs="Times New Roman"/>
        </w:rPr>
      </w:pPr>
      <w:r>
        <w:rPr>
          <w:rFonts w:cs="Times New Roman" w:ascii="Times New Roman" w:hAnsi="Times New Roman"/>
          <w:b/>
          <w:bCs/>
        </w:rPr>
        <w:t xml:space="preserve">Tabela </w:t>
      </w:r>
      <w:r>
        <w:rPr>
          <w:rFonts w:cs="Times New Roman" w:ascii="Times New Roman" w:hAnsi="Times New Roman"/>
          <w:b/>
          <w:bCs/>
        </w:rPr>
        <w:fldChar w:fldCharType="begin"/>
      </w:r>
      <w:r>
        <w:rPr>
          <w:b/>
          <w:bCs/>
          <w:rFonts w:cs="Times New Roman" w:ascii="Times New Roman" w:hAnsi="Times New Roman"/>
        </w:rPr>
        <w:instrText xml:space="preserve"> SEQ Tabela \* ARABIC </w:instrText>
      </w:r>
      <w:r>
        <w:rPr>
          <w:b/>
          <w:bCs/>
          <w:rFonts w:cs="Times New Roman" w:ascii="Times New Roman" w:hAnsi="Times New Roman"/>
        </w:rPr>
        <w:fldChar w:fldCharType="separate"/>
      </w:r>
      <w:r>
        <w:rPr>
          <w:b/>
          <w:bCs/>
          <w:rFonts w:cs="Times New Roman" w:ascii="Times New Roman" w:hAnsi="Times New Roman"/>
        </w:rPr>
        <w:t>1</w:t>
      </w:r>
      <w:r>
        <w:rPr>
          <w:b/>
          <w:bCs/>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b/>
          <w:bCs/>
        </w:rPr>
        <w:t>–</w:t>
      </w:r>
      <w:r>
        <w:rPr>
          <w:rFonts w:eastAsia="Arial" w:cs="Times New Roman" w:ascii="Times New Roman" w:hAnsi="Times New Roman"/>
          <w:b/>
        </w:rPr>
        <w:t xml:space="preserve"> </w:t>
      </w:r>
      <w:r>
        <w:rPr>
          <w:rFonts w:eastAsia="Arial" w:cs="Times New Roman" w:ascii="Times New Roman" w:hAnsi="Times New Roman"/>
        </w:rPr>
        <w:t>Número de solicitações de reconhecimento da condição de</w:t>
      </w:r>
      <w:bookmarkEnd w:id="1"/>
      <w:r>
        <w:rPr>
          <w:rFonts w:eastAsia="Arial" w:cs="Times New Roman" w:ascii="Times New Roman" w:hAnsi="Times New Roman"/>
        </w:rPr>
        <w:t xml:space="preserve"> refugiado, segundo principais países de nacionalidade ou de residência habitual, Brasil, 2016-2021</w:t>
      </w:r>
    </w:p>
    <w:p>
      <w:pPr>
        <w:pStyle w:val="Normal"/>
        <w:spacing w:lineRule="auto" w:line="360"/>
        <w:jc w:val="center"/>
        <w:rPr>
          <w:rFonts w:ascii="Times New Roman" w:hAnsi="Times New Roman" w:eastAsia="Arial" w:cs="Times New Roman"/>
        </w:rPr>
      </w:pPr>
      <w:r>
        <w:rPr/>
        <w:drawing>
          <wp:inline distT="0" distB="0" distL="0" distR="0">
            <wp:extent cx="4143375" cy="3884295"/>
            <wp:effectExtent l="0" t="0" r="0" b="0"/>
            <wp:docPr id="6"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Tabela&#10;&#10;Descrição gerada automaticamente"/>
                    <pic:cNvPicPr>
                      <a:picLocks noChangeAspect="1" noChangeArrowheads="1"/>
                    </pic:cNvPicPr>
                  </pic:nvPicPr>
                  <pic:blipFill>
                    <a:blip r:embed="rId7"/>
                    <a:stretch>
                      <a:fillRect/>
                    </a:stretch>
                  </pic:blipFill>
                  <pic:spPr bwMode="auto">
                    <a:xfrm>
                      <a:off x="0" y="0"/>
                      <a:ext cx="4143375" cy="3884295"/>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Relatório Anual 2022 (OBMigra)</w:t>
      </w:r>
    </w:p>
    <w:p>
      <w:pPr>
        <w:pStyle w:val="Normal"/>
        <w:spacing w:lineRule="auto" w:line="360"/>
        <w:ind w:left="0" w:firstLine="714"/>
        <w:jc w:val="both"/>
        <w:rPr>
          <w:rFonts w:ascii="Times New Roman" w:hAnsi="Times New Roman" w:eastAsia="Arial" w:cs="Times New Roman"/>
        </w:rPr>
      </w:pPr>
      <w:r>
        <w:rPr>
          <w:rFonts w:eastAsia="Arial" w:cs="Times New Roman" w:ascii="Times New Roman" w:hAnsi="Times New Roman"/>
        </w:rPr>
      </w:r>
    </w:p>
    <w:p>
      <w:pPr>
        <w:pStyle w:val="Normal"/>
        <w:spacing w:lineRule="auto" w:line="360"/>
        <w:ind w:left="0" w:firstLine="714"/>
        <w:jc w:val="both"/>
        <w:rPr>
          <w:rFonts w:ascii="Times New Roman" w:hAnsi="Times New Roman" w:eastAsia="Arial" w:cs="Times New Roman"/>
        </w:rPr>
      </w:pPr>
      <w:r>
        <w:rPr>
          <w:rFonts w:eastAsia="Arial" w:cs="Times New Roman" w:ascii="Times New Roman" w:hAnsi="Times New Roman"/>
        </w:rPr>
        <w:t>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 Tendo em vista o crescimento do uso da tecnologia na vida das pessoas, ter uma plataforma online disponível para auxiliar na busca de vagas e normas é muito positivo. “</w:t>
      </w:r>
      <w:r>
        <w:rPr>
          <w:rFonts w:eastAsia="Arial" w:cs="Times New Roman" w:ascii="Times New Roman" w:hAnsi="Times New Roman"/>
          <w:color w:val="FF0000"/>
        </w:rPr>
        <w:t>As tecnologias sem fio, como os celulares e as formas de conexão Wi-Fi à internet, têm criado novas práticas de mobilização social nas metrópoles contemporâneas. A era da conexão relaciona assim tecnologia digital, comunicação, massa, multidão, mobilidade e conexão” (LEMOS, 2005).</w:t>
      </w:r>
    </w:p>
    <w:p>
      <w:pPr>
        <w:pStyle w:val="Normal"/>
        <w:spacing w:lineRule="auto" w:line="360"/>
        <w:ind w:left="0" w:firstLine="714"/>
        <w:jc w:val="both"/>
        <w:rPr>
          <w:rFonts w:ascii="Times New Roman" w:hAnsi="Times New Roman" w:eastAsia="Arial" w:cs="Times New Roman"/>
        </w:rPr>
      </w:pPr>
      <w:r>
        <w:rPr>
          <w:rFonts w:eastAsia="Arial" w:cs="Times New Roman" w:ascii="Times New Roman" w:hAnsi="Times New Roman"/>
        </w:rPr>
        <w:t xml:space="preserve">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 </w:t>
      </w:r>
      <w:r>
        <w:rPr>
          <w:rFonts w:eastAsia="Arial" w:cs="Times New Roman" w:ascii="Times New Roman" w:hAnsi="Times New Roman"/>
          <w:color w:val="FF0000"/>
        </w:rPr>
        <w:t>Léa Lima (2019) observa que 42% das empresas usaram internet para recrutar em 2017.</w:t>
      </w:r>
    </w:p>
    <w:p>
      <w:pPr>
        <w:pStyle w:val="Normal"/>
        <w:spacing w:lineRule="auto" w:line="360"/>
        <w:jc w:val="both"/>
        <w:rPr>
          <w:rFonts w:ascii="Times New Roman" w:hAnsi="Times New Roman" w:eastAsia="Arial" w:cs="Times New Roman"/>
        </w:rPr>
      </w:pPr>
      <w:r>
        <w:rPr>
          <w:rFonts w:eastAsia="Arial" w:cs="Times New Roman" w:ascii="Times New Roman" w:hAnsi="Times New Roman"/>
        </w:rPr>
        <w:tab/>
        <w:t>Para isso o nosso site tem como objetivo auxiliar residentes e estrangeiros com interesse de trabalhar no Brasil, também os que já estão no país e precisam de um emprego e empresas que buscam expandir suas buscas de profissionais com aptidões para suas vagas abertas.</w:t>
      </w:r>
    </w:p>
    <w:p>
      <w:pPr>
        <w:pStyle w:val="Normal"/>
        <w:spacing w:lineRule="auto" w:line="360"/>
        <w:ind w:left="0" w:firstLine="708"/>
        <w:jc w:val="both"/>
        <w:rPr>
          <w:rFonts w:ascii="Times New Roman" w:hAnsi="Times New Roman" w:eastAsia="Arial" w:cs="Times New Roman"/>
          <w:color w:val="FF0000"/>
        </w:rPr>
      </w:pPr>
      <w:r>
        <w:rPr>
          <w:rFonts w:eastAsia="Arial" w:cs="Times New Roman" w:ascii="Times New Roman" w:hAnsi="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 O recrutamento por meio dessas plataformas também possibilita a facilidade de envio de currículos, facilitando que empresas encontrem potenciais candidatos para preencher suas vagas de emprego. “</w:t>
      </w:r>
      <w:r>
        <w:rPr>
          <w:rFonts w:eastAsia="Arial" w:cs="Times New Roman" w:ascii="Times New Roman" w:hAnsi="Times New Roman"/>
          <w:color w:val="FF0000"/>
        </w:rPr>
        <w:t>Este é o papel do recrutamento: divulgar no mercado as oportunidades que a organização pretende oferecer para as pessoas que possuam determinadas características desejadas” (CHIAVENATO, 2010).</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pPr>
        <w:pStyle w:val="Normal"/>
        <w:spacing w:lineRule="auto" w:line="360"/>
        <w:ind w:left="0" w:hanging="0"/>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cs="Times New Roman"/>
          <w:sz w:val="24"/>
        </w:rPr>
      </w:pPr>
      <w:bookmarkStart w:id="2" w:name="_Toc135046605"/>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1</w:t>
      </w:r>
      <w:r>
        <w:rPr>
          <w:sz w:val="24"/>
          <w:rFonts w:cs="Times New Roman" w:ascii="Times New Roman" w:hAnsi="Times New Roman"/>
        </w:rPr>
        <w:fldChar w:fldCharType="end"/>
      </w:r>
      <w:r>
        <w:rPr>
          <w:rFonts w:cs="Times New Roman" w:ascii="Times New Roman" w:hAnsi="Times New Roman"/>
          <w:sz w:val="24"/>
        </w:rPr>
        <w:t xml:space="preserve"> – Site Linkedin</w:t>
      </w:r>
      <w:bookmarkEnd w:id="2"/>
    </w:p>
    <w:p>
      <w:pPr>
        <w:pStyle w:val="Normal"/>
        <w:spacing w:lineRule="auto" w:line="360"/>
        <w:jc w:val="center"/>
        <w:rPr>
          <w:rFonts w:ascii="Times New Roman" w:hAnsi="Times New Roman" w:eastAsia="Arial" w:cs="Times New Roman"/>
        </w:rPr>
      </w:pPr>
      <w:r>
        <w:rPr/>
        <w:drawing>
          <wp:inline distT="0" distB="0" distL="0" distR="0">
            <wp:extent cx="904875" cy="895350"/>
            <wp:effectExtent l="0" t="0" r="0" b="0"/>
            <wp:docPr id="7"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Ícone&#10;&#10;Descrição gerada automaticamente"/>
                    <pic:cNvPicPr>
                      <a:picLocks noChangeAspect="1" noChangeArrowheads="1"/>
                    </pic:cNvPicPr>
                  </pic:nvPicPr>
                  <pic:blipFill>
                    <a:blip r:embed="rId8"/>
                    <a:stretch>
                      <a:fillRect/>
                    </a:stretch>
                  </pic:blipFill>
                  <pic:spPr bwMode="auto">
                    <a:xfrm>
                      <a:off x="0" y="0"/>
                      <a:ext cx="904875" cy="895350"/>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Linkedin,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O mais conhecido é o Linkedin,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cs="Times New Roman"/>
          <w:sz w:val="24"/>
        </w:rPr>
      </w:pPr>
      <w:bookmarkStart w:id="3" w:name="_Toc135046606"/>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2</w:t>
      </w:r>
      <w:r>
        <w:rPr>
          <w:sz w:val="24"/>
          <w:rFonts w:cs="Times New Roman" w:ascii="Times New Roman" w:hAnsi="Times New Roman"/>
        </w:rPr>
        <w:fldChar w:fldCharType="end"/>
      </w:r>
      <w:r>
        <w:rPr>
          <w:rFonts w:cs="Times New Roman" w:ascii="Times New Roman" w:hAnsi="Times New Roman"/>
          <w:sz w:val="24"/>
        </w:rPr>
        <w:t xml:space="preserve"> – Site Catho</w:t>
      </w:r>
      <w:bookmarkEnd w:id="3"/>
    </w:p>
    <w:p>
      <w:pPr>
        <w:pStyle w:val="Normal"/>
        <w:spacing w:lineRule="auto" w:line="360"/>
        <w:jc w:val="center"/>
        <w:rPr>
          <w:rFonts w:ascii="Times New Roman" w:hAnsi="Times New Roman" w:eastAsia="Arial" w:cs="Times New Roman"/>
        </w:rPr>
      </w:pPr>
      <w:r>
        <w:rPr/>
        <w:drawing>
          <wp:inline distT="0" distB="0" distL="0" distR="0">
            <wp:extent cx="2291715" cy="918845"/>
            <wp:effectExtent l="0" t="0" r="0" b="0"/>
            <wp:docPr id="8"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Logotipo&#10;&#10;Descrição gerada automaticamente"/>
                    <pic:cNvPicPr>
                      <a:picLocks noChangeAspect="1" noChangeArrowheads="1"/>
                    </pic:cNvPicPr>
                  </pic:nvPicPr>
                  <pic:blipFill>
                    <a:blip r:embed="rId9"/>
                    <a:stretch>
                      <a:fillRect/>
                    </a:stretch>
                  </pic:blipFill>
                  <pic:spPr bwMode="auto">
                    <a:xfrm>
                      <a:off x="0" y="0"/>
                      <a:ext cx="2291715" cy="918845"/>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Catho, 2023</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Existe também a Catho, uma das mais tradicionais e com mais ofertas de emprego no Brasil, o serviço tem a opção de teste gratuito por 7 dias, mas é pago após esse tempo. Pessoas com deficiência conseguem usar gratuitamente.</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cs="Times New Roman"/>
          <w:sz w:val="24"/>
        </w:rPr>
      </w:pPr>
      <w:bookmarkStart w:id="4" w:name="_Toc135046607"/>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3</w:t>
      </w:r>
      <w:r>
        <w:rPr>
          <w:sz w:val="24"/>
          <w:rFonts w:cs="Times New Roman" w:ascii="Times New Roman" w:hAnsi="Times New Roman"/>
        </w:rPr>
        <w:fldChar w:fldCharType="end"/>
      </w:r>
      <w:r>
        <w:rPr>
          <w:rFonts w:cs="Times New Roman" w:ascii="Times New Roman" w:hAnsi="Times New Roman"/>
          <w:sz w:val="24"/>
        </w:rPr>
        <w:t xml:space="preserve"> – Site Indeed</w:t>
      </w:r>
      <w:bookmarkEnd w:id="4"/>
    </w:p>
    <w:p>
      <w:pPr>
        <w:pStyle w:val="Normal"/>
        <w:spacing w:lineRule="auto" w:line="360"/>
        <w:jc w:val="center"/>
        <w:rPr>
          <w:rFonts w:ascii="Times New Roman" w:hAnsi="Times New Roman" w:eastAsia="Arial" w:cs="Times New Roman"/>
        </w:rPr>
      </w:pPr>
      <w:r>
        <w:rPr/>
        <w:drawing>
          <wp:inline distT="0" distB="0" distL="0" distR="0">
            <wp:extent cx="2250440" cy="988060"/>
            <wp:effectExtent l="0" t="0" r="0" b="0"/>
            <wp:docPr id="9"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Logotipo&#10;&#10;Descrição gerada automaticamente"/>
                    <pic:cNvPicPr>
                      <a:picLocks noChangeAspect="1" noChangeArrowheads="1"/>
                    </pic:cNvPicPr>
                  </pic:nvPicPr>
                  <pic:blipFill>
                    <a:blip r:embed="rId10"/>
                    <a:stretch>
                      <a:fillRect/>
                    </a:stretch>
                  </pic:blipFill>
                  <pic:spPr bwMode="auto">
                    <a:xfrm>
                      <a:off x="0" y="0"/>
                      <a:ext cx="2250440" cy="988060"/>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Indeed,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Já o Indeed é um agregador de vagas totalmente gratuito, nele é possível buscar vagas em diversos sites de empregos diferentes ao mesmo tempo. Dessa forma poupa tempo do usuário em ficar entrando em diversos sites diferentes para realizar novas buscas.</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cs="Times New Roman"/>
          <w:sz w:val="24"/>
        </w:rPr>
      </w:pPr>
      <w:bookmarkStart w:id="5" w:name="_Toc135046608"/>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4</w:t>
      </w:r>
      <w:r>
        <w:rPr>
          <w:sz w:val="24"/>
          <w:rFonts w:cs="Times New Roman" w:ascii="Times New Roman" w:hAnsi="Times New Roman"/>
        </w:rPr>
        <w:fldChar w:fldCharType="end"/>
      </w:r>
      <w:r>
        <w:rPr>
          <w:rFonts w:cs="Times New Roman" w:ascii="Times New Roman" w:hAnsi="Times New Roman"/>
          <w:sz w:val="24"/>
        </w:rPr>
        <w:t xml:space="preserve"> – Trovit</w:t>
      </w:r>
      <w:bookmarkEnd w:id="5"/>
    </w:p>
    <w:p>
      <w:pPr>
        <w:pStyle w:val="Normal"/>
        <w:spacing w:lineRule="auto" w:line="360"/>
        <w:jc w:val="center"/>
        <w:rPr>
          <w:rFonts w:ascii="Times New Roman" w:hAnsi="Times New Roman" w:eastAsia="Arial" w:cs="Times New Roman"/>
        </w:rPr>
      </w:pPr>
      <w:r>
        <w:rPr/>
        <w:drawing>
          <wp:inline distT="0" distB="0" distL="0" distR="0">
            <wp:extent cx="2056130" cy="926465"/>
            <wp:effectExtent l="0" t="0" r="0" b="0"/>
            <wp:docPr id="10"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Desenho de um círculo&#10;&#10;Descrição gerada automaticamente com confiança baixa"/>
                    <pic:cNvPicPr>
                      <a:picLocks noChangeAspect="1" noChangeArrowheads="1"/>
                    </pic:cNvPicPr>
                  </pic:nvPicPr>
                  <pic:blipFill>
                    <a:blip r:embed="rId11"/>
                    <a:stretch>
                      <a:fillRect/>
                    </a:stretch>
                  </pic:blipFill>
                  <pic:spPr bwMode="auto">
                    <a:xfrm>
                      <a:off x="0" y="0"/>
                      <a:ext cx="2056130" cy="926465"/>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Trovit,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O Trovit é um site internacional muito utilizado na Europa e na América Latina, mas diferente dos outros, ele não só tem vagas de emprego como também funciona como um classificado, tendo imóveis e carros também.</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cs="Times New Roman"/>
          <w:sz w:val="24"/>
        </w:rPr>
      </w:pPr>
      <w:bookmarkStart w:id="6" w:name="_Toc135046609"/>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5</w:t>
      </w:r>
      <w:r>
        <w:rPr>
          <w:sz w:val="24"/>
          <w:rFonts w:cs="Times New Roman" w:ascii="Times New Roman" w:hAnsi="Times New Roman"/>
        </w:rPr>
        <w:fldChar w:fldCharType="end"/>
      </w:r>
      <w:r>
        <w:rPr>
          <w:rFonts w:cs="Times New Roman" w:ascii="Times New Roman" w:hAnsi="Times New Roman"/>
          <w:sz w:val="24"/>
        </w:rPr>
        <w:t xml:space="preserve"> – Site CIEE</w:t>
      </w:r>
      <w:bookmarkEnd w:id="6"/>
    </w:p>
    <w:p>
      <w:pPr>
        <w:pStyle w:val="Normal"/>
        <w:spacing w:lineRule="auto" w:line="360"/>
        <w:jc w:val="center"/>
        <w:rPr>
          <w:rFonts w:ascii="Times New Roman" w:hAnsi="Times New Roman" w:eastAsia="Arial" w:cs="Times New Roman"/>
        </w:rPr>
      </w:pPr>
      <w:r>
        <w:rPr/>
        <w:drawing>
          <wp:inline distT="0" distB="0" distL="0" distR="0">
            <wp:extent cx="1499235" cy="927735"/>
            <wp:effectExtent l="0" t="0" r="0" b="0"/>
            <wp:docPr id="11"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Desenho de um círculo&#10;&#10;Descrição gerada automaticamente com confiança média"/>
                    <pic:cNvPicPr>
                      <a:picLocks noChangeAspect="1" noChangeArrowheads="1"/>
                    </pic:cNvPicPr>
                  </pic:nvPicPr>
                  <pic:blipFill>
                    <a:blip r:embed="rId12"/>
                    <a:stretch>
                      <a:fillRect/>
                    </a:stretch>
                  </pic:blipFill>
                  <pic:spPr bwMode="auto">
                    <a:xfrm>
                      <a:off x="0" y="0"/>
                      <a:ext cx="1499235" cy="927735"/>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CIEE,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Para os estagiários, existe o Centro de Integração Empresa-Escola (CIEE), o qual é completamente gratuito e tem vínculo com diversas empresas que divulgam seus programas de estágio pela sua plataforma, facilitando a busca de quem está na faculdade querendo iniciar a vida profissional com estágio na sua área.</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cs="Times New Roman"/>
          <w:sz w:val="24"/>
        </w:rPr>
      </w:pPr>
      <w:bookmarkStart w:id="7" w:name="_Toc135046610"/>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6</w:t>
      </w:r>
      <w:r>
        <w:rPr>
          <w:sz w:val="24"/>
          <w:rFonts w:cs="Times New Roman" w:ascii="Times New Roman" w:hAnsi="Times New Roman"/>
        </w:rPr>
        <w:fldChar w:fldCharType="end"/>
      </w:r>
      <w:r>
        <w:rPr>
          <w:rFonts w:cs="Times New Roman" w:ascii="Times New Roman" w:hAnsi="Times New Roman"/>
          <w:sz w:val="24"/>
        </w:rPr>
        <w:t xml:space="preserve"> – Deficiente Online</w:t>
      </w:r>
      <w:bookmarkEnd w:id="7"/>
    </w:p>
    <w:p>
      <w:pPr>
        <w:pStyle w:val="Normal"/>
        <w:spacing w:lineRule="auto" w:line="360"/>
        <w:jc w:val="center"/>
        <w:rPr>
          <w:rFonts w:ascii="Times New Roman" w:hAnsi="Times New Roman" w:eastAsia="Arial" w:cs="Times New Roman"/>
        </w:rPr>
      </w:pPr>
      <w:r>
        <w:rPr/>
        <w:drawing>
          <wp:inline distT="0" distB="0" distL="0" distR="0">
            <wp:extent cx="2153285" cy="885825"/>
            <wp:effectExtent l="0" t="0" r="0" b="0"/>
            <wp:docPr id="12"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Ícone&#10;&#10;Descrição gerada automaticamente"/>
                    <pic:cNvPicPr>
                      <a:picLocks noChangeAspect="1" noChangeArrowheads="1"/>
                    </pic:cNvPicPr>
                  </pic:nvPicPr>
                  <pic:blipFill>
                    <a:blip r:embed="rId13"/>
                    <a:srcRect l="0" t="4638" r="0" b="10699"/>
                    <a:stretch>
                      <a:fillRect/>
                    </a:stretch>
                  </pic:blipFill>
                  <pic:spPr bwMode="auto">
                    <a:xfrm>
                      <a:off x="0" y="0"/>
                      <a:ext cx="2153285" cy="885825"/>
                    </a:xfrm>
                    <a:prstGeom prst="rect">
                      <a:avLst/>
                    </a:prstGeom>
                  </pic:spPr>
                </pic:pic>
              </a:graphicData>
            </a:graphic>
          </wp:inline>
        </w:drawing>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t>Fonte: Deficiente Online,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t>E para as pessoas com deficiência, foi criado o Deficiente Online, conhecido como PCD.com.br, dá a possibilidade de o usuário filtrar pelo tipo de deficiência que possui, além de possuir também guias sobre documentação para facilitar a organização dos candidatos. De todas as opções citadas anteriormente, essa é a mais próxima do que é necessário para os imigrantes no Brasil.</w:t>
      </w:r>
    </w:p>
    <w:p>
      <w:pPr>
        <w:pStyle w:val="Normal"/>
        <w:spacing w:lineRule="auto" w:line="360"/>
        <w:ind w:left="0" w:firstLine="708"/>
        <w:jc w:val="both"/>
        <w:rPr>
          <w:rFonts w:ascii="Times New Roman" w:hAnsi="Times New Roman" w:eastAsia="Arial" w:cs="Times New Roman"/>
        </w:rPr>
      </w:pPr>
      <w:r>
        <w:rPr>
          <w:rFonts w:eastAsia="Arial" w:cs="Times New Roman" w:ascii="Times New Roman" w:hAnsi="Times New Roman"/>
        </w:rPr>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rPr>
        <w:t xml:space="preserve">RESULTADOS </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O Brazil Career Hub foi um projeto que facilitou muito a aplicação </w:t>
      </w:r>
      <w:r>
        <w:rPr>
          <w:rFonts w:cs="Times New Roman" w:ascii="Times New Roman" w:hAnsi="Times New Roman"/>
        </w:rPr>
        <w:t>para</w:t>
      </w:r>
      <w:r>
        <w:rPr>
          <w:rFonts w:cs="Times New Roman" w:ascii="Times New Roman" w:hAnsi="Times New Roman"/>
        </w:rPr>
        <w:t xml:space="preserve"> vagas de todos que pretendem trabalhar no Brasil, sua interface trouxe uma experiência fácil </w:t>
      </w:r>
      <w:r>
        <w:rPr>
          <w:rFonts w:cs="Times New Roman" w:ascii="Times New Roman" w:hAnsi="Times New Roman"/>
        </w:rPr>
        <w:t>e intuitiva</w:t>
      </w:r>
      <w:r>
        <w:rPr>
          <w:rFonts w:cs="Times New Roman" w:ascii="Times New Roman" w:hAnsi="Times New Roman"/>
        </w:rPr>
        <w:t xml:space="preserve">,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w:t>
      </w:r>
      <w:r>
        <w:rPr>
          <w:rFonts w:cs="Times New Roman" w:ascii="Times New Roman" w:hAnsi="Times New Roman"/>
        </w:rPr>
        <w:t>b</w:t>
      </w:r>
      <w:r>
        <w:rPr>
          <w:rFonts w:cs="Times New Roman" w:ascii="Times New Roman" w:hAnsi="Times New Roman"/>
        </w:rPr>
        <w:t>rasileiros residentes, no qual resulta em geração de empregos.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O projeto </w:t>
      </w:r>
      <w:r>
        <w:rPr>
          <w:rFonts w:cs="Times New Roman" w:ascii="Times New Roman" w:hAnsi="Times New Roman"/>
        </w:rPr>
        <w:t>também</w:t>
      </w:r>
      <w:r>
        <w:rPr>
          <w:rFonts w:cs="Times New Roman" w:ascii="Times New Roman" w:hAnsi="Times New Roman"/>
        </w:rPr>
        <w:t xml:space="preserve"> resolve o problema de falta de emprego em cidades pequenas </w:t>
      </w:r>
      <w:r>
        <w:rPr>
          <w:rFonts w:cs="Times New Roman" w:ascii="Times New Roman" w:hAnsi="Times New Roman"/>
        </w:rPr>
        <w:t>ao disponibilizar a</w:t>
      </w:r>
      <w:r>
        <w:rPr>
          <w:rFonts w:cs="Times New Roman" w:ascii="Times New Roman" w:hAnsi="Times New Roman"/>
        </w:rPr>
        <w:t xml:space="preserve"> possibilidade de criação de vagas remotas. Um outro problema que o site facilita é a comunicação, o cadastro do usuário </w:t>
      </w:r>
      <w:r>
        <w:rPr>
          <w:rFonts w:cs="Times New Roman" w:ascii="Times New Roman" w:hAnsi="Times New Roman"/>
        </w:rPr>
        <w:t xml:space="preserve">permite </w:t>
      </w:r>
      <w:r>
        <w:rPr>
          <w:rFonts w:cs="Times New Roman" w:ascii="Times New Roman" w:hAnsi="Times New Roman"/>
        </w:rPr>
        <w:t xml:space="preserve">registrar </w:t>
      </w:r>
      <w:r>
        <w:rPr>
          <w:rFonts w:cs="Times New Roman" w:ascii="Times New Roman" w:hAnsi="Times New Roman"/>
        </w:rPr>
        <w:t xml:space="preserve">informações para </w:t>
      </w:r>
      <w:r>
        <w:rPr>
          <w:rFonts w:cs="Times New Roman" w:ascii="Times New Roman" w:hAnsi="Times New Roman"/>
        </w:rPr>
        <w:t>que a empresa possa vir a se comunicar, como e-mail, telefone, website etc. A empresa também pode fornecer alguns dados na qual o usuário pode pesquisar mais sobre ela.</w:t>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color w:val="FF0000"/>
        </w:rPr>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color w:val="FF0000"/>
        </w:rPr>
        <w:t>CONCLUSÃO (CARLOS)</w:t>
      </w:r>
    </w:p>
    <w:p>
      <w:pPr>
        <w:pStyle w:val="TextBody"/>
        <w:spacing w:lineRule="auto" w:line="360"/>
        <w:jc w:val="both"/>
        <w:rPr>
          <w:rFonts w:ascii="Times New Roman" w:hAnsi="Times New Roman" w:cs="Times New Roman"/>
          <w:b/>
          <w:bCs/>
          <w:color w:val="FF0000"/>
        </w:rPr>
      </w:pPr>
      <w:r>
        <w:rPr>
          <w:rFonts w:cs="Times New Roman" w:ascii="Times New Roman" w:hAnsi="Times New Roman"/>
          <w:b/>
          <w:bCs/>
          <w:color w:val="FF0000"/>
        </w:rPr>
      </w:r>
    </w:p>
    <w:p>
      <w:pPr>
        <w:pStyle w:val="TextBody"/>
        <w:spacing w:lineRule="auto" w:line="360"/>
        <w:jc w:val="both"/>
        <w:rPr>
          <w:rFonts w:ascii="Times New Roman" w:hAnsi="Times New Roman" w:eastAsia="Arial" w:cs="Times New Roman"/>
          <w:b/>
          <w:bCs/>
        </w:rPr>
      </w:pPr>
      <w:r>
        <w:rPr>
          <w:rFonts w:cs="Times New Roman" w:ascii="Times New Roman" w:hAnsi="Times New Roman"/>
          <w:b/>
          <w:bCs/>
        </w:rPr>
        <w:t>REFERÊNCIAS</w:t>
      </w:r>
    </w:p>
    <w:p>
      <w:pPr>
        <w:pStyle w:val="Normal"/>
        <w:spacing w:lineRule="auto" w:line="360"/>
        <w:jc w:val="both"/>
        <w:rPr>
          <w:rFonts w:ascii="Times New Roman" w:hAnsi="Times New Roman" w:cs="Times New Roman"/>
        </w:rPr>
      </w:pPr>
      <w:r>
        <w:rPr>
          <w:rFonts w:cs="Times New Roman" w:ascii="Times New Roman" w:hAnsi="Times New Roman"/>
        </w:rPr>
        <w:t xml:space="preserve">ALEXANDRIA, K. A um dia do fim, 80 mil goianos ainda não declararam o Imposto de Renda. O Popular. Disponível em: </w:t>
      </w:r>
      <w:hyperlink r:id="rId14">
        <w:r>
          <w:rPr>
            <w:rStyle w:val="InternetLink"/>
            <w:rFonts w:cs="Times New Roman" w:ascii="Times New Roman" w:hAnsi="Times New Roman"/>
          </w:rPr>
          <w:t>https://opopular.com.br/economia/a-um-dia-do-fim-80-mil-goianos-ainda-n-o-declararam-o-imposto-de-renda-1.2464589</w:t>
        </w:r>
      </w:hyperlink>
      <w:r>
        <w:rPr>
          <w:rFonts w:cs="Times New Roman" w:ascii="Times New Roman" w:hAnsi="Times New Roman"/>
        </w:rPr>
        <w:t>. Acesso em 25 de março de 2023.</w:t>
      </w:r>
    </w:p>
    <w:p>
      <w:pPr>
        <w:pStyle w:val="TextBody"/>
        <w:spacing w:lineRule="auto" w:line="360"/>
        <w:rPr>
          <w:rFonts w:ascii="Times New Roman" w:hAnsi="Times New Roman" w:cs="Times New Roman"/>
        </w:rPr>
      </w:pPr>
      <w:r>
        <w:rPr>
          <w:rFonts w:cs="Times New Roman" w:ascii="Times New Roman" w:hAnsi="Times New Roman"/>
        </w:rPr>
        <w:t xml:space="preserve">FREITAS, E. O número de imigrantes nos Estados Unidos. Brasil Escola. Disponível em: </w:t>
      </w:r>
      <w:hyperlink r:id="rId15">
        <w:r>
          <w:rPr>
            <w:rStyle w:val="InternetLink"/>
            <w:rFonts w:cs="Times New Roman" w:ascii="Times New Roman" w:hAnsi="Times New Roman"/>
          </w:rPr>
          <w:t>https://brasilescola.uol.com.br/geografia/o-numero-imigrantes-nos-estados-unidos.htm</w:t>
        </w:r>
      </w:hyperlink>
      <w:r>
        <w:rPr>
          <w:rFonts w:cs="Times New Roman" w:ascii="Times New Roman" w:hAnsi="Times New Roman"/>
        </w:rPr>
        <w:t>. Acesso em 25 de março de 2023.</w:t>
      </w:r>
    </w:p>
    <w:p>
      <w:pPr>
        <w:pStyle w:val="TextBody"/>
        <w:spacing w:lineRule="auto" w:line="360"/>
        <w:rPr>
          <w:rFonts w:ascii="Times New Roman" w:hAnsi="Times New Roman" w:cs="Times New Roman"/>
        </w:rPr>
      </w:pPr>
      <w:r>
        <w:rPr>
          <w:rFonts w:cs="Times New Roman" w:ascii="Times New Roman" w:hAnsi="Times New Roman"/>
        </w:rPr>
        <w:t xml:space="preserve">IBGE. Desemprego. Disponível em: </w:t>
      </w:r>
      <w:hyperlink r:id="rId16">
        <w:r>
          <w:rPr>
            <w:rStyle w:val="InternetLink"/>
            <w:rFonts w:cs="Times New Roman" w:ascii="Times New Roman" w:hAnsi="Times New Roman"/>
          </w:rPr>
          <w:t>https://www.ibge.gov.br/explica/desemprego.php</w:t>
        </w:r>
      </w:hyperlink>
      <w:r>
        <w:rPr>
          <w:rFonts w:cs="Times New Roman" w:ascii="Times New Roman" w:hAnsi="Times New Roman"/>
        </w:rPr>
        <w:t>. Acesso em 25 de março de 2023.</w:t>
      </w:r>
    </w:p>
    <w:p>
      <w:pPr>
        <w:pStyle w:val="TextBody"/>
        <w:spacing w:lineRule="auto" w:line="360"/>
        <w:rPr>
          <w:rFonts w:ascii="Times New Roman" w:hAnsi="Times New Roman" w:cs="Times New Roman"/>
        </w:rPr>
      </w:pPr>
      <w:r>
        <w:rPr>
          <w:rFonts w:cs="Times New Roman" w:ascii="Times New Roman" w:hAnsi="Times New Roman"/>
        </w:rPr>
        <w:t xml:space="preserve">TST. Brasil tem mais de 180 mil imigrantes no mercado de trabalho formal. Disponível em: </w:t>
      </w:r>
      <w:r>
        <w:fldChar w:fldCharType="begin"/>
      </w:r>
      <w:r>
        <w:rPr>
          <w:rStyle w:val="InternetLink"/>
          <w:rFonts w:cs="Times New Roman" w:ascii="Times New Roman" w:hAnsi="Times New Roman"/>
        </w:rPr>
        <w:instrText xml:space="preserve"> HYPERLINK "https://www.tst.jus.br/-/brasil-tem-mais-de-180-mil-imigrantes-no-mercado-de-trabalho-formal" \l ":~:text=Em uma década%2C o volume,das Migrações Nacionais (OBMigra)"</w:instrText>
      </w:r>
      <w:r>
        <w:rPr>
          <w:rStyle w:val="InternetLink"/>
          <w:rFonts w:cs="Times New Roman" w:ascii="Times New Roman" w:hAnsi="Times New Roman"/>
        </w:rPr>
        <w:fldChar w:fldCharType="separate"/>
      </w:r>
      <w:r>
        <w:rPr>
          <w:rStyle w:val="InternetLink"/>
          <w:rFonts w:cs="Times New Roman" w:ascii="Times New Roman" w:hAnsi="Times New Roman"/>
        </w:rPr>
        <w:t>https://www.tst.jus.br/-/brasil-tem-mais-de-180-mil-imigrantes-no-mercado-de-trabalho-formal#:~:text=Em%20uma%20década%2C%20o%20volume,das%20Migrações%20Nacionais%20(OBMigra)</w:t>
      </w:r>
      <w:r>
        <w:rPr>
          <w:rStyle w:val="InternetLink"/>
          <w:rFonts w:cs="Times New Roman" w:ascii="Times New Roman" w:hAnsi="Times New Roman"/>
        </w:rPr>
        <w:fldChar w:fldCharType="end"/>
      </w:r>
      <w:r>
        <w:rPr>
          <w:rFonts w:cs="Times New Roman" w:ascii="Times New Roman" w:hAnsi="Times New Roman"/>
        </w:rPr>
        <w:t>. Acesso em 25 de março de 2023.</w:t>
      </w:r>
    </w:p>
    <w:p>
      <w:pPr>
        <w:pStyle w:val="TextBody"/>
        <w:spacing w:lineRule="auto" w:line="360"/>
        <w:rPr>
          <w:rFonts w:ascii="Times New Roman" w:hAnsi="Times New Roman" w:cs="Times New Roman"/>
        </w:rPr>
      </w:pPr>
      <w:r>
        <w:rPr>
          <w:rFonts w:cs="Times New Roman" w:ascii="Times New Roman" w:hAnsi="Times New Roman"/>
        </w:rPr>
        <w:t xml:space="preserve">SILVA, L. Os imigrantes no Brasil, sua vulnerabilidade e o princípio da igualdade. Disponível em: </w:t>
      </w:r>
      <w:hyperlink r:id="rId17">
        <w:r>
          <w:rPr>
            <w:rStyle w:val="InternetLink"/>
            <w:rFonts w:cs="Times New Roman" w:ascii="Times New Roman" w:hAnsi="Times New Roman"/>
          </w:rPr>
          <w:t>https://www.researchgate.net/profile/Leda-Maria-Silva/publication/320203829_OS_IMIGRANTES_NO_BRASIL_SUA_VULNERABILIDADE_E_O_PRINCIPIO_DA_IGUALDADE/links/5dc589ff299bf1a47b23d708/OS-IMIGRANTES-NO-BRASIL-SUA-VULNERABILIDADE-E-O-PRINCIPIO-DA-IGUALDADE.pdf</w:t>
        </w:r>
      </w:hyperlink>
      <w:r>
        <w:rPr>
          <w:rFonts w:cs="Times New Roman" w:ascii="Times New Roman" w:hAnsi="Times New Roman"/>
        </w:rPr>
        <w:t>. Acesso em 7 de maio de 2023.</w:t>
      </w:r>
    </w:p>
    <w:p>
      <w:pPr>
        <w:pStyle w:val="TextBody"/>
        <w:spacing w:lineRule="auto" w:line="360"/>
        <w:rPr>
          <w:rFonts w:ascii="Times New Roman" w:hAnsi="Times New Roman" w:cs="Times New Roman"/>
        </w:rPr>
      </w:pPr>
      <w:r>
        <w:rPr>
          <w:rFonts w:cs="Times New Roman" w:ascii="Times New Roman" w:hAnsi="Times New Roman"/>
        </w:rPr>
        <w:t xml:space="preserve">CAVALCANTI, Leonardo; OLIVEIRA, Antonio Tadeu; TONHATI, Tânia (Orgs.) </w:t>
      </w:r>
      <w:r>
        <w:rPr>
          <w:rFonts w:cs="Times New Roman" w:ascii="Times New Roman" w:hAnsi="Times New Roman"/>
          <w:b/>
          <w:bCs/>
        </w:rPr>
        <w:t>A Inserção dos Imigrantes no Mercado de Trabalho Brasileiro</w:t>
      </w:r>
      <w:r>
        <w:rPr>
          <w:rFonts w:cs="Times New Roman" w:ascii="Times New Roman" w:hAnsi="Times New Roman"/>
        </w:rPr>
        <w:t>. Cadernos OBMigra, Ed. Especial, Brasília, 2015.</w:t>
      </w:r>
    </w:p>
    <w:p>
      <w:pPr>
        <w:pStyle w:val="TextBody"/>
        <w:spacing w:lineRule="auto" w:line="360"/>
        <w:rPr>
          <w:rFonts w:ascii="Times New Roman" w:hAnsi="Times New Roman" w:cs="Times New Roman"/>
        </w:rPr>
      </w:pPr>
      <w:r>
        <w:rPr>
          <w:rFonts w:cs="Times New Roman" w:ascii="Times New Roman" w:hAnsi="Times New Roman"/>
        </w:rPr>
        <w:t xml:space="preserve">CAVALCANTI, L; OLIVEIRA, T.; SILVA, B. G. </w:t>
      </w:r>
      <w:r>
        <w:rPr>
          <w:rFonts w:cs="Times New Roman" w:ascii="Times New Roman" w:hAnsi="Times New Roman"/>
          <w:b/>
          <w:bCs/>
        </w:rPr>
        <w:t>Relatório Anual OBMigra 2022</w:t>
      </w:r>
      <w:r>
        <w:rPr>
          <w:rFonts w:cs="Times New Roman" w:ascii="Times New Roman" w:hAnsi="Times New Roman"/>
        </w:rPr>
        <w:t xml:space="preserve">. Série Migrações. Observatório das Migrações Internacionais; Ministério da Justiça e Segurança Pública/ Conselho Nacional de Imigração e Coordenação Geral de Imigração Laboral. Brasília, DF: OBMigra, 2022. </w:t>
      </w:r>
    </w:p>
    <w:p>
      <w:pPr>
        <w:pStyle w:val="TextBody"/>
        <w:spacing w:lineRule="auto" w:line="360"/>
        <w:rPr>
          <w:rFonts w:ascii="Times New Roman" w:hAnsi="Times New Roman" w:cs="Times New Roman"/>
        </w:rPr>
      </w:pPr>
      <w:r>
        <w:rPr>
          <w:rFonts w:cs="Times New Roman" w:ascii="Times New Roman" w:hAnsi="Times New Roman"/>
        </w:rPr>
        <w:t xml:space="preserve">GUIA DA CARREIRA. Descubra quais são os melhores sites de emprego do Brasil. Disponível em: </w:t>
      </w:r>
      <w:hyperlink r:id="rId18">
        <w:r>
          <w:rPr>
            <w:rStyle w:val="InternetLink"/>
            <w:rFonts w:cs="Times New Roman" w:ascii="Times New Roman" w:hAnsi="Times New Roman"/>
          </w:rPr>
          <w:t>https://www.guiadacarreira.com.br/blog/os-melhores-sites-de-emprego</w:t>
        </w:r>
      </w:hyperlink>
      <w:r>
        <w:rPr>
          <w:rFonts w:cs="Times New Roman" w:ascii="Times New Roman" w:hAnsi="Times New Roman"/>
        </w:rPr>
        <w:t>. Acesso em 7 de maio de 2023.</w:t>
      </w:r>
    </w:p>
    <w:p>
      <w:pPr>
        <w:pStyle w:val="FigureIndex1"/>
        <w:spacing w:lineRule="auto" w:line="360"/>
        <w:rPr>
          <w:rFonts w:ascii="Times New Roman" w:hAnsi="Times New Roman" w:cs="Times New Roman"/>
        </w:rPr>
      </w:pPr>
      <w:r>
        <w:rPr>
          <w:rFonts w:cs="Times New Roman" w:ascii="Times New Roman" w:hAnsi="Times New Roman"/>
        </w:rPr>
        <w:t xml:space="preserve">Brasil. Lei no 9.474, de 22 de julho de 1997. Define mecanismos para a implementação do Estatuto dos Refugiados de 1951, e determina outras providências. Brasília, DF: Presidência da República. Disponível em: </w:t>
      </w:r>
      <w:hyperlink r:id="rId19">
        <w:r>
          <w:rPr>
            <w:rStyle w:val="InternetLink"/>
            <w:rFonts w:cs="Times New Roman" w:ascii="Times New Roman" w:hAnsi="Times New Roman"/>
          </w:rPr>
          <w:t>https://www.planalto.gov.br/ccivil_03/leis/l9474.htm</w:t>
        </w:r>
      </w:hyperlink>
      <w:r>
        <w:rPr>
          <w:rFonts w:cs="Times New Roman" w:ascii="Times New Roman" w:hAnsi="Times New Roman"/>
        </w:rPr>
        <w:t>. Acesso em 7 de maio de 2023.</w:t>
      </w:r>
    </w:p>
    <w:p>
      <w:pPr>
        <w:pStyle w:val="FigureIndex1"/>
        <w:spacing w:lineRule="auto" w:line="360"/>
        <w:rPr>
          <w:rFonts w:ascii="Times New Roman" w:hAnsi="Times New Roman" w:cs="Times New Roman"/>
          <w:color w:val="FF0000"/>
        </w:rPr>
      </w:pPr>
      <w:r>
        <w:rPr>
          <w:rFonts w:cs="Times New Roman" w:ascii="Times New Roman" w:hAnsi="Times New Roman"/>
          <w:color w:val="FF0000"/>
        </w:rPr>
      </w:r>
    </w:p>
    <w:p>
      <w:pPr>
        <w:pStyle w:val="FigureIndex1"/>
        <w:spacing w:lineRule="auto" w:line="360"/>
        <w:rPr>
          <w:rFonts w:ascii="Times New Roman" w:hAnsi="Times New Roman" w:cs="Times New Roman"/>
          <w:color w:val="FF0000"/>
        </w:rPr>
      </w:pPr>
      <w:r>
        <w:rPr>
          <w:rFonts w:cs="Times New Roman" w:ascii="Times New Roman" w:hAnsi="Times New Roman"/>
          <w:color w:val="FF0000"/>
        </w:rPr>
        <w:t>Acessados 07/10</w:t>
      </w:r>
    </w:p>
    <w:p>
      <w:pPr>
        <w:pStyle w:val="FigureIndex1"/>
        <w:spacing w:lineRule="auto" w:line="360"/>
        <w:rPr>
          <w:rFonts w:ascii="Times New Roman" w:hAnsi="Times New Roman" w:cs="Times New Roman"/>
          <w:color w:val="FF0000"/>
        </w:rPr>
      </w:pPr>
      <w:r>
        <w:rPr>
          <w:rFonts w:cs="Times New Roman" w:ascii="Times New Roman" w:hAnsi="Times New Roman"/>
          <w:color w:val="FF0000"/>
        </w:rPr>
      </w:r>
    </w:p>
    <w:p>
      <w:pPr>
        <w:pStyle w:val="FigureIndex1"/>
        <w:spacing w:lineRule="auto" w:line="360"/>
        <w:rPr>
          <w:rFonts w:ascii="Times New Roman" w:hAnsi="Times New Roman" w:cs="Times New Roman"/>
          <w:color w:val="FF0000"/>
        </w:rPr>
      </w:pPr>
      <w:hyperlink r:id="rId20">
        <w:r>
          <w:rPr>
            <w:rStyle w:val="InternetLink"/>
            <w:rFonts w:cs="Times New Roman" w:ascii="Times New Roman" w:hAnsi="Times New Roman"/>
            <w:color w:val="FF0000"/>
          </w:rPr>
          <w:t>https://hal.science/hal-03903286/document</w:t>
        </w:r>
      </w:hyperlink>
      <w:r>
        <w:rPr>
          <w:rFonts w:cs="Times New Roman" w:ascii="Times New Roman" w:hAnsi="Times New Roman"/>
          <w:color w:val="FF0000"/>
        </w:rPr>
        <w:t xml:space="preserve"> </w:t>
      </w:r>
    </w:p>
    <w:p>
      <w:pPr>
        <w:pStyle w:val="FigureIndex1"/>
        <w:spacing w:lineRule="auto" w:line="360"/>
        <w:rPr>
          <w:rFonts w:ascii="Times New Roman" w:hAnsi="Times New Roman" w:cs="Times New Roman"/>
          <w:color w:val="FF0000"/>
        </w:rPr>
      </w:pPr>
      <w:r>
        <w:rPr>
          <w:rFonts w:cs="Times New Roman" w:ascii="Times New Roman" w:hAnsi="Times New Roman"/>
          <w:color w:val="FF0000"/>
        </w:rPr>
      </w:r>
    </w:p>
    <w:p>
      <w:pPr>
        <w:pStyle w:val="FigureIndex1"/>
        <w:spacing w:lineRule="auto" w:line="360"/>
        <w:rPr>
          <w:rFonts w:ascii="Times New Roman" w:hAnsi="Times New Roman" w:cs="Times New Roman"/>
          <w:color w:val="FF0000"/>
        </w:rPr>
      </w:pPr>
      <w:r>
        <w:rPr>
          <w:rFonts w:cs="Times New Roman" w:ascii="Times New Roman" w:hAnsi="Times New Roman"/>
          <w:color w:val="FF0000"/>
        </w:rPr>
        <w:t>CHIAVENATO, I.. Gestão de Pessoas: O novo papel dos recursos humanos nas organizações. 3 ed. Rio de Janeiro: Elsevier, 2010.</w:t>
      </w:r>
    </w:p>
    <w:p>
      <w:pPr>
        <w:pStyle w:val="FigureIndex1"/>
        <w:spacing w:lineRule="auto" w:line="360"/>
        <w:rPr>
          <w:rFonts w:ascii="Times New Roman" w:hAnsi="Times New Roman" w:cs="Times New Roman"/>
          <w:color w:val="FF0000"/>
        </w:rPr>
      </w:pPr>
      <w:r>
        <w:rPr>
          <w:rFonts w:cs="Times New Roman" w:ascii="Times New Roman" w:hAnsi="Times New Roman"/>
          <w:color w:val="FF0000"/>
        </w:rPr>
      </w:r>
    </w:p>
    <w:p>
      <w:pPr>
        <w:pStyle w:val="FigureIndex1"/>
        <w:spacing w:lineRule="auto" w:line="360"/>
        <w:rPr>
          <w:rFonts w:ascii="Times New Roman" w:hAnsi="Times New Roman" w:cs="Times New Roman"/>
          <w:color w:val="FF0000"/>
        </w:rPr>
      </w:pPr>
      <w:r>
        <w:rPr>
          <w:rFonts w:cs="Times New Roman" w:ascii="Times New Roman" w:hAnsi="Times New Roman"/>
          <w:color w:val="FF0000"/>
        </w:rPr>
        <w:t>LEMOS, A.. Cibercultura e Mobilidade: A Era da Conexão. In: CONGRESSO BRASILEIRO DE CIÊNCIAS DA COMUNICAÇÃO, 28. Anais. Rio de Janeiro: Universidade do Estado do Rio de Janeiro, 2005.</w:t>
      </w:r>
    </w:p>
    <w:p>
      <w:pPr>
        <w:pStyle w:val="FigureIndex1"/>
        <w:spacing w:lineRule="auto" w:line="360"/>
        <w:rPr>
          <w:rFonts w:ascii="Times New Roman" w:hAnsi="Times New Roman" w:cs="Times New Roman"/>
          <w:color w:val="FF0000"/>
        </w:rPr>
      </w:pPr>
      <w:r>
        <w:rPr/>
      </w:r>
    </w:p>
    <w:sectPr>
      <w:type w:val="nextPage"/>
      <w:pgSz w:w="11906" w:h="16838"/>
      <w:pgMar w:left="1701" w:right="1134" w:gutter="0" w:header="0" w:top="1701"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0e6b"/>
    <w:pPr>
      <w:widowControl/>
      <w:suppressAutoHyphens w:val="true"/>
      <w:bidi w:val="0"/>
      <w:spacing w:lineRule="auto" w:line="240" w:before="0" w:after="0"/>
      <w:ind w:left="0" w:hanging="0"/>
      <w:jc w:val="left"/>
    </w:pPr>
    <w:rPr>
      <w:rFonts w:ascii="Liberation Serif" w:hAnsi="Liberation Serif" w:eastAsia="NSimSun" w:cs="Arial"/>
      <w:color w:val="auto"/>
      <w:kern w:val="2"/>
      <w:sz w:val="24"/>
      <w:szCs w:val="24"/>
      <w:lang w:val="pt-BR" w:eastAsia="zh-CN" w:bidi="hi-IN"/>
      <w14:ligatures w14:val="standardContextual"/>
    </w:rPr>
  </w:style>
  <w:style w:type="paragraph" w:styleId="Heading1">
    <w:name w:val="Heading 1"/>
    <w:basedOn w:val="Normal"/>
    <w:next w:val="Normal"/>
    <w:link w:val="Ttulo1Char"/>
    <w:uiPriority w:val="9"/>
    <w:qFormat/>
    <w:rsid w:val="007b7f9b"/>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next w:val="Normal"/>
    <w:link w:val="Ttulo2Char"/>
    <w:uiPriority w:val="9"/>
    <w:unhideWhenUsed/>
    <w:qFormat/>
    <w:rsid w:val="007b7f9b"/>
    <w:pPr>
      <w:keepNext w:val="true"/>
      <w:keepLines/>
      <w:spacing w:before="40" w:after="200"/>
      <w:outlineLvl w:val="1"/>
    </w:pPr>
    <w:rPr>
      <w:rFonts w:ascii="Arial" w:hAnsi="Arial" w:eastAsia="" w:cs="Mangal" w:eastAsiaTheme="majorEastAsia"/>
      <w:szCs w:val="23"/>
    </w:rPr>
  </w:style>
  <w:style w:type="character" w:styleId="DefaultParagraphFont" w:default="1">
    <w:name w:val="Default Paragraph Font"/>
    <w:uiPriority w:val="1"/>
    <w:semiHidden/>
    <w:unhideWhenUsed/>
    <w:qFormat/>
    <w:rPr/>
  </w:style>
  <w:style w:type="character" w:styleId="IndexLink" w:customStyle="1">
    <w:name w:val="Index Link"/>
    <w:qFormat/>
    <w:rsid w:val="00f80e6b"/>
    <w:rPr/>
  </w:style>
  <w:style w:type="character" w:styleId="Ttulo2Char" w:customStyle="1">
    <w:name w:val="Título 2 Char"/>
    <w:basedOn w:val="DefaultParagraphFont"/>
    <w:link w:val="Heading2"/>
    <w:uiPriority w:val="9"/>
    <w:qFormat/>
    <w:rsid w:val="007b7f9b"/>
    <w:rPr>
      <w:rFonts w:ascii="Arial" w:hAnsi="Arial" w:eastAsia="" w:cs="Mangal" w:eastAsiaTheme="majorEastAsia"/>
      <w:sz w:val="24"/>
      <w:szCs w:val="23"/>
      <w:lang w:eastAsia="zh-CN" w:bidi="hi-IN"/>
    </w:rPr>
  </w:style>
  <w:style w:type="character" w:styleId="CorpodetextoChar" w:customStyle="1">
    <w:name w:val="Corpo de texto Char"/>
    <w:basedOn w:val="DefaultParagraphFont"/>
    <w:qFormat/>
    <w:rsid w:val="007b7f9b"/>
    <w:rPr>
      <w:rFonts w:ascii="Liberation Serif" w:hAnsi="Liberation Serif" w:eastAsia="NSimSun" w:cs="Arial"/>
      <w:sz w:val="24"/>
      <w:szCs w:val="24"/>
      <w:lang w:eastAsia="zh-CN" w:bidi="hi-IN"/>
    </w:rPr>
  </w:style>
  <w:style w:type="character" w:styleId="Ttulo1Char" w:customStyle="1">
    <w:name w:val="Título 1 Char"/>
    <w:basedOn w:val="DefaultParagraphFont"/>
    <w:link w:val="Heading1"/>
    <w:uiPriority w:val="9"/>
    <w:qFormat/>
    <w:rsid w:val="007b7f9b"/>
    <w:rPr>
      <w:rFonts w:ascii="Calibri Light" w:hAnsi="Calibri Light" w:eastAsia="" w:cs="Mangal" w:asciiTheme="majorHAnsi" w:eastAsiaTheme="majorEastAsia" w:hAnsiTheme="majorHAnsi"/>
      <w:color w:val="2F5496" w:themeColor="accent1" w:themeShade="bf"/>
      <w:sz w:val="32"/>
      <w:szCs w:val="29"/>
      <w:lang w:eastAsia="zh-CN" w:bidi="hi-IN"/>
    </w:rPr>
  </w:style>
  <w:style w:type="character" w:styleId="InternetLink">
    <w:name w:val="Hyperlink"/>
    <w:uiPriority w:val="99"/>
    <w:rsid w:val="007b7f9b"/>
    <w:rPr>
      <w:color w:val="000080"/>
      <w:u w:val="single"/>
    </w:rPr>
  </w:style>
  <w:style w:type="character" w:styleId="CabealhoChar" w:customStyle="1">
    <w:name w:val="Cabeçalho Char"/>
    <w:basedOn w:val="DefaultParagraphFont"/>
    <w:link w:val="Header"/>
    <w:uiPriority w:val="99"/>
    <w:qFormat/>
    <w:rsid w:val="00b16e45"/>
    <w:rPr>
      <w:rFonts w:ascii="Liberation Serif" w:hAnsi="Liberation Serif" w:eastAsia="NSimSun" w:cs="Mangal"/>
      <w:sz w:val="24"/>
      <w:szCs w:val="21"/>
      <w:lang w:eastAsia="zh-CN" w:bidi="hi-IN"/>
    </w:rPr>
  </w:style>
  <w:style w:type="character" w:styleId="RodapChar" w:customStyle="1">
    <w:name w:val="Rodapé Char"/>
    <w:basedOn w:val="DefaultParagraphFont"/>
    <w:link w:val="Footer"/>
    <w:uiPriority w:val="99"/>
    <w:qFormat/>
    <w:rsid w:val="00b16e45"/>
    <w:rPr>
      <w:rFonts w:ascii="Liberation Serif" w:hAnsi="Liberation Serif" w:eastAsia="NSimSun" w:cs="Mangal"/>
      <w:sz w:val="24"/>
      <w:szCs w:val="21"/>
      <w:lang w:eastAsia="zh-CN" w:bidi="hi-IN"/>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orpodetextoChar"/>
    <w:rsid w:val="007b7f9b"/>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gureIndex1" w:customStyle="1">
    <w:name w:val="Figure Index 1"/>
    <w:basedOn w:val="Normal"/>
    <w:qFormat/>
    <w:rsid w:val="00f80e6b"/>
    <w:pPr>
      <w:suppressLineNumbers/>
      <w:tabs>
        <w:tab w:val="clear" w:pos="708"/>
        <w:tab w:val="right" w:pos="9069" w:leader="dot"/>
      </w:tabs>
    </w:pPr>
    <w:rPr/>
  </w:style>
  <w:style w:type="paragraph" w:styleId="Caption1">
    <w:name w:val="caption"/>
    <w:basedOn w:val="Normal"/>
    <w:qFormat/>
    <w:rsid w:val="007b7f9b"/>
    <w:pPr>
      <w:suppressLineNumbers/>
    </w:pPr>
    <w:rPr>
      <w:rFonts w:ascii="Arial" w:hAnsi="Arial"/>
      <w:b/>
      <w:iCs/>
      <w:sz w:val="20"/>
    </w:rPr>
  </w:style>
  <w:style w:type="paragraph" w:styleId="HeaderandFooter">
    <w:name w:val="Header and Footer"/>
    <w:basedOn w:val="Normal"/>
    <w:qFormat/>
    <w:pPr/>
    <w:rPr/>
  </w:style>
  <w:style w:type="paragraph" w:styleId="Header">
    <w:name w:val="Header"/>
    <w:basedOn w:val="Normal"/>
    <w:link w:val="CabealhoChar"/>
    <w:uiPriority w:val="99"/>
    <w:unhideWhenUsed/>
    <w:rsid w:val="00b16e45"/>
    <w:pPr>
      <w:tabs>
        <w:tab w:val="clear" w:pos="708"/>
        <w:tab w:val="center" w:pos="4252" w:leader="none"/>
        <w:tab w:val="right" w:pos="8504" w:leader="none"/>
      </w:tabs>
    </w:pPr>
    <w:rPr>
      <w:rFonts w:cs="Mangal"/>
      <w:szCs w:val="21"/>
    </w:rPr>
  </w:style>
  <w:style w:type="paragraph" w:styleId="Footer">
    <w:name w:val="Footer"/>
    <w:basedOn w:val="Normal"/>
    <w:link w:val="RodapChar"/>
    <w:uiPriority w:val="99"/>
    <w:unhideWhenUsed/>
    <w:rsid w:val="00b16e45"/>
    <w:pPr>
      <w:tabs>
        <w:tab w:val="clear" w:pos="708"/>
        <w:tab w:val="center" w:pos="4252" w:leader="none"/>
        <w:tab w:val="right" w:pos="8504" w:leader="none"/>
      </w:tabs>
    </w:pPr>
    <w:rPr>
      <w:rFonts w:cs="Mangal"/>
      <w:szCs w:val="21"/>
    </w:rPr>
  </w:style>
  <w:style w:type="paragraph" w:styleId="Standard" w:customStyle="1">
    <w:name w:val="Standard"/>
    <w:qFormat/>
    <w:rsid w:val="00d73324"/>
    <w:pPr>
      <w:widowControl/>
      <w:suppressAutoHyphens w:val="true"/>
      <w:bidi w:val="0"/>
      <w:spacing w:lineRule="auto" w:line="240" w:before="0" w:after="0"/>
      <w:ind w:left="0" w:hanging="0"/>
      <w:jc w:val="left"/>
      <w:textAlignment w:val="baseline"/>
    </w:pPr>
    <w:rPr>
      <w:rFonts w:ascii="Liberation Serif" w:hAnsi="Liberation Serif" w:eastAsia="NSimSun" w:cs="Lucida Sans"/>
      <w:color w:val="auto"/>
      <w:kern w:val="2"/>
      <w:sz w:val="24"/>
      <w:szCs w:val="24"/>
      <w:lang w:val="en-CA" w:eastAsia="zh-CN" w:bidi="hi-IN"/>
      <w14:ligatures w14:val="standardContextual"/>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opopular.com.br/economia/a-um-dia-do-fim-80-mil-goianos-ainda-n-o-declararam-o-imposto-de-renda-1.2464589" TargetMode="External"/><Relationship Id="rId15" Type="http://schemas.openxmlformats.org/officeDocument/2006/relationships/hyperlink" Target="https://brasilescola.uol.com.br/geografia/o-numero-imigrantes-nos-estados-unidos.htm" TargetMode="External"/><Relationship Id="rId16" Type="http://schemas.openxmlformats.org/officeDocument/2006/relationships/hyperlink" Target="https://www.ibge.gov.br/explica/desemprego.php" TargetMode="External"/><Relationship Id="rId17"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18" Type="http://schemas.openxmlformats.org/officeDocument/2006/relationships/hyperlink" Target="https://www.guiadacarreira.com.br/blog/os-melhores-sites-de-emprego" TargetMode="External"/><Relationship Id="rId19" Type="http://schemas.openxmlformats.org/officeDocument/2006/relationships/hyperlink" Target="https://www.planalto.gov.br/ccivil_03/leis/l9474.htm" TargetMode="External"/><Relationship Id="rId20" Type="http://schemas.openxmlformats.org/officeDocument/2006/relationships/hyperlink" Target="https://hal.science/hal-03903286/document"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10011</TotalTime>
  <Application>LibreOffice/7.5.4.2$Windows_X86_64 LibreOffice_project/36ccfdc35048b057fd9854c757a8b67ec53977b6</Application>
  <AppVersion>15.0000</AppVersion>
  <Pages>18</Pages>
  <Words>4811</Words>
  <Characters>26749</Characters>
  <CharactersWithSpaces>31473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2023-09-27T22:45:00Z</dcterms:created>
  <dc:creator>Mayara Marques</dc:creator>
  <dc:description/>
  <dc:language>en-CA</dc:language>
  <cp:lastModifiedBy/>
  <dcterms:modified xsi:type="dcterms:W3CDTF">2023-10-07T12:39:37Z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