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CAPA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 PRÉ TEXTUAIS</w:t>
      </w:r>
    </w:p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1) </w:t>
      </w:r>
      <w:r>
        <w:rPr>
          <w:rFonts w:ascii="Arial" w:hAnsi="Arial"/>
          <w:b/>
          <w:bCs/>
        </w:rPr>
        <w:t>FOLHA DE ROSTO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NOME DOS AUTORES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Carlos Eduardo dos Santos Ferreira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Gabriel Menezes de Antonio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Gustavo Henrique Dos Santos Faria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Mayara Marques Pereira de Souza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TÍTULO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Desenvolvimento de um site de empregos para imigrantes e brasileiros 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TIPO DE PESQUISA E NOME DA INSTITUIÇÃO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Tipo de pesquisa: Projeto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Nome instituição: Universidade Paulista UNIP</w:t>
      </w:r>
    </w:p>
    <w:p>
      <w:pPr>
        <w:pStyle w:val="Normal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NOME DO ORIENTADOR E COORDENADOR</w:t>
      </w:r>
    </w:p>
    <w:p>
      <w:pPr>
        <w:pStyle w:val="Normal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Orientador: Élio Filho</w:t>
      </w:r>
    </w:p>
    <w:p>
      <w:pPr>
        <w:pStyle w:val="Normal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Coordenador: Higor Delsoto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start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 xml:space="preserve">) </w:t>
      </w:r>
      <w:r>
        <w:rPr>
          <w:rFonts w:ascii="Arial" w:hAnsi="Arial"/>
          <w:b/>
          <w:bCs/>
        </w:rPr>
        <w:t>LISTA DE TABELAS</w:t>
      </w:r>
    </w:p>
    <w:p>
      <w:pPr>
        <w:pStyle w:val="TextBody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Tabela de cronograma</w:t>
        <w:br/>
      </w:r>
      <w:r>
        <w:rPr>
          <w:rFonts w:ascii="Arial" w:hAnsi="Arial"/>
          <w:b w:val="false"/>
          <w:bCs w:val="false"/>
        </w:rPr>
        <w:t>*Item 6 dos elementos textuais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3) </w:t>
      </w:r>
      <w:r>
        <w:rPr>
          <w:rFonts w:ascii="Arial" w:hAnsi="Arial"/>
          <w:b/>
          <w:bCs/>
        </w:rPr>
        <w:t>SUMÁRIO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Info.: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Centralizado na página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Último item pré textual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Pré textuais não aparecem no sumário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Todas as folhas a partir da folha de rosto deve ser contadas mas não numeradas</w:t>
      </w:r>
    </w:p>
    <w:p>
      <w:pPr>
        <w:pStyle w:val="TextBody"/>
        <w:bidi w:val="0"/>
        <w:ind w:start="1418" w:hanging="0"/>
        <w:jc w:val="start"/>
        <w:rPr>
          <w:rFonts w:ascii="Arial" w:hAnsi="Arial"/>
        </w:rPr>
      </w:pPr>
      <w:r>
        <w:rPr>
          <w:rFonts w:ascii="Arial" w:hAnsi="Arial"/>
        </w:rPr>
        <w:t>Numeração só é colocada a partir dos elementos textuais em algarismos arábicos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 TEXTUAIS</w:t>
      </w:r>
    </w:p>
    <w:p>
      <w:pPr>
        <w:pStyle w:val="TextBody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1) </w:t>
      </w:r>
      <w:r>
        <w:rPr>
          <w:rFonts w:ascii="Arial" w:hAnsi="Arial"/>
          <w:b/>
          <w:bCs/>
        </w:rPr>
        <w:t>INTRODUÇÃO</w:t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>PROBLEMA DE PESQUISA</w:t>
        <w:br/>
        <w:tab/>
      </w:r>
      <w:r>
        <w:rPr>
          <w:rFonts w:ascii="Arial" w:hAnsi="Arial"/>
          <w:b w:val="false"/>
          <w:bCs w:val="false"/>
        </w:rPr>
        <w:t>Com a crescente globalização, muitos estrangeiros estão buscando</w:t>
        <w:br/>
        <w:tab/>
        <w:t>oportunidades de trabalho em países estrangeiros, e a falta de</w:t>
        <w:br/>
        <w:tab/>
        <w:t>informação e barreiras culturais podem dificultar esse processo. Além</w:t>
        <w:br/>
        <w:tab/>
        <w:t>disso, muitas vezes empresas têm dificuldades em encontrar talentos</w:t>
        <w:br/>
        <w:tab/>
        <w:t>com habilidades específicas.</w:t>
      </w:r>
    </w:p>
    <w:p>
      <w:pPr>
        <w:pStyle w:val="TextBody"/>
        <w:bidi w:val="0"/>
        <w:ind w:start="0" w:hanging="0"/>
        <w:jc w:val="start"/>
        <w:rPr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HIPÓTESE</w:t>
        <w:br/>
      </w:r>
      <w:r>
        <w:rPr>
          <w:rFonts w:ascii="Arial" w:hAnsi="Arial"/>
          <w:b w:val="false"/>
          <w:bCs w:val="false"/>
        </w:rPr>
        <w:t>É necessário a criação do website para que as pessoas que estão procurando emprego nacional possam identificar vagas, sendo assim nosso website terá como principal funcionalidade a listagem de vagas, a diversidade de dados auxiliará na redução de desemprego, resultando em geração de oportunidade para todos.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2) </w:t>
      </w:r>
      <w:r>
        <w:rPr>
          <w:rFonts w:ascii="Arial" w:hAnsi="Arial"/>
          <w:b/>
          <w:bCs/>
        </w:rPr>
        <w:t>OBJETIVO GERAL E ESPECÍFICO</w:t>
      </w:r>
    </w:p>
    <w:p>
      <w:pPr>
        <w:pStyle w:val="TextBody"/>
        <w:bidi w:val="0"/>
        <w:ind w:start="709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OBJETIVO GERAL</w:t>
        <w:br/>
      </w:r>
      <w:r>
        <w:rPr>
          <w:rFonts w:ascii="Arial" w:hAnsi="Arial"/>
          <w:b w:val="false"/>
          <w:bCs w:val="false"/>
        </w:rPr>
        <w:t>O objetivo geral é criar um site para auxiliar imigrantes e brasileiros</w:t>
      </w:r>
    </w:p>
    <w:p>
      <w:pPr>
        <w:pStyle w:val="Normal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OBJETIVOS ESPECÍFICOS</w:t>
        <w:br/>
        <w:br/>
        <w:t xml:space="preserve">- </w:t>
      </w:r>
      <w:r>
        <w:rPr>
          <w:rFonts w:ascii="Arial" w:hAnsi="Arial"/>
          <w:b w:val="false"/>
          <w:bCs w:val="false"/>
        </w:rPr>
        <w:t>Auxiliar as pessoas a encontrarem empregos no Brasil</w:t>
        <w:br/>
      </w:r>
      <w:r>
        <w:rPr>
          <w:rFonts w:ascii="Arial" w:hAnsi="Arial"/>
        </w:rPr>
        <w:t>- Normalizar o entendimento referente a legislações e normas brasileiras</w:t>
        <w:br/>
      </w:r>
      <w:r>
        <w:rPr>
          <w:rFonts w:ascii="Arial" w:hAnsi="Arial"/>
          <w:b w:val="false"/>
          <w:bCs w:val="false"/>
        </w:rPr>
        <w:t>- Promover e auxiliar a imigração de mão de obra qualificada no Brasil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3) </w:t>
      </w:r>
      <w:r>
        <w:rPr>
          <w:rFonts w:ascii="Arial" w:hAnsi="Arial"/>
          <w:b/>
          <w:bCs/>
        </w:rPr>
        <w:t>JUSTIFICATIVA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Existem alguns sites que focam em empregos para imigrantes, porém poucos citam vagas sobre o Brasil. Segundo o artigo de Freitas (2023), atualmente nos Estados Unidos possuem aproximadamente 28 milhões de imigrantes, o que é um valor muito grande comparado ao número no Brasil representando apenas 181.385 imigrantes registrados em 2020 (TST, 2023). Com um website específico para imigração para o Brasil, poderíamos facilitar a imigração trazendo múltiplos benefícios, como por exemplo a diminuição do desemprego que, segundo o IBGE (2022), a taxa se encontra em 7,9% no 4° trimestre de 2022. Essa taxa abaixaria, pois o nosso site seria mais uma fonte de empregos. É difícil achar informações sobre processos do nosso dia a dia, como por exemplo a declaração do imposto de renda, em 2022 oitenta mil goianos ainda não havia declarado seu imposto de renda com apenas 1 dia para o fim do prazo (Alexandria, 2022). Sendo assim, acreditamos que o site poderá ajudar pessoas a nível nacional e internacional, diminuindo o desemprego e combatendo a desinformação.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4) </w:t>
      </w:r>
      <w:r>
        <w:rPr>
          <w:rFonts w:ascii="Arial" w:hAnsi="Arial"/>
          <w:b/>
          <w:bCs/>
        </w:rPr>
        <w:t>REFERENCIAL TEÓRICO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5) </w:t>
      </w:r>
      <w:r>
        <w:rPr>
          <w:rFonts w:ascii="Arial" w:hAnsi="Arial"/>
          <w:b/>
          <w:bCs/>
        </w:rPr>
        <w:t>METODOLOGIA</w:t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Com o objetivo de criar o site, vamos utilizar a arquitetura cliente e servidor, onde toda parte visual do site ficará desenvolvida no lado do cliente utilizando o framework React com a linguagem TypeScript e as regras de negócio junto aos dados ficarão na parte do servidor, sendo uma API REST feita com Django e a linguagem Python. Nosso grupo vai desenvolver todo o sistema separado por funcionalidade, implementando e unificando as alterações a cada funcionalidade finalizada.</w:t>
        <w:br/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Sobre a parte de UI do sistema, primeiramente será desenvolvido um protótipo utilizando a ferramenta Figma para podermos ajustar o layout e design de todo site, visando oferecer uma boa experiência aos usuários. Os dados serão salvos em um banco de dados único que utiliza a convenção relacional. O sistema será dividido em tabelas e o Sistema de Gerenciamento de Banco de Dados escolhido foi o MySQL, pois ele possui funcionalidades importantes para criação de websites. Ambos cliente e servidor serão gerenciados pelo Git e todo código ficará hospedado em um repositório privado no GitHub, onde todos integrantes do grupo têm acesso.</w:t>
        <w:br/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O material do site será obtido a partir de notícias, artigos, fóruns e livros que foram publicados nos últimos 5 anos. Cada integrante do grupo ficará responsável pela leitura e resumo de, pelo menos, uma das formas de comunicação escrita anteriormente citadas. O conteúdo coletado será utilizado para identificar as dificuldades e necessidades dos imigrantes nesse processo de transição, tendo como objetivo criar e fornecer ferramentas que possam ajudá-los a superar essas dificuldades.</w:t>
        <w:br/>
      </w:r>
    </w:p>
    <w:p>
      <w:pPr>
        <w:pStyle w:val="TextBody"/>
        <w:bidi w:val="0"/>
        <w:ind w:start="709" w:hanging="0"/>
        <w:jc w:val="start"/>
        <w:rPr>
          <w:rFonts w:ascii="Arial" w:hAnsi="Arial"/>
        </w:rPr>
      </w:pPr>
      <w:r>
        <w:rPr>
          <w:rFonts w:ascii="Arial" w:hAnsi="Arial"/>
        </w:rPr>
        <w:t>O controle de qualidade do site será realizado de forma manual durante o desenvolvimento e aplicação das ferramentas e funcionalidades, com o intuito de mitigar erros e melhorar a experiência do usuário durante a sua utilização.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6) </w:t>
      </w:r>
      <w:r>
        <w:rPr>
          <w:rFonts w:ascii="Arial" w:hAnsi="Arial"/>
          <w:b/>
          <w:bCs/>
        </w:rPr>
        <w:t>CRONOGRAMA</w:t>
      </w:r>
    </w:p>
    <w:p>
      <w:pPr>
        <w:pStyle w:val="TextBody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 PÓS TEXTUAIS</w:t>
      </w:r>
    </w:p>
    <w:p>
      <w:pPr>
        <w:pStyle w:val="TextBody"/>
        <w:bidi w:val="0"/>
        <w:ind w:start="0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1) </w:t>
      </w:r>
      <w:r>
        <w:rPr>
          <w:rFonts w:ascii="Arial" w:hAnsi="Arial"/>
          <w:b/>
          <w:bCs/>
        </w:rPr>
        <w:t>REFERÊNCIAS</w:t>
      </w:r>
    </w:p>
    <w:p>
      <w:pPr>
        <w:pStyle w:val="TextBody"/>
        <w:bidi w:val="0"/>
        <w:ind w:start="709" w:hanging="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ALEXANDRIA, K. A um dia do fim, 80 mil goianos ainda não declararam o Imposto de Renda. O Popular. Disponível em: </w:t>
      </w:r>
      <w:hyperlink r:id="rId2">
        <w:r>
          <w:rPr>
            <w:rStyle w:val="InternetLink"/>
            <w:rFonts w:ascii="Arial" w:hAnsi="Arial"/>
            <w:b w:val="false"/>
            <w:bCs w:val="false"/>
          </w:rPr>
          <w:t>https://opopular.com.br/economia/a-um-dia-do-fim-80-mil-goianos-ainda-n-o-declararam-o-imposto-de-renda-1.2464589</w:t>
        </w:r>
      </w:hyperlink>
      <w:r>
        <w:rPr>
          <w:rFonts w:ascii="Arial" w:hAnsi="Arial"/>
          <w:b w:val="false"/>
          <w:bCs w:val="false"/>
        </w:rPr>
        <w:t>. Acesso em 25 de março de 2023.</w:t>
      </w:r>
    </w:p>
    <w:p>
      <w:pPr>
        <w:pStyle w:val="TextBody"/>
        <w:bidi w:val="0"/>
        <w:ind w:start="709" w:hanging="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FREITAS, E. O número de imigrantes nos Estados Unidos. Brasil Escola. Disponível em: </w:t>
      </w:r>
      <w:hyperlink r:id="rId3">
        <w:r>
          <w:rPr>
            <w:rStyle w:val="InternetLink"/>
            <w:rFonts w:ascii="Arial" w:hAnsi="Arial"/>
            <w:b w:val="false"/>
            <w:bCs w:val="false"/>
          </w:rPr>
          <w:t>https://brasilescola.uol.com.br/geografia/o-numero-imigrantes-nos-estados-unidos.htm</w:t>
        </w:r>
      </w:hyperlink>
      <w:r>
        <w:rPr>
          <w:rFonts w:ascii="Arial" w:hAnsi="Arial"/>
          <w:b w:val="false"/>
          <w:bCs w:val="false"/>
        </w:rPr>
        <w:t>. Acesso em 25 de março de 2023.</w:t>
      </w:r>
    </w:p>
    <w:p>
      <w:pPr>
        <w:pStyle w:val="TextBody"/>
        <w:bidi w:val="0"/>
        <w:ind w:start="709" w:hanging="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IBGE. Desemprego. Disponível em: </w:t>
      </w:r>
      <w:hyperlink r:id="rId4">
        <w:r>
          <w:rPr>
            <w:rStyle w:val="InternetLink"/>
            <w:rFonts w:ascii="Arial" w:hAnsi="Arial"/>
            <w:b w:val="false"/>
            <w:bCs w:val="false"/>
          </w:rPr>
          <w:t>https://www.ibge.gov.br/explica/desemprego.php</w:t>
        </w:r>
      </w:hyperlink>
      <w:r>
        <w:rPr>
          <w:rFonts w:ascii="Arial" w:hAnsi="Arial"/>
          <w:b w:val="false"/>
          <w:bCs w:val="false"/>
        </w:rPr>
        <w:t>. Acesso em 25 de março de 2023.</w:t>
      </w:r>
    </w:p>
    <w:p>
      <w:pPr>
        <w:pStyle w:val="TextBody"/>
        <w:bidi w:val="0"/>
        <w:ind w:start="709" w:hanging="0"/>
        <w:jc w:val="star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TST. Brasil tem mais de 180 mil imigrantes no mercado de trabalho formal. Disponível em: </w:t>
      </w:r>
      <w:r>
        <w:fldChar w:fldCharType="begin"/>
      </w:r>
      <w:r>
        <w:rPr>
          <w:rStyle w:val="InternetLink"/>
          <w:b w:val="false"/>
          <w:bCs w:val="false"/>
          <w:rFonts w:ascii="Arial" w:hAnsi="Arial"/>
        </w:rPr>
        <w:instrText xml:space="preserve"> HYPERLINK "https://www.tst.jus.br/-/brasil-tem-mais-de-180-mil-imigrantes-no-mercado-de-trabalho-formal" \l ":~:text=Em uma década%2C o volume,das Migrações Nacionais (OBMigra)"</w:instrText>
      </w:r>
      <w:r>
        <w:rPr>
          <w:rStyle w:val="InternetLink"/>
          <w:b w:val="false"/>
          <w:bCs w:val="false"/>
          <w:rFonts w:ascii="Arial" w:hAnsi="Arial"/>
        </w:rPr>
        <w:fldChar w:fldCharType="separate"/>
      </w:r>
      <w:r>
        <w:rPr>
          <w:rStyle w:val="InternetLink"/>
          <w:rFonts w:ascii="Arial" w:hAnsi="Arial"/>
          <w:b w:val="false"/>
          <w:bCs w:val="false"/>
        </w:rPr>
        <w:t>https://www.tst.jus.br/-/brasil-tem-mais-de-180-mil-imigrantes-no-mercado-de-trabalho-formal#:~:text=Em%20uma%20década%2C%20o%20volume,das%20Migrações%20Nacionais%20(OBMigra)</w:t>
      </w:r>
      <w:r>
        <w:rPr>
          <w:rStyle w:val="InternetLink"/>
          <w:b w:val="false"/>
          <w:bCs w:val="false"/>
          <w:rFonts w:ascii="Arial" w:hAnsi="Arial"/>
        </w:rPr>
        <w:fldChar w:fldCharType="end"/>
      </w:r>
      <w:r>
        <w:rPr>
          <w:rFonts w:ascii="Arial" w:hAnsi="Arial"/>
          <w:b w:val="false"/>
          <w:bCs w:val="false"/>
        </w:rPr>
        <w:t>. Acesso em 25 de março de 2023.</w:t>
      </w:r>
    </w:p>
    <w:p>
      <w:pPr>
        <w:pStyle w:val="TextBody"/>
        <w:bidi w:val="0"/>
        <w:ind w:start="0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TextBody"/>
        <w:bidi w:val="0"/>
        <w:ind w:start="0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2) </w:t>
      </w:r>
      <w:r>
        <w:rPr>
          <w:rFonts w:ascii="Arial" w:hAnsi="Arial"/>
          <w:b/>
          <w:bCs/>
        </w:rPr>
        <w:t>GLOSSÁRIO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API:</w:t>
      </w:r>
      <w:r>
        <w:rPr>
          <w:rFonts w:ascii="Arial" w:hAnsi="Arial"/>
          <w:b w:val="false"/>
          <w:bCs w:val="false"/>
        </w:rPr>
        <w:t xml:space="preserve"> Application Programming Interface, ou Interface de Programação de Aplicações, é um conjunto de rotinas e padrões estabelecidos por um software para a utilização das suas funcionalidades por aplicativos que não pretendem se envolver em detalhes da implementação do software, mas apenas usar seus serviços.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Framework:</w:t>
      </w:r>
      <w:r>
        <w:rPr>
          <w:rFonts w:ascii="Arial" w:hAnsi="Arial"/>
          <w:b w:val="false"/>
          <w:bCs w:val="false"/>
        </w:rPr>
        <w:t xml:space="preserve"> É um conjunto de ferramentas, bibliotecas e convenções que são utilizados para criar uma estrutura padrão para o desenvolvimento de software.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Git:</w:t>
      </w:r>
      <w:r>
        <w:rPr>
          <w:rFonts w:ascii="Arial" w:hAnsi="Arial"/>
          <w:b w:val="false"/>
          <w:bCs w:val="false"/>
        </w:rPr>
        <w:t xml:space="preserve"> É um sistema de controle de versão distribuído usado para gerenciar o código-fonte de um software.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GitHub:</w:t>
      </w:r>
      <w:r>
        <w:rPr>
          <w:rFonts w:ascii="Arial" w:hAnsi="Arial"/>
          <w:b w:val="false"/>
          <w:bCs w:val="false"/>
        </w:rPr>
        <w:t xml:space="preserve"> É uma plataforma web de hospedagem de código-fonte e controle de versão usando o Git.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MySQL:</w:t>
      </w:r>
      <w:r>
        <w:rPr>
          <w:rFonts w:ascii="Arial" w:hAnsi="Arial"/>
          <w:b w:val="false"/>
          <w:bCs w:val="false"/>
        </w:rPr>
        <w:t xml:space="preserve"> É um sistema de gerenciamento de banco de dados relacional, que utiliza a linguagem SQL para manipulação de dados.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REST:</w:t>
      </w:r>
      <w:r>
        <w:rPr>
          <w:rFonts w:ascii="Arial" w:hAnsi="Arial"/>
          <w:b w:val="false"/>
          <w:bCs w:val="false"/>
        </w:rPr>
        <w:t xml:space="preserve"> Representational State Transfer, ou Transferência de Estado Representacional, é um estilo de arquitetura de software para sistemas distribuídos e hipermediais.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TypeScript:</w:t>
      </w:r>
      <w:r>
        <w:rPr>
          <w:rFonts w:ascii="Arial" w:hAnsi="Arial"/>
          <w:b w:val="false"/>
          <w:bCs w:val="false"/>
        </w:rPr>
        <w:t xml:space="preserve"> É um superset da linguagem JavaScript que adiciona recursos opcionais de tipagem estática.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UI:</w:t>
      </w:r>
      <w:r>
        <w:rPr>
          <w:rFonts w:ascii="Arial" w:hAnsi="Arial"/>
          <w:b w:val="false"/>
          <w:bCs w:val="false"/>
        </w:rPr>
        <w:t xml:space="preserve"> User Interface, ou Interface do Usuário, é o meio pelo qual um usuário interage com um software ou hardware.</w:t>
      </w:r>
    </w:p>
    <w:p>
      <w:pPr>
        <w:pStyle w:val="TextBody"/>
        <w:bidi w:val="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Figma:</w:t>
      </w:r>
      <w:r>
        <w:rPr>
          <w:rFonts w:ascii="Arial" w:hAnsi="Arial"/>
          <w:b w:val="false"/>
          <w:bCs w:val="false"/>
        </w:rPr>
        <w:t xml:space="preserve"> É uma ferramenta de design de interface do usuário baseada em navegador que permite aos usuários criar e colaborar em projetos de design de interface do usuário.</w:t>
      </w:r>
    </w:p>
    <w:p>
      <w:pPr>
        <w:pStyle w:val="TextBody"/>
        <w:bidi w:val="0"/>
        <w:spacing w:before="0" w:after="140"/>
        <w:ind w:start="709" w:hanging="0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/>
          <w:bCs/>
        </w:rPr>
        <w:t>Website:</w:t>
      </w:r>
      <w:r>
        <w:rPr>
          <w:rFonts w:ascii="Arial" w:hAnsi="Arial"/>
          <w:b w:val="false"/>
          <w:bCs w:val="false"/>
        </w:rPr>
        <w:t xml:space="preserve"> ferramenta digital acessada via internet que apresenta conteúdo de diversos tipos, como informações, imagens, vídeos e outros.</w:t>
      </w:r>
    </w:p>
    <w:sectPr>
      <w:type w:val="nextPage"/>
      <w:pgSz w:w="11906" w:h="16838"/>
      <w:pgMar w:left="1136" w:right="1136" w:gutter="0" w:header="0" w:top="1136" w:footer="0" w:bottom="113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opular.com.br/economia/a-um-dia-do-fim-80-mil-goianos-ainda-n-o-declararam-o-imposto-de-renda-1.2464589" TargetMode="External"/><Relationship Id="rId3" Type="http://schemas.openxmlformats.org/officeDocument/2006/relationships/hyperlink" Target="https://brasilescola.uol.com.br/geografia/o-numero-imigrantes-nos-estados-unidos.htm" TargetMode="External"/><Relationship Id="rId4" Type="http://schemas.openxmlformats.org/officeDocument/2006/relationships/hyperlink" Target="https://www.ibge.gov.br/explica/desemprego.ph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LibreOffice/7.5.2.2$Windows_X86_64 LibreOffice_project/53bb9681a964705cf672590721dbc85eb4d0c3a2</Application>
  <AppVersion>15.0000</AppVersion>
  <Pages>6</Pages>
  <Words>1049</Words>
  <Characters>6104</Characters>
  <CharactersWithSpaces>7106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2023-05-02T20:35:44Z</dcterms:created>
  <dc:creator/>
  <dc:description/>
  <dc:language>pt-BR</dc:language>
  <cp:lastModifiedBy/>
  <dcterms:modified xsi:type="dcterms:W3CDTF">2023-05-02T21:22:56Z</dcterms:modified>
  <cp:revision>26</cp:revision>
  <dc:subject/>
  <dc:title/>
</cp:coreProperties>
</file>