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70%"/>
            <w:tcBorders>
              <w:top w:val="single" w:color="1B3A6B" w:sz="1"/>
              <w:left w:val="single" w:color="1B3A6B" w:sz="1"/>
              <w:bottom w:val="single" w:color="1B3A6B" w:sz="1"/>
              <w:right w:val="single" w:color="1B3A6B" w:sz="1"/>
            </w:tcBorders>
            <w:shd w:fill="1B3A6B" w:color="1B3A6B" w:val="clear"/>
            <w:tcMar>
              <w:top w:type="dxa" w:w="200"/>
              <w:left w:type="dxa" w:w="300"/>
              <w:bottom w:type="dxa" w:w="200"/>
              <w:right w:type="dxa" w:w="300"/>
            </w:tcMar>
          </w:tcPr>
          <w:p>
            <w:r>
              <w:rPr>
                <w:rFonts w:ascii="Arial" w:cs="Arial" w:eastAsia="Arial" w:hAnsi="Arial"/>
                <w:b/>
                <w:bCs/>
                <w:color w:val="FFFFFF"/>
                <w:sz w:val="36"/>
                <w:szCs w:val="36"/>
              </w:rPr>
              <w:t xml:space="preserve">EPICUS INDUSTRIAL</w:t>
            </w:r>
          </w:p>
          <w:p>
            <w:r>
              <w:rPr>
                <w:rFonts w:ascii="Arial" w:cs="Arial" w:eastAsia="Arial" w:hAnsi="Arial"/>
                <w:color w:val="FFFFFF"/>
                <w:sz w:val="24"/>
                <w:szCs w:val="24"/>
              </w:rPr>
              <w:t xml:space="preserve">Manual de Conversación — SETTER</w:t>
            </w:r>
          </w:p>
          <w:p>
            <w:r>
              <w:rPr>
                <w:rFonts w:ascii="Arial" w:cs="Arial" w:eastAsia="Arial" w:hAnsi="Arial"/>
                <w:i/>
                <w:iCs/>
                <w:color w:val="D6E4F0"/>
                <w:sz w:val="20"/>
                <w:szCs w:val="20"/>
              </w:rPr>
              <w:t xml:space="preserve">Objetivo: Agendar llamada o visita con el Asesor Especialista</w:t>
            </w:r>
          </w:p>
        </w:tc>
        <w:tc>
          <w:tcPr>
            <w:tcW w:type="pct" w:w="30%"/>
            <w:tcBorders>
              <w:top w:val="single" w:color="E07B39" w:sz="1"/>
              <w:left w:val="single" w:color="E07B39" w:sz="1"/>
              <w:bottom w:val="single" w:color="E07B39" w:sz="1"/>
              <w:right w:val="single" w:color="E07B39" w:sz="1"/>
            </w:tcBorders>
            <w:shd w:fill="E07B39" w:color="E07B39" w:val="clear"/>
            <w:tcMar>
              <w:top w:type="dxa" w:w="200"/>
              <w:left w:type="dxa" w:w="200"/>
              <w:bottom w:type="dxa" w:w="200"/>
              <w:right w:type="dxa" w:w="200"/>
            </w:tcMar>
            <w:vAlign w:val="center"/>
          </w:tcPr>
          <w:p>
            <w:pPr>
              <w:jc w:val="center"/>
            </w:pPr>
            <w:r>
              <w:rPr>
                <w:sz w:val="60"/>
                <w:szCs w:val="60"/>
              </w:rPr>
              <w:t xml:space="preserve">📞</w:t>
            </w:r>
          </w:p>
          <w:p>
            <w:pPr>
              <w:jc w:val="center"/>
            </w:pPr>
            <w:r>
              <w:rPr>
                <w:rFonts w:ascii="Arial" w:cs="Arial" w:eastAsia="Arial" w:hAnsi="Arial"/>
                <w:b/>
                <w:bCs/>
                <w:color w:val="FFFFFF"/>
                <w:sz w:val="28"/>
                <w:szCs w:val="28"/>
              </w:rPr>
              <w:t xml:space="preserve">SETTER</w:t>
            </w:r>
          </w:p>
          <w:p>
            <w:pPr>
              <w:jc w:val="center"/>
            </w:pPr>
            <w:r>
              <w:rPr>
                <w:rFonts w:ascii="Arial" w:cs="Arial" w:eastAsia="Arial" w:hAnsi="Arial"/>
                <w:color w:val="FFFFFF"/>
                <w:sz w:val="16"/>
                <w:szCs w:val="16"/>
              </w:rPr>
              <w:t xml:space="preserve">Versión 2.0 | Jul 2026</w:t>
            </w:r>
          </w:p>
        </w:tc>
      </w:tr>
    </w:tbl>
    <w:p>
      <w:pPr>
        <w:spacing w:after="200" w:before="20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EL ROL DEL SETTER — LEE ESTO PRIMERO</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Tu trabajo es UNO: conectar al prospecto con el Asesor Especialista.</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NO cotizas. NO explicas los precios en detalle. NO mandas PDFs ni fichas.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Tu métrca de éxito = llamadas y visitas agendadas con el asesor.</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Mientras más rápido conectas, más rápido cierra el equipo. Eso es todo.</w:t>
            </w:r>
          </w:p>
        </w:tc>
      </w:tr>
    </w:tbl>
    <w:p>
      <w:pPr>
        <w:spacing w:after="120" w:before="120"/>
      </w:pPr>
    </w:p>
    <w:p>
      <w:pPr>
        <w:pBdr>
          <w:bottom w:val="single" w:color="1B3A6B" w:sz="8"/>
        </w:pBdr>
        <w:spacing w:after="160" w:before="440"/>
      </w:pPr>
      <w:r>
        <w:rPr>
          <w:rFonts w:ascii="Arial" w:cs="Arial" w:eastAsia="Arial" w:hAnsi="Arial"/>
          <w:b/>
          <w:bCs/>
          <w:color w:val="1B3A6B"/>
          <w:sz w:val="34"/>
          <w:szCs w:val="34"/>
        </w:rPr>
        <w:t xml:space="preserve">1. PRINCIPIOS OPERATIVOS DEL SETTER</w:t>
      </w:r>
    </w:p>
    <w:p>
      <w:pPr>
        <w:spacing w:after="8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5E20"/>
                <w:sz w:val="22"/>
                <w:szCs w:val="22"/>
              </w:rPr>
              <w:t xml:space="preserve">✅ SÍ HACES</w:t>
            </w:r>
          </w:p>
          <w:p>
            <w:pPr>
              <w:spacing w:after="40" w:before="40"/>
            </w:pPr>
          </w:p>
          <w:p>
            <w:r>
              <w:rPr>
                <w:rFonts w:ascii="Arial" w:cs="Arial" w:eastAsia="Arial" w:hAnsi="Arial"/>
                <w:sz w:val="20"/>
                <w:szCs w:val="20"/>
              </w:rPr>
              <w:t xml:space="preserve">Escuchar y calificar al prospecto</w:t>
            </w:r>
          </w:p>
          <w:p>
            <w:r>
              <w:rPr>
                <w:rFonts w:ascii="Arial" w:cs="Arial" w:eastAsia="Arial" w:hAnsi="Arial"/>
                <w:sz w:val="20"/>
                <w:szCs w:val="20"/>
              </w:rPr>
              <w:t xml:space="preserve">Detectar urgencia e intención real</w:t>
            </w:r>
          </w:p>
          <w:p>
            <w:r>
              <w:rPr>
                <w:rFonts w:ascii="Arial" w:cs="Arial" w:eastAsia="Arial" w:hAnsi="Arial"/>
                <w:sz w:val="20"/>
                <w:szCs w:val="20"/>
              </w:rPr>
              <w:t xml:space="preserve">Agendar llamada con asesor (15-20 min)</w:t>
            </w:r>
          </w:p>
          <w:p>
            <w:r>
              <w:rPr>
                <w:rFonts w:ascii="Arial" w:cs="Arial" w:eastAsia="Arial" w:hAnsi="Arial"/>
                <w:sz w:val="20"/>
                <w:szCs w:val="20"/>
              </w:rPr>
              <w:t xml:space="preserve">Agendar visita al parque industrial</w:t>
            </w:r>
          </w:p>
          <w:p>
            <w:r>
              <w:rPr>
                <w:rFonts w:ascii="Arial" w:cs="Arial" w:eastAsia="Arial" w:hAnsi="Arial"/>
                <w:sz w:val="20"/>
                <w:szCs w:val="20"/>
              </w:rPr>
              <w:t xml:space="preserve">Mantener el CRM actualizado</w:t>
            </w:r>
          </w:p>
          <w:p>
            <w:r>
              <w:rPr>
                <w:rFonts w:ascii="Arial" w:cs="Arial" w:eastAsia="Arial" w:hAnsi="Arial"/>
                <w:sz w:val="20"/>
                <w:szCs w:val="20"/>
              </w:rPr>
              <w:t xml:space="preserve">Confirmar cita 1 hora antes</w:t>
            </w:r>
          </w:p>
        </w:tc>
        <w:tc>
          <w:tcPr>
            <w:tcW w:type="pct" w:w="5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C62828"/>
                <w:sz w:val="22"/>
                <w:szCs w:val="22"/>
              </w:rPr>
              <w:t xml:space="preserve">❌ NO HACES</w:t>
            </w:r>
          </w:p>
          <w:p>
            <w:pPr>
              <w:spacing w:after="40" w:before="40"/>
            </w:pPr>
          </w:p>
          <w:p>
            <w:r>
              <w:rPr>
                <w:rFonts w:ascii="Arial" w:cs="Arial" w:eastAsia="Arial" w:hAnsi="Arial"/>
                <w:sz w:val="20"/>
                <w:szCs w:val="20"/>
              </w:rPr>
              <w:t xml:space="preserve">Cotizar precios exactos por WhatsApp</w:t>
            </w:r>
          </w:p>
          <w:p>
            <w:r>
              <w:rPr>
                <w:rFonts w:ascii="Arial" w:cs="Arial" w:eastAsia="Arial" w:hAnsi="Arial"/>
                <w:sz w:val="20"/>
                <w:szCs w:val="20"/>
              </w:rPr>
              <w:t xml:space="preserve">Mandar tablas de precios o PDF completos</w:t>
            </w:r>
          </w:p>
          <w:p>
            <w:r>
              <w:rPr>
                <w:rFonts w:ascii="Arial" w:cs="Arial" w:eastAsia="Arial" w:hAnsi="Arial"/>
                <w:sz w:val="20"/>
                <w:szCs w:val="20"/>
              </w:rPr>
              <w:t xml:space="preserve">Negociar condiciones de pago</w:t>
            </w:r>
          </w:p>
          <w:p>
            <w:r>
              <w:rPr>
                <w:rFonts w:ascii="Arial" w:cs="Arial" w:eastAsia="Arial" w:hAnsi="Arial"/>
                <w:sz w:val="20"/>
                <w:szCs w:val="20"/>
              </w:rPr>
              <w:t xml:space="preserve">Explicar todos los diferenciadores</w:t>
            </w:r>
          </w:p>
          <w:p>
            <w:r>
              <w:rPr>
                <w:rFonts w:ascii="Arial" w:cs="Arial" w:eastAsia="Arial" w:hAnsi="Arial"/>
                <w:sz w:val="20"/>
                <w:szCs w:val="20"/>
              </w:rPr>
              <w:t xml:space="preserve">Cerrar la venta tú mismo</w:t>
            </w:r>
          </w:p>
          <w:p>
            <w:r>
              <w:rPr>
                <w:rFonts w:ascii="Arial" w:cs="Arial" w:eastAsia="Arial" w:hAnsi="Arial"/>
                <w:sz w:val="20"/>
                <w:szCs w:val="20"/>
              </w:rPr>
              <w:t xml:space="preserve">Asumir que el prospecto no va a comprar</w:t>
            </w:r>
          </w:p>
        </w:tc>
      </w:tr>
    </w:tbl>
    <w:p>
      <w:pPr>
        <w:spacing w:after="12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bCs/>
                <w:color w:val="1B3A6B"/>
                <w:sz w:val="22"/>
                <w:szCs w:val="22"/>
              </w:rPr>
              <w:t xml:space="preserve">REGLA DE ORO</w:t>
            </w:r>
          </w:p>
        </w:tc>
      </w:tr>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val="false"/>
                <w:bCs w:val="false"/>
                <w:color w:val="000000"/>
                <w:sz w:val="20"/>
                <w:szCs w:val="20"/>
              </w:rPr>
              <w:t xml:space="preserve">Si el prospecto pregunta precio → da un rango general y transfiere a llamada.</w:t>
            </w:r>
          </w:p>
        </w:tc>
      </w:tr>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val="false"/>
                <w:bCs w:val="false"/>
                <w:color w:val="000000"/>
                <w:sz w:val="20"/>
                <w:szCs w:val="20"/>
              </w:rPr>
              <w:t xml:space="preserve">"El rango depende del tamaño y el proyecto. Lo que hace mi asesor es entender exactamente</w:t>
            </w:r>
          </w:p>
        </w:tc>
      </w:tr>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val="false"/>
                <w:bCs w:val="false"/>
                <w:color w:val="000000"/>
                <w:sz w:val="20"/>
                <w:szCs w:val="20"/>
              </w:rPr>
              <w:t xml:space="preserve">lo que buscas y armarte una propuesta a medida. ¿Te parece si lo conectamos 15 minutos?"</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2. FLUJO DE LA LLAMADA — SETTER</w:t>
      </w:r>
    </w:p>
    <w:p>
      <w:pPr>
        <w:spacing w:after="60" w:before="60"/>
      </w:pPr>
    </w:p>
    <w:p>
      <w:pPr>
        <w:spacing w:after="60" w:before="60"/>
      </w:pPr>
      <w:r>
        <w:rPr>
          <w:rFonts w:ascii="Arial" w:cs="Arial" w:eastAsia="Arial" w:hAnsi="Arial"/>
          <w:sz w:val="22"/>
          <w:szCs w:val="22"/>
        </w:rPr>
        <w:t xml:space="preserve">Cada llamada de setter tiene 5 pasos. Máximo 5-8 minutos. El objetivo es llegar al paso 5.</w:t>
      </w:r>
    </w:p>
    <w:p>
      <w:pPr>
        <w:spacing w:after="8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14%"/>
            <w:tcBorders>
              <w:top w:val="single" w:color="1B3A6B" w:sz="1"/>
              <w:left w:val="single" w:color="1B3A6B" w:sz="1"/>
              <w:bottom w:val="single" w:color="1B3A6B" w:sz="1"/>
              <w:right w:val="single" w:color="1B3A6B" w:sz="1"/>
            </w:tcBorders>
            <w:shd w:fill="1B3A6B" w:color="1B3A6B"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PASO 1</w:t>
            </w:r>
          </w:p>
        </w:tc>
        <w:tc>
          <w:tcPr>
            <w:tcW w:type="pct" w:w="34%"/>
            <w:tcBorders>
              <w:top w:val="single" w:color="D6E4F0" w:sz="1"/>
              <w:left w:val="single" w:color="D6E4F0" w:sz="1"/>
              <w:bottom w:val="single" w:color="D6E4F0" w:sz="1"/>
              <w:right w:val="single" w:color="D6E4F0" w:sz="1"/>
            </w:tcBorders>
            <w:shd w:fill="D6E4F0" w:color="D6E4F0" w:val="clear"/>
            <w:tcMar>
              <w:top w:type="dxa" w:w="80"/>
              <w:left w:type="dxa" w:w="180"/>
              <w:bottom w:type="dxa" w:w="80"/>
              <w:right w:type="dxa" w:w="180"/>
            </w:tcMar>
          </w:tcPr>
          <w:p>
            <w:r>
              <w:rPr>
                <w:rFonts w:ascii="Arial" w:cs="Arial" w:eastAsia="Arial" w:hAnsi="Arial"/>
                <w:b/>
                <w:bCs/>
                <w:sz w:val="21"/>
                <w:szCs w:val="21"/>
              </w:rPr>
              <w:t xml:space="preserve">Apertura + contexto (30 seg)</w:t>
            </w:r>
          </w:p>
        </w:tc>
        <w:tc>
          <w:tcPr>
            <w:tcW w:type="pct" w:w="52%"/>
            <w:tcBorders>
              <w:top w:val="single" w:color="CCCCCC" w:sz="1"/>
              <w:left w:val="single" w:color="CCCCCC" w:sz="1"/>
              <w:bottom w:val="single" w:color="CCCCCC" w:sz="1"/>
              <w:right w:val="single" w:color="CCCCCC" w:sz="1"/>
            </w:tcBorders>
            <w:shd w:fill="F5F5F5" w:color="F5F5F5" w:val="clear"/>
            <w:tcMar>
              <w:top w:type="dxa" w:w="80"/>
              <w:left w:type="dxa" w:w="180"/>
              <w:bottom w:type="dxa" w:w="80"/>
              <w:right w:type="dxa" w:w="180"/>
            </w:tcMar>
          </w:tcPr>
          <w:p>
            <w:r>
              <w:rPr>
                <w:rFonts w:ascii="Arial" w:cs="Arial" w:eastAsia="Arial" w:hAnsi="Arial"/>
                <w:sz w:val="20"/>
                <w:szCs w:val="20"/>
              </w:rPr>
              <w:t xml:space="preserve">Presentarte y conectar con su solicitud</w:t>
            </w:r>
          </w:p>
        </w:tc>
      </w:tr>
      <w:tr>
        <w:tc>
          <w:tcPr>
            <w:tcW w:type="pct" w:w="14%"/>
            <w:tcBorders>
              <w:top w:val="single" w:color="E07B39" w:sz="1"/>
              <w:left w:val="single" w:color="E07B39" w:sz="1"/>
              <w:bottom w:val="single" w:color="E07B39" w:sz="1"/>
              <w:right w:val="single" w:color="E07B39" w:sz="1"/>
            </w:tcBorders>
            <w:shd w:fill="E07B39" w:color="E07B3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PASO 2</w:t>
            </w:r>
          </w:p>
        </w:tc>
        <w:tc>
          <w:tcPr>
            <w:tcW w:type="pct" w:w="34%"/>
            <w:tcBorders>
              <w:top w:val="single" w:color="FCF0E8" w:sz="1"/>
              <w:left w:val="single" w:color="FCF0E8" w:sz="1"/>
              <w:bottom w:val="single" w:color="FCF0E8" w:sz="1"/>
              <w:right w:val="single" w:color="FCF0E8" w:sz="1"/>
            </w:tcBorders>
            <w:shd w:fill="FCF0E8" w:color="FCF0E8" w:val="clear"/>
            <w:tcMar>
              <w:top w:type="dxa" w:w="80"/>
              <w:left w:type="dxa" w:w="180"/>
              <w:bottom w:type="dxa" w:w="80"/>
              <w:right w:type="dxa" w:w="180"/>
            </w:tcMar>
          </w:tcPr>
          <w:p>
            <w:r>
              <w:rPr>
                <w:rFonts w:ascii="Arial" w:cs="Arial" w:eastAsia="Arial" w:hAnsi="Arial"/>
                <w:b/>
                <w:bCs/>
                <w:sz w:val="21"/>
                <w:szCs w:val="21"/>
              </w:rPr>
              <w:t xml:space="preserve">Perfilamiento rápido (90 seg)</w:t>
            </w:r>
          </w:p>
        </w:tc>
        <w:tc>
          <w:tcPr>
            <w:tcW w:type="pct" w:w="52%"/>
            <w:tcBorders>
              <w:top w:val="single" w:color="CCCCCC" w:sz="1"/>
              <w:left w:val="single" w:color="CCCCCC" w:sz="1"/>
              <w:bottom w:val="single" w:color="CCCCCC" w:sz="1"/>
              <w:right w:val="single" w:color="CCCCCC" w:sz="1"/>
            </w:tcBorders>
            <w:shd w:fill="F5F5F5" w:color="F5F5F5" w:val="clear"/>
            <w:tcMar>
              <w:top w:type="dxa" w:w="80"/>
              <w:left w:type="dxa" w:w="180"/>
              <w:bottom w:type="dxa" w:w="80"/>
              <w:right w:type="dxa" w:w="180"/>
            </w:tcMar>
          </w:tcPr>
          <w:p>
            <w:r>
              <w:rPr>
                <w:rFonts w:ascii="Arial" w:cs="Arial" w:eastAsia="Arial" w:hAnsi="Arial"/>
                <w:sz w:val="20"/>
                <w:szCs w:val="20"/>
              </w:rPr>
              <w:t xml:space="preserve">Empresa o inversionista / uso / tamaño</w:t>
            </w:r>
          </w:p>
        </w:tc>
      </w:tr>
      <w:tr>
        <w:tc>
          <w:tcPr>
            <w:tcW w:type="pct" w:w="14%"/>
            <w:tcBorders>
              <w:top w:val="single" w:color="1B3A6B" w:sz="1"/>
              <w:left w:val="single" w:color="1B3A6B" w:sz="1"/>
              <w:bottom w:val="single" w:color="1B3A6B" w:sz="1"/>
              <w:right w:val="single" w:color="1B3A6B" w:sz="1"/>
            </w:tcBorders>
            <w:shd w:fill="1B3A6B" w:color="1B3A6B"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PASO 3</w:t>
            </w:r>
          </w:p>
        </w:tc>
        <w:tc>
          <w:tcPr>
            <w:tcW w:type="pct" w:w="34%"/>
            <w:tcBorders>
              <w:top w:val="single" w:color="D6E4F0" w:sz="1"/>
              <w:left w:val="single" w:color="D6E4F0" w:sz="1"/>
              <w:bottom w:val="single" w:color="D6E4F0" w:sz="1"/>
              <w:right w:val="single" w:color="D6E4F0" w:sz="1"/>
            </w:tcBorders>
            <w:shd w:fill="D6E4F0" w:color="D6E4F0" w:val="clear"/>
            <w:tcMar>
              <w:top w:type="dxa" w:w="80"/>
              <w:left w:type="dxa" w:w="180"/>
              <w:bottom w:type="dxa" w:w="80"/>
              <w:right w:type="dxa" w:w="180"/>
            </w:tcMar>
          </w:tcPr>
          <w:p>
            <w:r>
              <w:rPr>
                <w:rFonts w:ascii="Arial" w:cs="Arial" w:eastAsia="Arial" w:hAnsi="Arial"/>
                <w:b/>
                <w:bCs/>
                <w:sz w:val="21"/>
                <w:szCs w:val="21"/>
              </w:rPr>
              <w:t xml:space="preserve">Validación de timing (30 seg)</w:t>
            </w:r>
          </w:p>
        </w:tc>
        <w:tc>
          <w:tcPr>
            <w:tcW w:type="pct" w:w="52%"/>
            <w:tcBorders>
              <w:top w:val="single" w:color="CCCCCC" w:sz="1"/>
              <w:left w:val="single" w:color="CCCCCC" w:sz="1"/>
              <w:bottom w:val="single" w:color="CCCCCC" w:sz="1"/>
              <w:right w:val="single" w:color="CCCCCC" w:sz="1"/>
            </w:tcBorders>
            <w:shd w:fill="F5F5F5" w:color="F5F5F5" w:val="clear"/>
            <w:tcMar>
              <w:top w:type="dxa" w:w="80"/>
              <w:left w:type="dxa" w:w="180"/>
              <w:bottom w:type="dxa" w:w="80"/>
              <w:right w:type="dxa" w:w="180"/>
            </w:tcMar>
          </w:tcPr>
          <w:p>
            <w:r>
              <w:rPr>
                <w:rFonts w:ascii="Arial" w:cs="Arial" w:eastAsia="Arial" w:hAnsi="Arial"/>
                <w:sz w:val="20"/>
                <w:szCs w:val="20"/>
              </w:rPr>
              <w:t xml:space="preserve">¿Cuándo necesitan el espacio?</w:t>
            </w:r>
          </w:p>
        </w:tc>
      </w:tr>
      <w:tr>
        <w:tc>
          <w:tcPr>
            <w:tcW w:type="pct" w:w="14%"/>
            <w:tcBorders>
              <w:top w:val="single" w:color="E07B39" w:sz="1"/>
              <w:left w:val="single" w:color="E07B39" w:sz="1"/>
              <w:bottom w:val="single" w:color="E07B39" w:sz="1"/>
              <w:right w:val="single" w:color="E07B39" w:sz="1"/>
            </w:tcBorders>
            <w:shd w:fill="E07B39" w:color="E07B3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PASO 4</w:t>
            </w:r>
          </w:p>
        </w:tc>
        <w:tc>
          <w:tcPr>
            <w:tcW w:type="pct" w:w="34%"/>
            <w:tcBorders>
              <w:top w:val="single" w:color="FCF0E8" w:sz="1"/>
              <w:left w:val="single" w:color="FCF0E8" w:sz="1"/>
              <w:bottom w:val="single" w:color="FCF0E8" w:sz="1"/>
              <w:right w:val="single" w:color="FCF0E8" w:sz="1"/>
            </w:tcBorders>
            <w:shd w:fill="FCF0E8" w:color="FCF0E8" w:val="clear"/>
            <w:tcMar>
              <w:top w:type="dxa" w:w="80"/>
              <w:left w:type="dxa" w:w="180"/>
              <w:bottom w:type="dxa" w:w="80"/>
              <w:right w:type="dxa" w:w="180"/>
            </w:tcMar>
          </w:tcPr>
          <w:p>
            <w:r>
              <w:rPr>
                <w:rFonts w:ascii="Arial" w:cs="Arial" w:eastAsia="Arial" w:hAnsi="Arial"/>
                <w:b/>
                <w:bCs/>
                <w:sz w:val="21"/>
                <w:szCs w:val="21"/>
              </w:rPr>
              <w:t xml:space="preserve">Bifurcación de proyecto (30 seg)</w:t>
            </w:r>
          </w:p>
        </w:tc>
        <w:tc>
          <w:tcPr>
            <w:tcW w:type="pct" w:w="52%"/>
            <w:tcBorders>
              <w:top w:val="single" w:color="CCCCCC" w:sz="1"/>
              <w:left w:val="single" w:color="CCCCCC" w:sz="1"/>
              <w:bottom w:val="single" w:color="CCCCCC" w:sz="1"/>
              <w:right w:val="single" w:color="CCCCCC" w:sz="1"/>
            </w:tcBorders>
            <w:shd w:fill="F5F5F5" w:color="F5F5F5" w:val="clear"/>
            <w:tcMar>
              <w:top w:type="dxa" w:w="80"/>
              <w:left w:type="dxa" w:w="180"/>
              <w:bottom w:type="dxa" w:w="80"/>
              <w:right w:type="dxa" w:w="180"/>
            </w:tcMar>
          </w:tcPr>
          <w:p>
            <w:r>
              <w:rPr>
                <w:rFonts w:ascii="Arial" w:cs="Arial" w:eastAsia="Arial" w:hAnsi="Arial"/>
                <w:sz w:val="20"/>
                <w:szCs w:val="20"/>
              </w:rPr>
              <w:t xml:space="preserve">¿Zona norte o poniente de MTY?</w:t>
            </w:r>
          </w:p>
        </w:tc>
      </w:tr>
      <w:tr>
        <w:tc>
          <w:tcPr>
            <w:tcW w:type="pct" w:w="14%"/>
            <w:tcBorders>
              <w:top w:val="single" w:color="1B3A6B" w:sz="1"/>
              <w:left w:val="single" w:color="1B3A6B" w:sz="1"/>
              <w:bottom w:val="single" w:color="1B3A6B" w:sz="1"/>
              <w:right w:val="single" w:color="1B3A6B" w:sz="1"/>
            </w:tcBorders>
            <w:shd w:fill="1B3A6B" w:color="1B3A6B"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PASO 5</w:t>
            </w:r>
          </w:p>
        </w:tc>
        <w:tc>
          <w:tcPr>
            <w:tcW w:type="pct" w:w="34%"/>
            <w:tcBorders>
              <w:top w:val="single" w:color="D6E4F0" w:sz="1"/>
              <w:left w:val="single" w:color="D6E4F0" w:sz="1"/>
              <w:bottom w:val="single" w:color="D6E4F0" w:sz="1"/>
              <w:right w:val="single" w:color="D6E4F0" w:sz="1"/>
            </w:tcBorders>
            <w:shd w:fill="D6E4F0" w:color="D6E4F0" w:val="clear"/>
            <w:tcMar>
              <w:top w:type="dxa" w:w="80"/>
              <w:left w:type="dxa" w:w="180"/>
              <w:bottom w:type="dxa" w:w="80"/>
              <w:right w:type="dxa" w:w="180"/>
            </w:tcMar>
          </w:tcPr>
          <w:p>
            <w:r>
              <w:rPr>
                <w:rFonts w:ascii="Arial" w:cs="Arial" w:eastAsia="Arial" w:hAnsi="Arial"/>
                <w:b/>
                <w:bCs/>
                <w:sz w:val="21"/>
                <w:szCs w:val="21"/>
              </w:rPr>
              <w:t xml:space="preserve">Cierre de cita (60 seg)</w:t>
            </w:r>
          </w:p>
        </w:tc>
        <w:tc>
          <w:tcPr>
            <w:tcW w:type="pct" w:w="52%"/>
            <w:tcBorders>
              <w:top w:val="single" w:color="CCCCCC" w:sz="1"/>
              <w:left w:val="single" w:color="CCCCCC" w:sz="1"/>
              <w:bottom w:val="single" w:color="CCCCCC" w:sz="1"/>
              <w:right w:val="single" w:color="CCCCCC" w:sz="1"/>
            </w:tcBorders>
            <w:shd w:fill="F5F5F5" w:color="F5F5F5" w:val="clear"/>
            <w:tcMar>
              <w:top w:type="dxa" w:w="80"/>
              <w:left w:type="dxa" w:w="180"/>
              <w:bottom w:type="dxa" w:w="80"/>
              <w:right w:type="dxa" w:w="180"/>
            </w:tcMar>
          </w:tcPr>
          <w:p>
            <w:r>
              <w:rPr>
                <w:rFonts w:ascii="Arial" w:cs="Arial" w:eastAsia="Arial" w:hAnsi="Arial"/>
                <w:sz w:val="20"/>
                <w:szCs w:val="20"/>
              </w:rPr>
              <w:t xml:space="preserve">Agendar llamada 15-20 min con asesor</w:t>
            </w:r>
          </w:p>
        </w:tc>
      </w:tr>
    </w:tbl>
    <w:p>
      <w:pPr>
        <w:spacing w:after="140" w:before="140"/>
      </w:pPr>
    </w:p>
    <w:p>
      <w:pPr>
        <w:pBdr>
          <w:bottom w:val="single" w:color="1B3A6B" w:sz="8"/>
        </w:pBdr>
        <w:spacing w:after="160" w:before="440"/>
      </w:pPr>
      <w:r>
        <w:rPr>
          <w:rFonts w:ascii="Arial" w:cs="Arial" w:eastAsia="Arial" w:hAnsi="Arial"/>
          <w:b/>
          <w:bCs/>
          <w:color w:val="1B3A6B"/>
          <w:sz w:val="34"/>
          <w:szCs w:val="34"/>
        </w:rPr>
        <w:t xml:space="preserve">3. APERTURA — CÓMO INICIAR LA LLAMADA</w:t>
      </w:r>
    </w:p>
    <w:p>
      <w:pPr>
        <w:spacing w:after="60" w:before="60"/>
      </w:pPr>
    </w:p>
    <w:p>
      <w:pPr>
        <w:spacing w:after="120" w:before="300"/>
      </w:pPr>
      <w:r>
        <w:rPr>
          <w:rFonts w:ascii="Arial" w:cs="Arial" w:eastAsia="Arial" w:hAnsi="Arial"/>
          <w:b/>
          <w:bCs/>
          <w:color w:val="1B3A6B"/>
          <w:sz w:val="28"/>
          <w:szCs w:val="28"/>
        </w:rPr>
        <w:t xml:space="preserve">3.1 Apertura — Inbound (prospecto solicitó información)</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07B39" w:sz="1"/>
              <w:left w:val="single" w:color="E07B39" w:sz="1"/>
              <w:bottom w:val="single" w:color="E07B39" w:sz="1"/>
              <w:right w:val="single" w:color="E07B39" w:sz="1"/>
            </w:tcBorders>
            <w:shd w:fill="E07B39" w:color="E07B39" w:val="clear"/>
            <w:tcMar>
              <w:top w:type="dxa" w:w="80"/>
              <w:left w:type="dxa" w:w="200"/>
              <w:bottom w:type="dxa" w:w="80"/>
              <w:right w:type="dxa" w:w="200"/>
            </w:tcMar>
          </w:tcPr>
          <w:p>
            <w:r>
              <w:rPr>
                <w:rFonts w:ascii="Arial" w:cs="Arial" w:eastAsia="Arial" w:hAnsi="Arial"/>
                <w:b/>
                <w:bCs/>
                <w:color w:val="FFFFFF"/>
                <w:sz w:val="20"/>
                <w:szCs w:val="20"/>
              </w:rPr>
              <w:t xml:space="preserve">🎙️ SCRIPT APERTURA INBOUND</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"Buenos días / tardes, ¿hablo con [nombre]?"</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iCs/>
                <w:sz w:val="21"/>
                <w:szCs w:val="21"/>
              </w:rPr>
              <w:t xml:space="preserve">(espera confirmación)</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"Soy [Tu nombre] de EPICUS, somos un grupo de comercialización inmobiliaria especializado en terreno industrial en NL.</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Recibimos su solicitud de información sobre terrenos industriales en Monterrey.</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Tengo un par de preguntas rápidas para orientarle mejor, ¿tiene 3 minutitos?"</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iCs/>
                <w:sz w:val="21"/>
                <w:szCs w:val="21"/>
              </w:rPr>
              <w:t xml:space="preserve">(espera respuesta — si dice que sí, continúa al perfilamiento)</w:t>
            </w:r>
          </w:p>
        </w:tc>
      </w:tr>
    </w:tbl>
    <w:p>
      <w:pPr>
        <w:spacing w:after="80" w:before="80"/>
      </w:pPr>
    </w:p>
    <w:p>
      <w:pPr>
        <w:spacing w:after="120" w:before="300"/>
      </w:pPr>
      <w:r>
        <w:rPr>
          <w:rFonts w:ascii="Arial" w:cs="Arial" w:eastAsia="Arial" w:hAnsi="Arial"/>
          <w:b/>
          <w:bCs/>
          <w:color w:val="1B3A6B"/>
          <w:sz w:val="28"/>
          <w:szCs w:val="28"/>
        </w:rPr>
        <w:t xml:space="preserve">3.2 Apertura — Outbound (prospecto no recuerda o no solicitó)</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07B39" w:sz="1"/>
              <w:left w:val="single" w:color="E07B39" w:sz="1"/>
              <w:bottom w:val="single" w:color="E07B39" w:sz="1"/>
              <w:right w:val="single" w:color="E07B39" w:sz="1"/>
            </w:tcBorders>
            <w:shd w:fill="E07B39" w:color="E07B39" w:val="clear"/>
            <w:tcMar>
              <w:top w:type="dxa" w:w="80"/>
              <w:left w:type="dxa" w:w="200"/>
              <w:bottom w:type="dxa" w:w="80"/>
              <w:right w:type="dxa" w:w="200"/>
            </w:tcMar>
          </w:tcPr>
          <w:p>
            <w:r>
              <w:rPr>
                <w:rFonts w:ascii="Arial" w:cs="Arial" w:eastAsia="Arial" w:hAnsi="Arial"/>
                <w:b/>
                <w:bCs/>
                <w:color w:val="FFFFFF"/>
                <w:sz w:val="20"/>
                <w:szCs w:val="20"/>
              </w:rPr>
              <w:t xml:space="preserve">🎙️ SCRIPT APERTURA OUTBOUND</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"Buenos días, ¿con [nombre] hablo?"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"Soy [Tu nombre] de EPICUS, somos un grupo de comercialización inmobiliaria especializado en terreno industrial en NL.</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Trabajamos con los parques más activos del corredor norte y poniente de Monterrey.</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¿Está usted buscando o evaluando espacios industriales en la región?"</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iCs/>
                <w:sz w:val="21"/>
                <w:szCs w:val="21"/>
              </w:rPr>
              <w:t xml:space="preserve">(si dice que no → agradecer y calificar si tiene timeline futuro)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iCs/>
                <w:sz w:val="21"/>
                <w:szCs w:val="21"/>
              </w:rPr>
              <w:t xml:space="preserve">(si dice que sí → continúa al perfilamiento)</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4. PERFILAMIENTO RÁPIDO — 3 PREGUNTAS CLAVE</w:t>
      </w:r>
    </w:p>
    <w:p>
      <w:pPr>
        <w:spacing w:after="60" w:before="60"/>
      </w:pPr>
    </w:p>
    <w:p>
      <w:pPr>
        <w:spacing w:after="60" w:before="60"/>
      </w:pPr>
      <w:r>
        <w:rPr>
          <w:rFonts w:ascii="Arial" w:cs="Arial" w:eastAsia="Arial" w:hAnsi="Arial"/>
          <w:sz w:val="22"/>
          <w:szCs w:val="22"/>
        </w:rPr>
        <w:t xml:space="preserve">No hagas un interrogatorio. Son 3 preguntas naturales, una a la vez. Escucha antes de pasar a la siguiente.</w:t>
      </w:r>
    </w:p>
    <w:p>
      <w:pPr>
        <w:spacing w:after="8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5%"/>
            <w:tcBorders>
              <w:top w:val="single" w:color="CCCCCC" w:sz="1"/>
              <w:left w:val="single" w:color="CCCCCC" w:sz="1"/>
              <w:bottom w:val="single" w:color="CCCCCC" w:sz="1"/>
              <w:right w:val="single" w:color="CCCCCC" w:sz="1"/>
            </w:tcBorders>
            <w:shd w:fill="1B3A6B" w:color="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pct" w:w="30%"/>
            <w:tcBorders>
              <w:top w:val="single" w:color="CCCCCC" w:sz="1"/>
              <w:left w:val="single" w:color="CCCCCC" w:sz="1"/>
              <w:bottom w:val="single" w:color="CCCCCC" w:sz="1"/>
              <w:right w:val="single" w:color="CCCCCC" w:sz="1"/>
            </w:tcBorders>
            <w:shd w:fill="1B3A6B" w:color="1B3A6B" w:val="clear"/>
            <w:tcMar>
              <w:top w:type="dxa" w:w="80"/>
              <w:left w:type="dxa" w:w="160"/>
              <w:bottom w:type="dxa" w:w="80"/>
              <w:right w:type="dxa" w:w="160"/>
            </w:tcMar>
          </w:tcPr>
          <w:p>
            <w:r>
              <w:rPr>
                <w:rFonts w:ascii="Arial" w:cs="Arial" w:eastAsia="Arial" w:hAnsi="Arial"/>
                <w:b/>
                <w:bCs/>
                <w:color w:val="FFFFFF"/>
                <w:sz w:val="18"/>
                <w:szCs w:val="18"/>
              </w:rPr>
              <w:t xml:space="preserve">PREGUNTA</w:t>
            </w:r>
          </w:p>
        </w:tc>
        <w:tc>
          <w:tcPr>
            <w:tcW w:type="pct" w:w="40%"/>
            <w:tcBorders>
              <w:top w:val="single" w:color="CCCCCC" w:sz="1"/>
              <w:left w:val="single" w:color="CCCCCC" w:sz="1"/>
              <w:bottom w:val="single" w:color="CCCCCC" w:sz="1"/>
              <w:right w:val="single" w:color="CCCCCC" w:sz="1"/>
            </w:tcBorders>
            <w:shd w:fill="1B3A6B" w:color="1B3A6B" w:val="clear"/>
            <w:tcMar>
              <w:top w:type="dxa" w:w="80"/>
              <w:left w:type="dxa" w:w="160"/>
              <w:bottom w:type="dxa" w:w="80"/>
              <w:right w:type="dxa" w:w="160"/>
            </w:tcMar>
          </w:tcPr>
          <w:p>
            <w:r>
              <w:rPr>
                <w:rFonts w:ascii="Arial" w:cs="Arial" w:eastAsia="Arial" w:hAnsi="Arial"/>
                <w:b/>
                <w:bCs/>
                <w:color w:val="FFFFFF"/>
                <w:sz w:val="18"/>
                <w:szCs w:val="18"/>
              </w:rPr>
              <w:t xml:space="preserve">LO QUE DETECTAS</w:t>
            </w:r>
          </w:p>
        </w:tc>
        <w:tc>
          <w:tcPr>
            <w:tcW w:type="pct" w:w="25%"/>
            <w:tcBorders>
              <w:top w:val="single" w:color="CCCCCC" w:sz="1"/>
              <w:left w:val="single" w:color="CCCCCC" w:sz="1"/>
              <w:bottom w:val="single" w:color="CCCCCC" w:sz="1"/>
              <w:right w:val="single" w:color="CCCCCC" w:sz="1"/>
            </w:tcBorders>
            <w:shd w:fill="1B3A6B" w:color="1B3A6B" w:val="clear"/>
            <w:tcMar>
              <w:top w:type="dxa" w:w="80"/>
              <w:left w:type="dxa" w:w="160"/>
              <w:bottom w:type="dxa" w:w="80"/>
              <w:right w:type="dxa" w:w="160"/>
            </w:tcMar>
          </w:tcPr>
          <w:p>
            <w:r>
              <w:rPr>
                <w:rFonts w:ascii="Arial" w:cs="Arial" w:eastAsia="Arial" w:hAnsi="Arial"/>
                <w:b/>
                <w:bCs/>
                <w:color w:val="FFFFFF"/>
                <w:sz w:val="18"/>
                <w:szCs w:val="18"/>
              </w:rPr>
              <w:t xml:space="preserve">TAG EN GHL</w:t>
            </w:r>
          </w:p>
        </w:tc>
      </w:tr>
      <w:tr>
        <w:tc>
          <w:tcPr>
            <w:tcW w:type="pct" w:w="5%"/>
            <w:tcBorders>
              <w:top w:val="single" w:color="CCCCCC" w:sz="1"/>
              <w:left w:val="single" w:color="CCCCCC" w:sz="1"/>
              <w:bottom w:val="single" w:color="CCCCCC" w:sz="1"/>
              <w:right w:val="single" w:color="CCCCCC" w:sz="1"/>
            </w:tcBorders>
            <w:shd w:fill="D6E4F0" w:color="D6E4F0" w:val="clear"/>
            <w:tcMar>
              <w:top w:type="dxa" w:w="80"/>
              <w:left w:type="dxa" w:w="100"/>
              <w:bottom w:type="dxa" w:w="80"/>
              <w:right w:type="dxa" w:w="100"/>
            </w:tcMar>
          </w:tcPr>
          <w:p>
            <w:pPr>
              <w:jc w:val="center"/>
            </w:pPr>
            <w:r>
              <w:rPr>
                <w:rFonts w:ascii="Arial" w:cs="Arial" w:eastAsia="Arial" w:hAnsi="Arial"/>
                <w:b w:val="false"/>
                <w:bCs w:val="false"/>
                <w:color w:val="1B3A6B"/>
                <w:sz w:val="22"/>
                <w:szCs w:val="22"/>
              </w:rPr>
              <w:t xml:space="preserve">P1</w:t>
            </w:r>
          </w:p>
        </w:tc>
        <w:tc>
          <w:tcPr>
            <w:tcW w:type="pct" w:w="30%"/>
            <w:tcBorders>
              <w:top w:val="single" w:color="CCCCCC" w:sz="1"/>
              <w:left w:val="single" w:color="CCCCCC" w:sz="1"/>
              <w:bottom w:val="single" w:color="CCCCCC" w:sz="1"/>
              <w:right w:val="single" w:color="CCCCCC" w:sz="1"/>
            </w:tcBorders>
            <w:shd w:fill="FCF0E8" w:color="FCF0E8" w:val="clear"/>
            <w:tcMar>
              <w:top w:type="dxa" w:w="80"/>
              <w:left w:type="dxa" w:w="160"/>
              <w:bottom w:type="dxa" w:w="80"/>
              <w:right w:type="dxa" w:w="160"/>
            </w:tcMar>
          </w:tcPr>
          <w:p>
            <w:r>
              <w:rPr>
                <w:rFonts w:ascii="Arial" w:cs="Arial" w:eastAsia="Arial" w:hAnsi="Arial"/>
                <w:b w:val="false"/>
                <w:bCs w:val="false"/>
                <w:color w:val="000000"/>
                <w:sz w:val="20"/>
                <w:szCs w:val="20"/>
              </w:rPr>
              <w:t xml:space="preserve">¿Me puede contar un poco qué tipo de espacio están buscando? ¿Es para operar su empresa o para invertir?</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Empresa (busca bodega para producción/logística) o Inversionista (compra para rentarlo o revenderlo)</w:t>
            </w:r>
          </w:p>
        </w:tc>
        <w:tc>
          <w:tcPr>
            <w:tcW w:type="pct" w:w="25%"/>
            <w:tcBorders>
              <w:top w:val="single" w:color="CCCCCC" w:sz="1"/>
              <w:left w:val="single" w:color="CCCCCC" w:sz="1"/>
              <w:bottom w:val="single" w:color="CCCCCC" w:sz="1"/>
              <w:right w:val="single" w:color="CCCCCC" w:sz="1"/>
            </w:tcBorders>
            <w:shd w:fill="E8F5E9" w:color="E8F5E9" w:val="clear"/>
            <w:tcMar>
              <w:top w:type="dxa" w:w="80"/>
              <w:left w:type="dxa" w:w="160"/>
              <w:bottom w:type="dxa" w:w="80"/>
              <w:right w:type="dxa" w:w="160"/>
            </w:tcMar>
          </w:tcPr>
          <w:p>
            <w:r>
              <w:rPr>
                <w:rFonts w:ascii="Arial" w:cs="Arial" w:eastAsia="Arial" w:hAnsi="Arial"/>
                <w:b w:val="false"/>
                <w:bCs w:val="false"/>
                <w:color w:val="1B5E20"/>
                <w:sz w:val="19"/>
                <w:szCs w:val="19"/>
              </w:rPr>
              <w:t xml:space="preserve">🏭 Empresa / 💰 Inversionista</w:t>
            </w:r>
          </w:p>
        </w:tc>
      </w:tr>
      <w:tr>
        <w:tc>
          <w:tcPr>
            <w:tcW w:type="pct" w:w="5%"/>
            <w:tcBorders>
              <w:top w:val="single" w:color="CCCCCC" w:sz="1"/>
              <w:left w:val="single" w:color="CCCCCC" w:sz="1"/>
              <w:bottom w:val="single" w:color="CCCCCC" w:sz="1"/>
              <w:right w:val="single" w:color="CCCCCC" w:sz="1"/>
            </w:tcBorders>
            <w:shd w:fill="D6E4F0" w:color="D6E4F0" w:val="clear"/>
            <w:tcMar>
              <w:top w:type="dxa" w:w="80"/>
              <w:left w:type="dxa" w:w="100"/>
              <w:bottom w:type="dxa" w:w="80"/>
              <w:right w:type="dxa" w:w="100"/>
            </w:tcMar>
          </w:tcPr>
          <w:p>
            <w:pPr>
              <w:jc w:val="center"/>
            </w:pPr>
            <w:r>
              <w:rPr>
                <w:rFonts w:ascii="Arial" w:cs="Arial" w:eastAsia="Arial" w:hAnsi="Arial"/>
                <w:b w:val="false"/>
                <w:bCs w:val="false"/>
                <w:color w:val="1B3A6B"/>
                <w:sz w:val="22"/>
                <w:szCs w:val="22"/>
              </w:rPr>
              <w:t xml:space="preserve">P2</w:t>
            </w:r>
          </w:p>
        </w:tc>
        <w:tc>
          <w:tcPr>
            <w:tcW w:type="pct" w:w="30%"/>
            <w:tcBorders>
              <w:top w:val="single" w:color="CCCCCC" w:sz="1"/>
              <w:left w:val="single" w:color="CCCCCC" w:sz="1"/>
              <w:bottom w:val="single" w:color="CCCCCC" w:sz="1"/>
              <w:right w:val="single" w:color="CCCCCC" w:sz="1"/>
            </w:tcBorders>
            <w:shd w:fill="FCF0E8" w:color="FCF0E8" w:val="clear"/>
            <w:tcMar>
              <w:top w:type="dxa" w:w="80"/>
              <w:left w:type="dxa" w:w="160"/>
              <w:bottom w:type="dxa" w:w="80"/>
              <w:right w:type="dxa" w:w="160"/>
            </w:tcMar>
          </w:tcPr>
          <w:p>
            <w:r>
              <w:rPr>
                <w:rFonts w:ascii="Arial" w:cs="Arial" w:eastAsia="Arial" w:hAnsi="Arial"/>
                <w:b w:val="false"/>
                <w:bCs w:val="false"/>
                <w:color w:val="000000"/>
                <w:sz w:val="20"/>
                <w:szCs w:val="20"/>
              </w:rPr>
              <w:t xml:space="preserve">¿Y para qué giro o industria sería el espacio? ¿manufactura, logística, almacenaje...?</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Uso: manufactura ligera, logística, almacén. Determina clase de bodega requerida.</w:t>
            </w:r>
          </w:p>
        </w:tc>
        <w:tc>
          <w:tcPr>
            <w:tcW w:type="pct" w:w="25%"/>
            <w:tcBorders>
              <w:top w:val="single" w:color="CCCCCC" w:sz="1"/>
              <w:left w:val="single" w:color="CCCCCC" w:sz="1"/>
              <w:bottom w:val="single" w:color="CCCCCC" w:sz="1"/>
              <w:right w:val="single" w:color="CCCCCC" w:sz="1"/>
            </w:tcBorders>
            <w:shd w:fill="E8F5E9" w:color="E8F5E9" w:val="clear"/>
            <w:tcMar>
              <w:top w:type="dxa" w:w="80"/>
              <w:left w:type="dxa" w:w="160"/>
              <w:bottom w:type="dxa" w:w="80"/>
              <w:right w:type="dxa" w:w="160"/>
            </w:tcMar>
          </w:tcPr>
          <w:p>
            <w:r>
              <w:rPr>
                <w:rFonts w:ascii="Arial" w:cs="Arial" w:eastAsia="Arial" w:hAnsi="Arial"/>
                <w:b w:val="false"/>
                <w:bCs w:val="false"/>
                <w:color w:val="1B5E20"/>
                <w:sz w:val="19"/>
                <w:szCs w:val="19"/>
              </w:rPr>
              <w:t xml:space="preserve">Uso: Manufactura / Logística / Almacén</w:t>
            </w:r>
          </w:p>
        </w:tc>
      </w:tr>
      <w:tr>
        <w:tc>
          <w:tcPr>
            <w:tcW w:type="pct" w:w="5%"/>
            <w:tcBorders>
              <w:top w:val="single" w:color="CCCCCC" w:sz="1"/>
              <w:left w:val="single" w:color="CCCCCC" w:sz="1"/>
              <w:bottom w:val="single" w:color="CCCCCC" w:sz="1"/>
              <w:right w:val="single" w:color="CCCCCC" w:sz="1"/>
            </w:tcBorders>
            <w:shd w:fill="D6E4F0" w:color="D6E4F0" w:val="clear"/>
            <w:tcMar>
              <w:top w:type="dxa" w:w="80"/>
              <w:left w:type="dxa" w:w="100"/>
              <w:bottom w:type="dxa" w:w="80"/>
              <w:right w:type="dxa" w:w="100"/>
            </w:tcMar>
          </w:tcPr>
          <w:p>
            <w:pPr>
              <w:jc w:val="center"/>
            </w:pPr>
            <w:r>
              <w:rPr>
                <w:rFonts w:ascii="Arial" w:cs="Arial" w:eastAsia="Arial" w:hAnsi="Arial"/>
                <w:b w:val="false"/>
                <w:bCs w:val="false"/>
                <w:color w:val="1B3A6B"/>
                <w:sz w:val="22"/>
                <w:szCs w:val="22"/>
              </w:rPr>
              <w:t xml:space="preserve">P3</w:t>
            </w:r>
          </w:p>
        </w:tc>
        <w:tc>
          <w:tcPr>
            <w:tcW w:type="pct" w:w="30%"/>
            <w:tcBorders>
              <w:top w:val="single" w:color="CCCCCC" w:sz="1"/>
              <w:left w:val="single" w:color="CCCCCC" w:sz="1"/>
              <w:bottom w:val="single" w:color="CCCCCC" w:sz="1"/>
              <w:right w:val="single" w:color="CCCCCC" w:sz="1"/>
            </w:tcBorders>
            <w:shd w:fill="FCF0E8" w:color="FCF0E8" w:val="clear"/>
            <w:tcMar>
              <w:top w:type="dxa" w:w="80"/>
              <w:left w:type="dxa" w:w="160"/>
              <w:bottom w:type="dxa" w:w="80"/>
              <w:right w:type="dxa" w:w="160"/>
            </w:tcMar>
          </w:tcPr>
          <w:p>
            <w:r>
              <w:rPr>
                <w:rFonts w:ascii="Arial" w:cs="Arial" w:eastAsia="Arial" w:hAnsi="Arial"/>
                <w:b w:val="false"/>
                <w:bCs w:val="false"/>
                <w:color w:val="000000"/>
                <w:sz w:val="20"/>
                <w:szCs w:val="20"/>
              </w:rPr>
              <w:t xml:space="preserve">¿Y tienen algún timeline para esto? ¿Están buscando algo para cuándo?</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Urgencia: ahora (hotlead), 3-6 meses (caliente), +6 meses (tibia)</w:t>
            </w:r>
          </w:p>
        </w:tc>
        <w:tc>
          <w:tcPr>
            <w:tcW w:type="pct" w:w="25%"/>
            <w:tcBorders>
              <w:top w:val="single" w:color="CCCCCC" w:sz="1"/>
              <w:left w:val="single" w:color="CCCCCC" w:sz="1"/>
              <w:bottom w:val="single" w:color="CCCCCC" w:sz="1"/>
              <w:right w:val="single" w:color="CCCCCC" w:sz="1"/>
            </w:tcBorders>
            <w:shd w:fill="E8F5E9" w:color="E8F5E9" w:val="clear"/>
            <w:tcMar>
              <w:top w:type="dxa" w:w="80"/>
              <w:left w:type="dxa" w:w="160"/>
              <w:bottom w:type="dxa" w:w="80"/>
              <w:right w:type="dxa" w:w="160"/>
            </w:tcMar>
          </w:tcPr>
          <w:p>
            <w:r>
              <w:rPr>
                <w:rFonts w:ascii="Arial" w:cs="Arial" w:eastAsia="Arial" w:hAnsi="Arial"/>
                <w:b w:val="false"/>
                <w:bCs w:val="false"/>
                <w:color w:val="1B5E20"/>
                <w:sz w:val="19"/>
                <w:szCs w:val="19"/>
              </w:rPr>
              <w:t xml:space="preserve">⚡ Urgente / 📅 3-6m / 📆 +6m</w:t>
            </w:r>
          </w:p>
        </w:tc>
      </w:tr>
    </w:tbl>
    <w:p>
      <w:pPr>
        <w:spacing w:after="120" w:before="120"/>
      </w:pPr>
    </w:p>
    <w:p>
      <w:pPr>
        <w:pBdr>
          <w:bottom w:val="single" w:color="1B3A6B" w:sz="8"/>
        </w:pBdr>
        <w:spacing w:after="160" w:before="440"/>
      </w:pPr>
      <w:r>
        <w:rPr>
          <w:rFonts w:ascii="Arial" w:cs="Arial" w:eastAsia="Arial" w:hAnsi="Arial"/>
          <w:b/>
          <w:bCs/>
          <w:color w:val="1B3A6B"/>
          <w:sz w:val="34"/>
          <w:szCs w:val="34"/>
        </w:rPr>
        <w:t xml:space="preserve">5. BIFURCACIÓN — ¿A QUÉ PROYECTO LO DERIVO?</w:t>
      </w:r>
    </w:p>
    <w:p>
      <w:pPr>
        <w:spacing w:after="60" w:before="60"/>
      </w:pPr>
    </w:p>
    <w:p>
      <w:pPr>
        <w:spacing w:after="60" w:before="60"/>
      </w:pPr>
      <w:r>
        <w:rPr>
          <w:rFonts w:ascii="Arial" w:cs="Arial" w:eastAsia="Arial" w:hAnsi="Arial"/>
          <w:sz w:val="22"/>
          <w:szCs w:val="22"/>
        </w:rPr>
        <w:t xml:space="preserve">Una vez que tienes el perfil, orienta al prospecto hacia la zona correcta y transfiere al asesor. No expliques todos los proyectos — solo menciona el más relevante para despertar interés.</w:t>
      </w:r>
    </w:p>
    <w:p>
      <w:pPr>
        <w:spacing w:after="80" w:before="80"/>
      </w:pPr>
    </w:p>
    <w:p>
      <w:pPr>
        <w:spacing w:after="120" w:before="300"/>
      </w:pPr>
      <w:r>
        <w:rPr>
          <w:rFonts w:ascii="Arial" w:cs="Arial" w:eastAsia="Arial" w:hAnsi="Arial"/>
          <w:b/>
          <w:bCs/>
          <w:color w:val="1B3A6B"/>
          <w:sz w:val="28"/>
          <w:szCs w:val="28"/>
        </w:rPr>
        <w:t xml:space="preserve">5.1 Zona PONIENTE (Santa Catarina)</w:t>
      </w:r>
    </w:p>
    <w:p>
      <w:pPr>
        <w:spacing w:after="40" w:before="40"/>
      </w:pPr>
    </w:p>
    <w:p>
      <w:pPr>
        <w:spacing w:after="60" w:before="60"/>
      </w:pPr>
      <w:r>
        <w:rPr>
          <w:rFonts w:ascii="Arial" w:cs="Arial" w:eastAsia="Arial" w:hAnsi="Arial"/>
          <w:sz w:val="22"/>
          <w:szCs w:val="22"/>
        </w:rPr>
        <w:t xml:space="preserve">Proyectos disponibles: IBP 400 Santa Catarina · El Palmar II · Gama Park</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TRIGGER: El prospecto busca zona poniente, o no tiene zona definida y busca lote desde 733 m².</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"Perfecto. En la zona poniente de Monterrey, Santa Catarina, tenemos 3 parques con disponibilidad.</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Mi asesor trabaja exactamente esa zona y puede orientarle con opciones desde 733 m².</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¿Le viene bien una llamada de 15-20 minutos con él esta semana?"</w:t>
            </w:r>
          </w:p>
        </w:tc>
      </w:tr>
    </w:tbl>
    <w:p>
      <w:pPr>
        <w:spacing w:after="80" w:before="80"/>
      </w:pPr>
    </w:p>
    <w:p>
      <w:pPr>
        <w:spacing w:after="120" w:before="300"/>
      </w:pPr>
      <w:r>
        <w:rPr>
          <w:rFonts w:ascii="Arial" w:cs="Arial" w:eastAsia="Arial" w:hAnsi="Arial"/>
          <w:b/>
          <w:bCs/>
          <w:color w:val="1B3A6B"/>
          <w:sz w:val="28"/>
          <w:szCs w:val="28"/>
        </w:rPr>
        <w:t xml:space="preserve">5.2 Zona NORTE (Salinas Victoria)</w:t>
      </w:r>
    </w:p>
    <w:p>
      <w:pPr>
        <w:spacing w:after="40" w:before="40"/>
      </w:pPr>
    </w:p>
    <w:p>
      <w:pPr>
        <w:spacing w:after="60" w:before="60"/>
      </w:pPr>
      <w:r>
        <w:rPr>
          <w:rFonts w:ascii="Arial" w:cs="Arial" w:eastAsia="Arial" w:hAnsi="Arial"/>
          <w:sz w:val="22"/>
          <w:szCs w:val="22"/>
        </w:rPr>
        <w:t xml:space="preserve">Proyectos disponibles: IBP Salinas · Oregon Park · TerraRegia Salinas I</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TRIGGER: El prospecto menciona corredor norte, USMCA, Colombia, acceso a Laredo o Nuevo León norte.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"Entendido. En el corredor norte — Salinas Victoria — tenemos opciones muy activas,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especialmente para industria ligera y manufactura con acceso a Laredo.</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Mi asesor especialista en esa zona puede platicar con usted 15-20 minutos.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¿Cuándo tiene disponibilidad esta semana?"</w:t>
            </w:r>
          </w:p>
        </w:tc>
      </w:tr>
    </w:tbl>
    <w:p>
      <w:pPr>
        <w:spacing w:after="80" w:before="80"/>
      </w:pPr>
    </w:p>
    <w:p>
      <w:pPr>
        <w:spacing w:after="120" w:before="300"/>
      </w:pPr>
      <w:r>
        <w:rPr>
          <w:rFonts w:ascii="Arial" w:cs="Arial" w:eastAsia="Arial" w:hAnsi="Arial"/>
          <w:b/>
          <w:bCs/>
          <w:color w:val="1B3A6B"/>
          <w:sz w:val="28"/>
          <w:szCs w:val="28"/>
        </w:rPr>
        <w:t xml:space="preserve">5.3 Zona PONIENTE alternativa (García)</w:t>
      </w:r>
    </w:p>
    <w:p>
      <w:pPr>
        <w:spacing w:after="40" w:before="40"/>
      </w:pPr>
    </w:p>
    <w:p>
      <w:pPr>
        <w:spacing w:after="60" w:before="60"/>
      </w:pPr>
      <w:r>
        <w:rPr>
          <w:rFonts w:ascii="Arial" w:cs="Arial" w:eastAsia="Arial" w:hAnsi="Arial"/>
          <w:sz w:val="22"/>
          <w:szCs w:val="22"/>
        </w:rPr>
        <w:t xml:space="preserve">Proyecto disponible: TerraRegia García II</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TRIGGER: El prospecto prefiere la zona poniente pero con precios más accesibles o proyectos más maduros.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"En García también tenemos disponibilidad en un parque con vecinos consolidados.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Mi asesor le puede dar el detalle completo en una llamada corta. ¿Le funciona?"</w:t>
            </w:r>
          </w:p>
        </w:tc>
      </w:tr>
    </w:tbl>
    <w:p>
      <w:pPr>
        <w:spacing w:after="80" w:before="80"/>
      </w:pPr>
    </w:p>
    <w:p>
      <w:pPr>
        <w:spacing w:after="120" w:before="300"/>
      </w:pPr>
      <w:r>
        <w:rPr>
          <w:rFonts w:ascii="Arial" w:cs="Arial" w:eastAsia="Arial" w:hAnsi="Arial"/>
          <w:b/>
          <w:bCs/>
          <w:color w:val="1B3A6B"/>
          <w:sz w:val="28"/>
          <w:szCs w:val="28"/>
        </w:rPr>
        <w:t xml:space="preserve">5.4 Inversionista (cualquier zona)</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8F5E9" w:sz="1"/>
              <w:left w:val="single" w:color="E8F5E9" w:sz="1"/>
              <w:bottom w:val="single" w:color="E8F5E9" w:sz="1"/>
              <w:right w:val="single" w:color="E8F5E9" w:sz="1"/>
            </w:tcBorders>
            <w:shd w:fill="E8F5E9" w:color="E8F5E9" w:val="clear"/>
            <w:tcMar>
              <w:top w:type="dxa" w:w="60"/>
              <w:left w:type="dxa" w:w="200"/>
              <w:bottom w:type="dxa" w:w="60"/>
              <w:right w:type="dxa" w:w="200"/>
            </w:tcMar>
          </w:tcPr>
          <w:p>
            <w:r>
              <w:rPr>
                <w:rFonts w:ascii="Arial" w:cs="Arial" w:eastAsia="Arial" w:hAnsi="Arial"/>
                <w:b w:val="false"/>
                <w:bCs w:val="false"/>
                <w:color w:val="1B5E20"/>
                <w:sz w:val="20"/>
                <w:szCs w:val="20"/>
              </w:rPr>
              <w:t xml:space="preserve">TRIGGER: Prospecto inversionista — compra para rentar o plusvalía, no para operar.</w:t>
            </w:r>
          </w:p>
        </w:tc>
      </w:tr>
      <w:tr>
        <w:tc>
          <w:tcPr>
            <w:tcBorders>
              <w:top w:val="single" w:color="E8F5E9" w:sz="1"/>
              <w:left w:val="single" w:color="E8F5E9" w:sz="1"/>
              <w:bottom w:val="single" w:color="E8F5E9" w:sz="1"/>
              <w:right w:val="single" w:color="E8F5E9" w:sz="1"/>
            </w:tcBorders>
            <w:shd w:fill="E8F5E9" w:color="E8F5E9" w:val="clear"/>
            <w:tcMar>
              <w:top w:type="dxa" w:w="60"/>
              <w:left w:type="dxa" w:w="200"/>
              <w:bottom w:type="dxa" w:w="60"/>
              <w:right w:type="dxa" w:w="200"/>
            </w:tcMar>
          </w:tcPr>
          <w:p>
            <w:r>
              <w:rPr>
                <w:rFonts w:ascii="Arial" w:cs="Arial" w:eastAsia="Arial" w:hAnsi="Arial"/>
                <w:b w:val="false"/>
                <w:bCs w:val="false"/>
                <w:color w:val="1B5E20"/>
                <w:sz w:val="20"/>
                <w:szCs w:val="20"/>
              </w:rPr>
              <w:t xml:space="preserve"/>
            </w:r>
          </w:p>
        </w:tc>
      </w:tr>
      <w:tr>
        <w:tc>
          <w:tcPr>
            <w:tcBorders>
              <w:top w:val="single" w:color="E8F5E9" w:sz="1"/>
              <w:left w:val="single" w:color="E8F5E9" w:sz="1"/>
              <w:bottom w:val="single" w:color="E8F5E9" w:sz="1"/>
              <w:right w:val="single" w:color="E8F5E9" w:sz="1"/>
            </w:tcBorders>
            <w:shd w:fill="E8F5E9" w:color="E8F5E9" w:val="clear"/>
            <w:tcMar>
              <w:top w:type="dxa" w:w="60"/>
              <w:left w:type="dxa" w:w="200"/>
              <w:bottom w:type="dxa" w:w="60"/>
              <w:right w:type="dxa" w:w="200"/>
            </w:tcMar>
          </w:tcPr>
          <w:p>
            <w:r>
              <w:rPr>
                <w:rFonts w:ascii="Arial" w:cs="Arial" w:eastAsia="Arial" w:hAnsi="Arial"/>
                <w:b w:val="false"/>
                <w:bCs w:val="false"/>
                <w:color w:val="1B5E20"/>
                <w:sz w:val="20"/>
                <w:szCs w:val="20"/>
              </w:rPr>
              <w:t xml:space="preserve">"Perfecto, los lotes industriales en preventa en MTY tienen retorno muy atractivo,</w:t>
            </w:r>
          </w:p>
        </w:tc>
      </w:tr>
      <w:tr>
        <w:tc>
          <w:tcPr>
            <w:tcBorders>
              <w:top w:val="single" w:color="E8F5E9" w:sz="1"/>
              <w:left w:val="single" w:color="E8F5E9" w:sz="1"/>
              <w:bottom w:val="single" w:color="E8F5E9" w:sz="1"/>
              <w:right w:val="single" w:color="E8F5E9" w:sz="1"/>
            </w:tcBorders>
            <w:shd w:fill="E8F5E9" w:color="E8F5E9" w:val="clear"/>
            <w:tcMar>
              <w:top w:type="dxa" w:w="60"/>
              <w:left w:type="dxa" w:w="200"/>
              <w:bottom w:type="dxa" w:w="60"/>
              <w:right w:type="dxa" w:w="200"/>
            </w:tcMar>
          </w:tcPr>
          <w:p>
            <w:r>
              <w:rPr>
                <w:rFonts w:ascii="Arial" w:cs="Arial" w:eastAsia="Arial" w:hAnsi="Arial"/>
                <w:b w:val="false"/>
                <w:bCs w:val="false"/>
                <w:color w:val="1B5E20"/>
                <w:sz w:val="20"/>
                <w:szCs w:val="20"/>
              </w:rPr>
              <w:t xml:space="preserve">especialmente con la demanda de nearshoring. Mi asesor tiene modelos de retorno armados.</w:t>
            </w:r>
          </w:p>
        </w:tc>
      </w:tr>
      <w:tr>
        <w:tc>
          <w:tcPr>
            <w:tcBorders>
              <w:top w:val="single" w:color="E8F5E9" w:sz="1"/>
              <w:left w:val="single" w:color="E8F5E9" w:sz="1"/>
              <w:bottom w:val="single" w:color="E8F5E9" w:sz="1"/>
              <w:right w:val="single" w:color="E8F5E9" w:sz="1"/>
            </w:tcBorders>
            <w:shd w:fill="E8F5E9" w:color="E8F5E9" w:val="clear"/>
            <w:tcMar>
              <w:top w:type="dxa" w:w="60"/>
              <w:left w:type="dxa" w:w="200"/>
              <w:bottom w:type="dxa" w:w="60"/>
              <w:right w:type="dxa" w:w="200"/>
            </w:tcMar>
          </w:tcPr>
          <w:p>
            <w:r>
              <w:rPr>
                <w:rFonts w:ascii="Arial" w:cs="Arial" w:eastAsia="Arial" w:hAnsi="Arial"/>
                <w:b w:val="false"/>
                <w:bCs w:val="false"/>
                <w:color w:val="1B5E20"/>
                <w:sz w:val="20"/>
                <w:szCs w:val="20"/>
              </w:rPr>
              <w:t xml:space="preserve">¿Le conecto para que le explique el escenario de inversión? Solo 15-20 minutos."</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6. CIERRE — CÓMO AGENDAR LA LLAMADA O VISITA</w:t>
      </w:r>
    </w:p>
    <w:p>
      <w:pPr>
        <w:spacing w:after="60" w:before="60"/>
      </w:pPr>
    </w:p>
    <w:p>
      <w:pPr>
        <w:spacing w:after="60" w:before="60"/>
      </w:pPr>
      <w:r>
        <w:rPr>
          <w:rFonts w:ascii="Arial" w:cs="Arial" w:eastAsia="Arial" w:hAnsi="Arial"/>
          <w:sz w:val="22"/>
          <w:szCs w:val="22"/>
        </w:rPr>
        <w:t xml:space="preserve">El setter tiene DOS cierres posibles: llamada de 15-20 min con asesor, o visita al parque. En este nicho, lo normal es: primero llamada → luego visita.</w:t>
      </w:r>
    </w:p>
    <w:p>
      <w:pPr>
        <w:spacing w:after="80" w:before="80"/>
      </w:pPr>
    </w:p>
    <w:p>
      <w:pPr>
        <w:spacing w:after="120" w:before="300"/>
      </w:pPr>
      <w:r>
        <w:rPr>
          <w:rFonts w:ascii="Arial" w:cs="Arial" w:eastAsia="Arial" w:hAnsi="Arial"/>
          <w:b/>
          <w:bCs/>
          <w:color w:val="1B3A6B"/>
          <w:sz w:val="28"/>
          <w:szCs w:val="28"/>
        </w:rPr>
        <w:t xml:space="preserve">6.1 Cierre de Llamada</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07B39" w:sz="1"/>
              <w:left w:val="single" w:color="E07B39" w:sz="1"/>
              <w:bottom w:val="single" w:color="E07B39" w:sz="1"/>
              <w:right w:val="single" w:color="E07B39" w:sz="1"/>
            </w:tcBorders>
            <w:shd w:fill="E07B39" w:color="E07B39" w:val="clear"/>
            <w:tcMar>
              <w:top w:type="dxa" w:w="80"/>
              <w:left w:type="dxa" w:w="200"/>
              <w:bottom w:type="dxa" w:w="80"/>
              <w:right w:type="dxa" w:w="200"/>
            </w:tcMar>
          </w:tcPr>
          <w:p>
            <w:r>
              <w:rPr>
                <w:rFonts w:ascii="Arial" w:cs="Arial" w:eastAsia="Arial" w:hAnsi="Arial"/>
                <w:b/>
                <w:bCs/>
                <w:color w:val="FFFFFF"/>
                <w:sz w:val="20"/>
                <w:szCs w:val="20"/>
              </w:rPr>
              <w:t xml:space="preserve">🎙️ CIERRE DE LLAMADA CON ASESOR</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"[Nombre], basado en lo que me comentó, creo que nuestro asesor le puede dar</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una propuesta muy precisa en 15-20 minutos por teléfono.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Él conoce a fondo los proyectos de esa zona y puede resolver sus dudas de precio,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disponibilidad y condiciones de pago directamente.</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¿Tiene espacio el [DÍA] a las [HORA] o prefiere el [DÍA ALTERNATIVO]?"</w:t>
            </w:r>
          </w:p>
        </w:tc>
      </w:tr>
    </w:tbl>
    <w:p>
      <w:pPr>
        <w:spacing w:after="80" w:before="80"/>
      </w:pPr>
    </w:p>
    <w:p>
      <w:pPr>
        <w:spacing w:after="120" w:before="300"/>
      </w:pPr>
      <w:r>
        <w:rPr>
          <w:rFonts w:ascii="Arial" w:cs="Arial" w:eastAsia="Arial" w:hAnsi="Arial"/>
          <w:b/>
          <w:bCs/>
          <w:color w:val="1B3A6B"/>
          <w:sz w:val="28"/>
          <w:szCs w:val="28"/>
        </w:rPr>
        <w:t xml:space="preserve">6.2 Cierre de Visita</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07B39" w:sz="1"/>
              <w:left w:val="single" w:color="E07B39" w:sz="1"/>
              <w:bottom w:val="single" w:color="E07B39" w:sz="1"/>
              <w:right w:val="single" w:color="E07B39" w:sz="1"/>
            </w:tcBorders>
            <w:shd w:fill="E07B39" w:color="E07B39" w:val="clear"/>
            <w:tcMar>
              <w:top w:type="dxa" w:w="80"/>
              <w:left w:type="dxa" w:w="200"/>
              <w:bottom w:type="dxa" w:w="80"/>
              <w:right w:type="dxa" w:w="200"/>
            </w:tcMar>
          </w:tcPr>
          <w:p>
            <w:r>
              <w:rPr>
                <w:rFonts w:ascii="Arial" w:cs="Arial" w:eastAsia="Arial" w:hAnsi="Arial"/>
                <w:b/>
                <w:bCs/>
                <w:color w:val="FFFFFF"/>
                <w:sz w:val="20"/>
                <w:szCs w:val="20"/>
              </w:rPr>
              <w:t xml:space="preserve">🎙️ CIERRE DE VISITA AL PARQUE</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"Si ya tiene claro que quiere la zona poniente / norte,</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lo más directo es hacer una visita al parque para que lo vea en físico.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Nuestro asesor le puede acompañar y mostrarle el terreno disponible.</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¿Podría la semana entrante? ¿Martes o jueves le funcionan mejor?"</w:t>
            </w:r>
          </w:p>
        </w:tc>
      </w:tr>
    </w:tbl>
    <w:p>
      <w:pPr>
        <w:spacing w:after="8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bCs/>
                <w:color w:val="1B3A6B"/>
                <w:sz w:val="22"/>
                <w:szCs w:val="22"/>
              </w:rPr>
              <w:t xml:space="preserve">SI EL PROSPECTO DUDA EN AGENDAR — ABIERTA</w:t>
            </w:r>
          </w:p>
        </w:tc>
      </w:tr>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val="false"/>
                <w:bCs w:val="false"/>
                <w:color w:val="000000"/>
                <w:sz w:val="20"/>
                <w:szCs w:val="20"/>
              </w:rPr>
              <w:t xml:space="preserve">"Entiendo que todavía está evaluando. ¿Qué información le haría falta para decidir?"</w:t>
            </w:r>
          </w:p>
        </w:tc>
      </w:tr>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val="false"/>
                <w:bCs w:val="false"/>
                <w:color w:val="000000"/>
                <w:sz w:val="20"/>
                <w:szCs w:val="20"/>
              </w:rPr>
              <w:t xml:space="preserve">(escucha) → Luego: "Eso exactamente lo puede resolver el asesor en 15 min. ¿Lo conectamos?"</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7. MANEJO DE OBJECIONES COMUNES</w:t>
      </w:r>
    </w:p>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"Mándeme información primero por WhatsApp"</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SETTER</w:t>
            </w:r>
          </w:p>
          <w:p>
            <w:r>
              <w:rPr>
                <w:rFonts w:ascii="Arial" w:cs="Arial" w:eastAsia="Arial" w:hAnsi="Arial"/>
                <w:sz w:val="20"/>
                <w:szCs w:val="20"/>
              </w:rPr>
              <w:t xml:space="preserve">"Con mucho gusto le comparto algo de contexto. Pero para no abrumarle con PDFs, déjeme que el asesor le oriente primero — así le manda exactamente lo que necesita. ¿Lo conecto?"</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"¿Cuánto cuesta el metro cuadrado?"</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SETTER</w:t>
            </w:r>
          </w:p>
          <w:p>
            <w:r>
              <w:rPr>
                <w:rFonts w:ascii="Arial" w:cs="Arial" w:eastAsia="Arial" w:hAnsi="Arial"/>
                <w:sz w:val="20"/>
                <w:szCs w:val="20"/>
              </w:rPr>
              <w:t xml:space="preserve">"El precio varía según el tamaño, la zona y el proyecto. El rango en preventa va de $3,800 a $5,700 por m². Para que le den el número exacto según su necesidad, lo mejor es la llamada con el asesor. ¿15 minutos esta semana?"</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"Estoy muy ocupado / llámeme después"</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SETTER</w:t>
            </w:r>
          </w:p>
          <w:p>
            <w:r>
              <w:rPr>
                <w:rFonts w:ascii="Arial" w:cs="Arial" w:eastAsia="Arial" w:hAnsi="Arial"/>
                <w:sz w:val="20"/>
                <w:szCs w:val="20"/>
              </w:rPr>
              <w:t xml:space="preserve">"Sin problema. ¿El jueves por la tarde le vendría bien, o la próxima semana es mejor? El asesor es muy flexible de horario."</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"Ya tengo otras opciones / estoy comparando"</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SETTER</w:t>
            </w:r>
          </w:p>
          <w:p>
            <w:r>
              <w:rPr>
                <w:rFonts w:ascii="Arial" w:cs="Arial" w:eastAsia="Arial" w:hAnsi="Arial"/>
                <w:sz w:val="20"/>
                <w:szCs w:val="20"/>
              </w:rPr>
              <w:t xml:space="preserve">"Qué bien que esté comparando. Los proyectos en preventa que manejamos suelen tener las condiciones más competitivas de la zona. Vale la pena que el asesor le dé los números para que compare sobre la misma base."</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"No tenemos presupuesto definido todavía"</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SETTER</w:t>
            </w:r>
          </w:p>
          <w:p>
            <w:r>
              <w:rPr>
                <w:rFonts w:ascii="Arial" w:cs="Arial" w:eastAsia="Arial" w:hAnsi="Arial"/>
                <w:sz w:val="20"/>
                <w:szCs w:val="20"/>
              </w:rPr>
              <w:t xml:space="preserve">"Perfecto, de hecho muchos clientes entran así. El asesor puede ayudarle a dimensionar la inversión y los planes de pago disponibles. Es la llamada más útil que puede tener en esta etapa."</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"¿Usted es el asesor?"</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SETTER</w:t>
            </w:r>
          </w:p>
          <w:p>
            <w:r>
              <w:rPr>
                <w:rFonts w:ascii="Arial" w:cs="Arial" w:eastAsia="Arial" w:hAnsi="Arial"/>
                <w:sz w:val="20"/>
                <w:szCs w:val="20"/>
              </w:rPr>
              <w:t xml:space="preserve">"Soy el coordinador del equipo de EPICUS. Mi función es conectarle con el asesor especialista de la zona que le interesa — él tiene el conocimiento más profundo de cada parque. ¿Lo contactamos ahora?"</w:t>
            </w:r>
          </w:p>
        </w:tc>
      </w:tr>
    </w:tbl>
    <w:p>
      <w:pPr>
        <w:spacing w:after="120" w:before="120"/>
      </w:pPr>
    </w:p>
    <w:p>
      <w:pPr>
        <w:pBdr>
          <w:bottom w:val="single" w:color="1B3A6B" w:sz="8"/>
        </w:pBdr>
        <w:spacing w:after="160" w:before="440"/>
      </w:pPr>
      <w:r>
        <w:rPr>
          <w:rFonts w:ascii="Arial" w:cs="Arial" w:eastAsia="Arial" w:hAnsi="Arial"/>
          <w:b/>
          <w:bCs/>
          <w:color w:val="1B3A6B"/>
          <w:sz w:val="34"/>
          <w:szCs w:val="34"/>
        </w:rPr>
        <w:t xml:space="preserve">8. CRM (GHL) — TAGS Y ETAPAS</w:t>
      </w:r>
    </w:p>
    <w:p>
      <w:pPr>
        <w:spacing w:after="60" w:before="60"/>
      </w:pPr>
    </w:p>
    <w:p>
      <w:pPr>
        <w:spacing w:after="60" w:before="60"/>
      </w:pPr>
      <w:r>
        <w:rPr>
          <w:rFonts w:ascii="Arial" w:cs="Arial" w:eastAsia="Arial" w:hAnsi="Arial"/>
          <w:sz w:val="22"/>
          <w:szCs w:val="22"/>
        </w:rPr>
        <w:t xml:space="preserve">Todo contacto se registra en GHL inmediatamente. Si no está en el CRM, no existe.</w:t>
      </w:r>
    </w:p>
    <w:p>
      <w:pPr>
        <w:spacing w:after="8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fill="1B3A6B" w:color="1B3A6B" w:val="clear"/>
            <w:tcMar>
              <w:top w:type="dxa" w:w="80"/>
              <w:left w:type="dxa" w:w="140"/>
              <w:bottom w:type="dxa" w:w="80"/>
              <w:right w:type="dxa" w:w="140"/>
            </w:tcMar>
          </w:tcPr>
          <w:p>
            <w:r>
              <w:rPr>
                <w:rFonts w:ascii="Arial" w:cs="Arial" w:eastAsia="Arial" w:hAnsi="Arial"/>
                <w:b/>
                <w:bCs/>
                <w:color w:val="FFFFFF"/>
                <w:sz w:val="18"/>
                <w:szCs w:val="18"/>
              </w:rPr>
              <w:t xml:space="preserve">ETAPA GHL</w:t>
            </w:r>
          </w:p>
        </w:tc>
        <w:tc>
          <w:tcPr>
            <w:tcW w:type="pct" w:w="40%"/>
            <w:tcBorders>
              <w:top w:val="single" w:color="CCCCCC" w:sz="1"/>
              <w:left w:val="single" w:color="CCCCCC" w:sz="1"/>
              <w:bottom w:val="single" w:color="CCCCCC" w:sz="1"/>
              <w:right w:val="single" w:color="CCCCCC" w:sz="1"/>
            </w:tcBorders>
            <w:shd w:fill="1B3A6B" w:color="1B3A6B" w:val="clear"/>
            <w:tcMar>
              <w:top w:type="dxa" w:w="80"/>
              <w:left w:type="dxa" w:w="140"/>
              <w:bottom w:type="dxa" w:w="80"/>
              <w:right w:type="dxa" w:w="140"/>
            </w:tcMar>
          </w:tcPr>
          <w:p>
            <w:r>
              <w:rPr>
                <w:rFonts w:ascii="Arial" w:cs="Arial" w:eastAsia="Arial" w:hAnsi="Arial"/>
                <w:b/>
                <w:bCs/>
                <w:color w:val="FFFFFF"/>
                <w:sz w:val="18"/>
                <w:szCs w:val="18"/>
              </w:rPr>
              <w:t xml:space="preserve">QUÉ SIGNIFICA</w:t>
            </w:r>
          </w:p>
        </w:tc>
        <w:tc>
          <w:tcPr>
            <w:tcW w:type="pct" w:w="35%"/>
            <w:tcBorders>
              <w:top w:val="single" w:color="CCCCCC" w:sz="1"/>
              <w:left w:val="single" w:color="CCCCCC" w:sz="1"/>
              <w:bottom w:val="single" w:color="CCCCCC" w:sz="1"/>
              <w:right w:val="single" w:color="CCCCCC" w:sz="1"/>
            </w:tcBorders>
            <w:shd w:fill="1B3A6B" w:color="1B3A6B" w:val="clear"/>
            <w:tcMar>
              <w:top w:type="dxa" w:w="80"/>
              <w:left w:type="dxa" w:w="140"/>
              <w:bottom w:type="dxa" w:w="80"/>
              <w:right w:type="dxa" w:w="140"/>
            </w:tcMar>
          </w:tcPr>
          <w:p>
            <w:r>
              <w:rPr>
                <w:rFonts w:ascii="Arial" w:cs="Arial" w:eastAsia="Arial" w:hAnsi="Arial"/>
                <w:b/>
                <w:bCs/>
                <w:color w:val="FFFFFF"/>
                <w:sz w:val="18"/>
                <w:szCs w:val="18"/>
              </w:rPr>
              <w:t xml:space="preserve">ACCIÓN SETTER</w:t>
            </w:r>
          </w:p>
        </w:tc>
      </w:tr>
      <w:tr>
        <w:tc>
          <w:tcPr>
            <w:tcW w:type="pct" w:w="25%"/>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1B3A6B"/>
                <w:sz w:val="20"/>
                <w:szCs w:val="20"/>
              </w:rPr>
              <w:t xml:space="preserve">1. Nuevo Inbound</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Llegó por anuncio / solicitud</w:t>
            </w:r>
          </w:p>
        </w:tc>
        <w:tc>
          <w:tcPr>
            <w:tcW w:type="pct" w:w="35%"/>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19"/>
                <w:szCs w:val="19"/>
              </w:rPr>
              <w:t xml:space="preserve">Llamar en &lt;5 min. Primer contacto.</w:t>
            </w:r>
          </w:p>
        </w:tc>
      </w:tr>
      <w:tr>
        <w:tc>
          <w:tcPr>
            <w:tcW w:type="pct" w:w="25%"/>
            <w:tcBorders>
              <w:top w:val="single" w:color="CCCCCC" w:sz="1"/>
              <w:left w:val="single" w:color="CCCCCC" w:sz="1"/>
              <w:bottom w:val="single" w:color="CCCCCC" w:sz="1"/>
              <w:right w:val="single" w:color="CCCCCC" w:sz="1"/>
            </w:tcBorders>
            <w:shd w:fill="D6E4F0" w:color="D6E4F0" w:val="clear"/>
            <w:tcMar>
              <w:top w:type="dxa" w:w="80"/>
              <w:left w:type="dxa" w:w="140"/>
              <w:bottom w:type="dxa" w:w="80"/>
              <w:right w:type="dxa" w:w="140"/>
            </w:tcMar>
          </w:tcPr>
          <w:p>
            <w:r>
              <w:rPr>
                <w:rFonts w:ascii="Arial" w:cs="Arial" w:eastAsia="Arial" w:hAnsi="Arial"/>
                <w:b w:val="false"/>
                <w:bCs w:val="false"/>
                <w:color w:val="1B3A6B"/>
                <w:sz w:val="20"/>
                <w:szCs w:val="20"/>
              </w:rPr>
              <w:t xml:space="preserve">2. Contactado</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Hablaste con el prospecto</w:t>
            </w:r>
          </w:p>
        </w:tc>
        <w:tc>
          <w:tcPr>
            <w:tcW w:type="pct" w:w="35%"/>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19"/>
                <w:szCs w:val="19"/>
              </w:rPr>
              <w:t xml:space="preserve">Llenar perfil: tipo/uso/zona/timing</w:t>
            </w:r>
          </w:p>
        </w:tc>
      </w:tr>
      <w:tr>
        <w:tc>
          <w:tcPr>
            <w:tcW w:type="pct" w:w="25%"/>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1B3A6B"/>
                <w:sz w:val="20"/>
                <w:szCs w:val="20"/>
              </w:rPr>
              <w:t xml:space="preserve">3. Calificado</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Cumple perfil básico</w:t>
            </w:r>
          </w:p>
        </w:tc>
        <w:tc>
          <w:tcPr>
            <w:tcW w:type="pct" w:w="35%"/>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19"/>
                <w:szCs w:val="19"/>
              </w:rPr>
              <w:t xml:space="preserve">Agendar llamada con asesor</w:t>
            </w:r>
          </w:p>
        </w:tc>
      </w:tr>
      <w:tr>
        <w:tc>
          <w:tcPr>
            <w:tcW w:type="pct" w:w="25%"/>
            <w:tcBorders>
              <w:top w:val="single" w:color="CCCCCC" w:sz="1"/>
              <w:left w:val="single" w:color="CCCCCC" w:sz="1"/>
              <w:bottom w:val="single" w:color="CCCCCC" w:sz="1"/>
              <w:right w:val="single" w:color="CCCCCC" w:sz="1"/>
            </w:tcBorders>
            <w:shd w:fill="D6E4F0" w:color="D6E4F0" w:val="clear"/>
            <w:tcMar>
              <w:top w:type="dxa" w:w="80"/>
              <w:left w:type="dxa" w:w="140"/>
              <w:bottom w:type="dxa" w:w="80"/>
              <w:right w:type="dxa" w:w="140"/>
            </w:tcMar>
          </w:tcPr>
          <w:p>
            <w:r>
              <w:rPr>
                <w:rFonts w:ascii="Arial" w:cs="Arial" w:eastAsia="Arial" w:hAnsi="Arial"/>
                <w:b w:val="false"/>
                <w:bCs w:val="false"/>
                <w:color w:val="1B3A6B"/>
                <w:sz w:val="20"/>
                <w:szCs w:val="20"/>
              </w:rPr>
              <w:t xml:space="preserve">4. Cita Agendada</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Llamada confirmada</w:t>
            </w:r>
          </w:p>
        </w:tc>
        <w:tc>
          <w:tcPr>
            <w:tcW w:type="pct" w:w="35%"/>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19"/>
                <w:szCs w:val="19"/>
              </w:rPr>
              <w:t xml:space="preserve">Confirmar 1 hr antes / Notificar asesor</w:t>
            </w:r>
          </w:p>
        </w:tc>
      </w:tr>
      <w:tr>
        <w:tc>
          <w:tcPr>
            <w:tcW w:type="pct" w:w="25%"/>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1B3A6B"/>
                <w:sz w:val="20"/>
                <w:szCs w:val="20"/>
              </w:rPr>
              <w:t xml:space="preserve">5. No Califica</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No es perfil industrial</w:t>
            </w:r>
          </w:p>
        </w:tc>
        <w:tc>
          <w:tcPr>
            <w:tcW w:type="pct" w:w="35%"/>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19"/>
                <w:szCs w:val="19"/>
              </w:rPr>
              <w:t xml:space="preserve">Descontinuar. Cerrar en GHL.</w:t>
            </w:r>
          </w:p>
        </w:tc>
      </w:tr>
      <w:tr>
        <w:tc>
          <w:tcPr>
            <w:tcW w:type="pct" w:w="25%"/>
            <w:tcBorders>
              <w:top w:val="single" w:color="CCCCCC" w:sz="1"/>
              <w:left w:val="single" w:color="CCCCCC" w:sz="1"/>
              <w:bottom w:val="single" w:color="CCCCCC" w:sz="1"/>
              <w:right w:val="single" w:color="CCCCCC" w:sz="1"/>
            </w:tcBorders>
            <w:shd w:fill="D6E4F0" w:color="D6E4F0" w:val="clear"/>
            <w:tcMar>
              <w:top w:type="dxa" w:w="80"/>
              <w:left w:type="dxa" w:w="140"/>
              <w:bottom w:type="dxa" w:w="80"/>
              <w:right w:type="dxa" w:w="140"/>
            </w:tcMar>
          </w:tcPr>
          <w:p>
            <w:r>
              <w:rPr>
                <w:rFonts w:ascii="Arial" w:cs="Arial" w:eastAsia="Arial" w:hAnsi="Arial"/>
                <w:b w:val="false"/>
                <w:bCs w:val="false"/>
                <w:color w:val="1B3A6B"/>
                <w:sz w:val="20"/>
                <w:szCs w:val="20"/>
              </w:rPr>
              <w:t xml:space="preserve">6. Seguimiento</w:t>
            </w:r>
          </w:p>
        </w:tc>
        <w:tc>
          <w:tcPr>
            <w:tcW w:type="pct" w:w="40%"/>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Interesado pero sin fecha</w:t>
            </w:r>
          </w:p>
        </w:tc>
        <w:tc>
          <w:tcPr>
            <w:tcW w:type="pct" w:w="35%"/>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19"/>
                <w:szCs w:val="19"/>
              </w:rPr>
              <w:t xml:space="preserve">Aplicar protocolo seguimiento (WA)</w:t>
            </w:r>
          </w:p>
        </w:tc>
      </w:tr>
    </w:tbl>
    <w:p>
      <w:pPr>
        <w:spacing w:after="80" w:before="80"/>
      </w:pPr>
    </w:p>
    <w:p>
      <w:pPr>
        <w:pBdr>
          <w:left w:val="single" w:color="E07B39" w:sz="12"/>
        </w:pBdr>
        <w:spacing w:after="80" w:before="220"/>
        <w:ind w:left="160"/>
      </w:pPr>
      <w:r>
        <w:rPr>
          <w:rFonts w:ascii="Arial" w:cs="Arial" w:eastAsia="Arial" w:hAnsi="Arial"/>
          <w:b/>
          <w:bCs/>
          <w:color w:val="E07B39"/>
          <w:sz w:val="24"/>
          <w:szCs w:val="24"/>
        </w:rPr>
        <w:t xml:space="preserve">Tags de Perfil</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1B3A6B"/>
                <w:sz w:val="20"/>
                <w:szCs w:val="20"/>
              </w:rPr>
              <w:t xml:space="preserve">🏭 Empresa (opera)  ·  💰 Inversionista  ·  📦 Almacén  ·  🔧 Manufactura  ·  🚚 Logística</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1B3A6B"/>
                <w:sz w:val="20"/>
                <w:szCs w:val="20"/>
              </w:rPr>
              <w:t xml:space="preserve">🗺️ Zona Norte (Salinas)  ·  🗺️ Zona Poniente (SC)  ·  🗺️ Zona García</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1B3A6B"/>
                <w:sz w:val="20"/>
                <w:szCs w:val="20"/>
              </w:rPr>
              <w:t xml:space="preserve">⚡ Urgente (&lt;3 meses)  ·  📅 Mediano plazo (3-6m)  ·  📆 Largo plazo (+6m)</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9. ÁRBOL DE DECISIÓN — SETTER</w:t>
      </w:r>
    </w:p>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gridSpan w:val="2"/>
            <w:tcBorders>
              <w:top w:val="single" w:color="1B3A6B" w:sz="1"/>
              <w:left w:val="single" w:color="1B3A6B" w:sz="1"/>
              <w:bottom w:val="single" w:color="1B3A6B" w:sz="1"/>
              <w:right w:val="single" w:color="1B3A6B" w:sz="1"/>
            </w:tcBorders>
            <w:shd w:fill="1B3A6B" w:color="1B3A6B"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¿EL PROSPECTO CONTESTA?</w:t>
            </w:r>
          </w:p>
        </w:tc>
      </w:tr>
      <w:tr>
        <w:tc>
          <w:tcPr>
            <w:tcW w:type="pct" w:w="50%"/>
            <w:tcBorders>
              <w:top w:val="single" w:color="A5D6A7" w:sz="1"/>
              <w:left w:val="single" w:color="A5D6A7" w:sz="1"/>
              <w:bottom w:val="single" w:color="A5D6A7" w:sz="1"/>
              <w:right w:val="single" w:color="A5D6A7" w:sz="1"/>
            </w:tcBorders>
            <w:shd w:fill="E8F5E9" w:color="E8F5E9" w:val="clear"/>
            <w:tcMar>
              <w:top w:type="dxa" w:w="100"/>
              <w:left w:type="dxa" w:w="200"/>
              <w:bottom w:type="dxa" w:w="100"/>
              <w:right w:type="dxa" w:w="200"/>
            </w:tcMar>
          </w:tcPr>
          <w:p>
            <w:r>
              <w:rPr>
                <w:rFonts w:ascii="Arial" w:cs="Arial" w:eastAsia="Arial" w:hAnsi="Arial"/>
                <w:b/>
                <w:bCs/>
                <w:color w:val="1B5E20"/>
                <w:sz w:val="20"/>
                <w:szCs w:val="20"/>
              </w:rPr>
              <w:t xml:space="preserve">✅ SÍ CONTESTA</w:t>
            </w:r>
          </w:p>
          <w:p>
            <w:r>
              <w:rPr>
                <w:rFonts w:ascii="Arial" w:cs="Arial" w:eastAsia="Arial" w:hAnsi="Arial"/>
                <w:sz w:val="19"/>
                <w:szCs w:val="19"/>
              </w:rPr>
              <w:t xml:space="preserve">→ Apertura + Perfilamiento</w:t>
            </w:r>
          </w:p>
          <w:p>
            <w:r>
              <w:rPr>
                <w:rFonts w:ascii="Arial" w:cs="Arial" w:eastAsia="Arial" w:hAnsi="Arial"/>
                <w:sz w:val="19"/>
                <w:szCs w:val="19"/>
              </w:rPr>
              <w:t xml:space="preserve">→ Detectar tipo / zona / timing</w:t>
            </w:r>
          </w:p>
          <w:p>
            <w:r>
              <w:rPr>
                <w:rFonts w:ascii="Arial" w:cs="Arial" w:eastAsia="Arial" w:hAnsi="Arial"/>
                <w:sz w:val="19"/>
                <w:szCs w:val="19"/>
              </w:rPr>
              <w:t xml:space="preserve">→ Bifurcar proyecto</w:t>
            </w:r>
          </w:p>
          <w:p>
            <w:r>
              <w:rPr>
                <w:rFonts w:ascii="Arial" w:cs="Arial" w:eastAsia="Arial" w:hAnsi="Arial"/>
                <w:b/>
                <w:bCs/>
                <w:sz w:val="19"/>
                <w:szCs w:val="19"/>
              </w:rPr>
              <w:t xml:space="preserve">→ CERRAR llamada/visita con asesor</w:t>
            </w:r>
          </w:p>
        </w:tc>
        <w:tc>
          <w:tcPr>
            <w:tcW w:type="pct" w:w="50%"/>
            <w:tcBorders>
              <w:top w:val="single" w:color="EF9A9A" w:sz="1"/>
              <w:left w:val="single" w:color="EF9A9A" w:sz="1"/>
              <w:bottom w:val="single" w:color="EF9A9A" w:sz="1"/>
              <w:right w:val="single" w:color="EF9A9A" w:sz="1"/>
            </w:tcBorders>
            <w:shd w:fill="FFEBEE" w:color="FFEBEE" w:val="clear"/>
            <w:tcMar>
              <w:top w:type="dxa" w:w="100"/>
              <w:left w:type="dxa" w:w="200"/>
              <w:bottom w:type="dxa" w:w="100"/>
              <w:right w:type="dxa" w:w="200"/>
            </w:tcMar>
          </w:tcPr>
          <w:p>
            <w:r>
              <w:rPr>
                <w:rFonts w:ascii="Arial" w:cs="Arial" w:eastAsia="Arial" w:hAnsi="Arial"/>
                <w:b/>
                <w:bCs/>
                <w:color w:val="C62828"/>
                <w:sz w:val="20"/>
                <w:szCs w:val="20"/>
              </w:rPr>
              <w:t xml:space="preserve">❌ NO CONTESTA</w:t>
            </w:r>
          </w:p>
          <w:p>
            <w:r>
              <w:rPr>
                <w:rFonts w:ascii="Arial" w:cs="Arial" w:eastAsia="Arial" w:hAnsi="Arial"/>
                <w:sz w:val="19"/>
                <w:szCs w:val="19"/>
              </w:rPr>
              <w:t xml:space="preserve">→ Dejar WA Parte 1 (30-60 seg)</w:t>
            </w:r>
          </w:p>
          <w:p>
            <w:r>
              <w:rPr>
                <w:rFonts w:ascii="Arial" w:cs="Arial" w:eastAsia="Arial" w:hAnsi="Arial"/>
                <w:sz w:val="19"/>
                <w:szCs w:val="19"/>
              </w:rPr>
              <w:t xml:space="preserve">→ WA Parte 2 (30-60 seg después)</w:t>
            </w:r>
          </w:p>
          <w:p>
            <w:r>
              <w:rPr>
                <w:rFonts w:ascii="Arial" w:cs="Arial" w:eastAsia="Arial" w:hAnsi="Arial"/>
                <w:sz w:val="19"/>
                <w:szCs w:val="19"/>
              </w:rPr>
              <w:t xml:space="preserve">→ Pasar a etapa: Seguimiento</w:t>
            </w:r>
          </w:p>
          <w:p>
            <w:r>
              <w:rPr>
                <w:rFonts w:ascii="Arial" w:cs="Arial" w:eastAsia="Arial" w:hAnsi="Arial"/>
                <w:b/>
                <w:bCs/>
                <w:sz w:val="19"/>
                <w:szCs w:val="19"/>
              </w:rPr>
              <w:t xml:space="preserve">→ Activar protocolo hasta contacto</w:t>
            </w:r>
          </w:p>
        </w:tc>
      </w:tr>
      <w:tr>
        <w:tc>
          <w:tcPr>
            <w:gridSpan w:val="2"/>
            <w:tcBorders>
              <w:top w:val="single" w:color="CCCCCC" w:sz="1"/>
              <w:left w:val="single" w:color="CCCCCC" w:sz="1"/>
              <w:bottom w:val="single" w:color="CCCCCC" w:sz="1"/>
              <w:right w:val="single" w:color="CCCCCC" w:sz="1"/>
            </w:tcBorders>
            <w:shd w:fill="F5F5F5" w:color="F5F5F5" w:val="clear"/>
            <w:tcMar>
              <w:top w:type="dxa" w:w="80"/>
              <w:left w:type="dxa" w:w="200"/>
              <w:bottom w:type="dxa" w:w="80"/>
              <w:right w:type="dxa" w:w="200"/>
            </w:tcMar>
          </w:tcPr>
          <w:p>
            <w:pPr>
              <w:jc w:val="center"/>
            </w:pPr>
            <w:r>
              <w:rPr>
                <w:rFonts w:ascii="Arial" w:cs="Arial" w:eastAsia="Arial" w:hAnsi="Arial"/>
                <w:b/>
                <w:bCs/>
                <w:color w:val="1B3A6B"/>
                <w:sz w:val="20"/>
                <w:szCs w:val="20"/>
              </w:rPr>
              <w:t xml:space="preserve">¿CALIFICA EL PROSPECTO?</w:t>
            </w:r>
          </w:p>
          <w:p>
            <w:pPr>
              <w:spacing w:after="20" w:before="20"/>
            </w:pPr>
          </w:p>
          <w:p>
            <w:r>
              <w:rPr>
                <w:rFonts w:ascii="Arial" w:cs="Arial" w:eastAsia="Arial" w:hAnsi="Arial"/>
                <w:b/>
                <w:bCs/>
                <w:color w:val="1B5E20"/>
                <w:sz w:val="19"/>
                <w:szCs w:val="19"/>
              </w:rPr>
              <w:t xml:space="preserve">SÍ CALIFICA → Tipo de espacio: industrial / lote desde 733 m² / perfil empresa o inversionista</w:t>
            </w:r>
          </w:p>
          <w:p>
            <w:r>
              <w:rPr>
                <w:rFonts w:ascii="Arial" w:cs="Arial" w:eastAsia="Arial" w:hAnsi="Arial"/>
                <w:color w:val="C62828"/>
                <w:sz w:val="19"/>
                <w:szCs w:val="19"/>
              </w:rPr>
              <w:t xml:space="preserve">NO CALIFICA → Busca bodega pequeña &lt;500 m², uso residencial, o no tiene presupuesto/timeline en 12 meses</w:t>
            </w:r>
          </w:p>
        </w:tc>
      </w:tr>
    </w:tbl>
    <w:p>
      <w:pPr>
        <w:spacing w:after="120" w:before="120"/>
      </w:pPr>
    </w:p>
    <w:p>
      <w:pPr>
        <w:pBdr>
          <w:bottom w:val="single" w:color="1B3A6B" w:sz="8"/>
        </w:pBdr>
        <w:spacing w:after="160" w:before="440"/>
      </w:pPr>
      <w:r>
        <w:rPr>
          <w:rFonts w:ascii="Arial" w:cs="Arial" w:eastAsia="Arial" w:hAnsi="Arial"/>
          <w:b/>
          <w:bCs/>
          <w:color w:val="1B3A6B"/>
          <w:sz w:val="34"/>
          <w:szCs w:val="34"/>
        </w:rPr>
        <w:t xml:space="preserve">10. CONFIRMACIÓN Y TRASPASO AL ASESOR</w:t>
      </w:r>
    </w:p>
    <w:p>
      <w:pPr>
        <w:spacing w:after="60" w:before="60"/>
      </w:pPr>
    </w:p>
    <w:p>
      <w:pPr>
        <w:spacing w:after="120" w:before="300"/>
      </w:pPr>
      <w:r>
        <w:rPr>
          <w:rFonts w:ascii="Arial" w:cs="Arial" w:eastAsia="Arial" w:hAnsi="Arial"/>
          <w:b/>
          <w:bCs/>
          <w:color w:val="1B3A6B"/>
          <w:sz w:val="28"/>
          <w:szCs w:val="28"/>
        </w:rPr>
        <w:t xml:space="preserve">10.1 Mensaje de Confirmación WA (enviar al prospecto)</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CONFIRMAR 1 HORA ANTES DE LA LLAMADA</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"Hola [nombre], le confirmo la llamada de hoy a las [hora] con [nombre asesor],</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nuestro especialista en [zona Norte/Poniente].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Cualquier duda, aquí estoy."</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CONFIRMAR DÍA ANTES (visita)</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"Hola [nombre], mañana a las [hora] queda la visita a [parque].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El asesor [nombre] le estará esperando. ¿Sigue en pie?"</w:t>
            </w:r>
          </w:p>
        </w:tc>
      </w:tr>
    </w:tbl>
    <w:p>
      <w:pPr>
        <w:spacing w:after="80" w:before="80"/>
      </w:pPr>
    </w:p>
    <w:p>
      <w:pPr>
        <w:spacing w:after="120" w:before="300"/>
      </w:pPr>
      <w:r>
        <w:rPr>
          <w:rFonts w:ascii="Arial" w:cs="Arial" w:eastAsia="Arial" w:hAnsi="Arial"/>
          <w:b/>
          <w:bCs/>
          <w:color w:val="1B3A6B"/>
          <w:sz w:val="28"/>
          <w:szCs w:val="28"/>
        </w:rPr>
        <w:t xml:space="preserve">10.2 Traspaso al Asesor (GHL / interno)</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1B3A6B" w:sz="1"/>
              <w:left w:val="single" w:color="1B3A6B" w:sz="1"/>
              <w:bottom w:val="single" w:color="1B3A6B" w:sz="1"/>
              <w:right w:val="single" w:color="1B3A6B" w:sz="1"/>
            </w:tcBorders>
            <w:shd w:fill="1B3A6B" w:color="1B3A6B" w:val="clear"/>
            <w:tcMar>
              <w:top w:type="dxa" w:w="80"/>
              <w:left w:type="dxa" w:w="160"/>
              <w:bottom w:type="dxa" w:w="80"/>
              <w:right w:type="dxa" w:w="160"/>
            </w:tcMar>
          </w:tcPr>
          <w:p>
            <w:r>
              <w:rPr>
                <w:rFonts w:ascii="Arial" w:cs="Arial" w:eastAsia="Arial" w:hAnsi="Arial"/>
                <w:b/>
                <w:bCs/>
                <w:color w:val="FFFFFF"/>
                <w:sz w:val="20"/>
                <w:szCs w:val="20"/>
              </w:rPr>
              <w:t xml:space="preserve">DATOS A REGISTRAR EN GHL AL AGENDAR</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Al agendar, registra en GHL:</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 Nombre completo del prospecto</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 Empresa (si aplica)</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 Tipo de prospecto: empresa / inversionista</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 Uso: manufactura / logística / almacén / inversión</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 Zona de interés: Norte / Poniente / García / Sin definir</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 Timeline: urgente / 3-6m / +6m</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 Fecha y hora confirmada de la llamada o visita</w:t>
            </w:r>
          </w:p>
        </w:tc>
      </w:tr>
      <w:tr>
        <w:tc>
          <w:tcPr>
            <w:tcBorders>
              <w:top w:val="single" w:color="F5F5F5" w:sz="1"/>
              <w:left w:val="single" w:color="F5F5F5" w:sz="1"/>
              <w:bottom w:val="single" w:color="F5F5F5" w:sz="1"/>
              <w:right w:val="single" w:color="F5F5F5" w:sz="1"/>
            </w:tcBorders>
            <w:shd w:fill="F5F5F5" w:color="F5F5F5" w:val="clear"/>
            <w:tcMar>
              <w:top w:type="dxa" w:w="60"/>
              <w:left w:type="dxa" w:w="200"/>
              <w:bottom w:type="dxa" w:w="60"/>
              <w:right w:type="dxa" w:w="200"/>
            </w:tcMar>
          </w:tcPr>
          <w:p>
            <w:r>
              <w:rPr>
                <w:rFonts w:ascii="Arial" w:cs="Arial" w:eastAsia="Arial" w:hAnsi="Arial"/>
                <w:b w:val="false"/>
                <w:bCs w:val="false"/>
                <w:color w:val="000000"/>
                <w:sz w:val="20"/>
                <w:szCs w:val="20"/>
              </w:rPr>
              <w:t xml:space="preserve">• Canal de llegada: Meta Ads / referido / frío</w:t>
            </w:r>
          </w:p>
        </w:tc>
      </w:tr>
    </w:tbl>
    <w:p>
      <w:pPr>
        <w:spacing w:after="12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1B3A6B" w:sz="1"/>
              <w:left w:val="single" w:color="1B3A6B" w:sz="1"/>
              <w:bottom w:val="single" w:color="1B3A6B" w:sz="1"/>
              <w:right w:val="single" w:color="1B3A6B" w:sz="1"/>
            </w:tcBorders>
            <w:shd w:fill="1B3A6B" w:color="1B3A6B" w:val="clear"/>
            <w:tcMar>
              <w:top w:type="dxa" w:w="60"/>
              <w:left w:type="dxa" w:w="200"/>
              <w:bottom w:type="dxa" w:w="60"/>
              <w:right w:type="dxa" w:w="200"/>
            </w:tcMar>
          </w:tcPr>
          <w:p>
            <w:r>
              <w:rPr>
                <w:rFonts w:ascii="Arial" w:cs="Arial" w:eastAsia="Arial" w:hAnsi="Arial"/>
                <w:b w:val="false"/>
                <w:bCs w:val="false"/>
                <w:color w:val="FFFFFF"/>
                <w:sz w:val="20"/>
                <w:szCs w:val="20"/>
              </w:rPr>
              <w:t xml:space="preserve">EPICUS INDUSTRIAL · Manual de Conversación SETTER v2.0 · Julio 2026</w:t>
            </w:r>
          </w:p>
        </w:tc>
      </w:tr>
      <w:tr>
        <w:tc>
          <w:tcPr>
            <w:tcBorders>
              <w:top w:val="single" w:color="1B3A6B" w:sz="1"/>
              <w:left w:val="single" w:color="1B3A6B" w:sz="1"/>
              <w:bottom w:val="single" w:color="1B3A6B" w:sz="1"/>
              <w:right w:val="single" w:color="1B3A6B" w:sz="1"/>
            </w:tcBorders>
            <w:shd w:fill="1B3A6B" w:color="1B3A6B" w:val="clear"/>
            <w:tcMar>
              <w:top w:type="dxa" w:w="60"/>
              <w:left w:type="dxa" w:w="200"/>
              <w:bottom w:type="dxa" w:w="60"/>
              <w:right w:type="dxa" w:w="200"/>
            </w:tcMar>
          </w:tcPr>
          <w:p>
            <w:r>
              <w:rPr>
                <w:rFonts w:ascii="Arial" w:cs="Arial" w:eastAsia="Arial" w:hAnsi="Arial"/>
                <w:b w:val="false"/>
                <w:bCs w:val="false"/>
                <w:color w:val="FFFFFF"/>
                <w:sz w:val="20"/>
                <w:szCs w:val="20"/>
              </w:rPr>
              <w:t xml:space="preserve">Uso interno. Confidencial.</w:t>
            </w:r>
          </w:p>
        </w:tc>
      </w:tr>
    </w:tbl>
    <w:p>
      <w:pPr>
        <w:spacing w:after="40" w:before="40"/>
      </w:pP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2026-07-11T01:04:13.068Z</dcterms:created>
  <dcterms:modified xsi:type="dcterms:W3CDTF">2026-07-11T01:04:13.068Z</dcterms:modified>
</cp:coreProperties>
</file>

<file path=docProps/custom.xml><?xml version="1.0" encoding="utf-8"?>
<Properties xmlns="http://schemas.openxmlformats.org/officeDocument/2006/custom-properties" xmlns:vt="http://schemas.openxmlformats.org/officeDocument/2006/docPropsVTypes"/>
</file>