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EPICUS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Real Estate · Brokerage Comercial</w:t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PROTOCOLO DE SEGUIMIENTO HASTA HACER CONTACTO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E07B39"/>
          <w:sz w:val="24"/>
          <w:szCs w:val="24"/>
        </w:rPr>
        <w:t xml:space="preserve">INDUSTRIAL — Ciclo de 4 Dias + Cierre Definitivo</w:t>
      </w:r>
    </w:p>
    <w:p>
      <w:pPr>
        <w:spacing w:after="32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Portafolio: Terraregia · IBP · Oregon Industrial Park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INTERNO · USO EXCLUSIVO DEL EQUIPO SETTER</w:t>
            </w:r>
          </w:p>
        </w:tc>
      </w:tr>
    </w:tbl>
    <w:p>
      <w:pPr>
        <w:spacing w:after="60" w:before="60"/>
      </w:pPr>
    </w:p>
    <w:p>
      <w:pPr>
        <w:pBdr>
          <w:bottom w:val="single" w:color="1B3A6B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SECCIÓN 1 — LÓGICA DEL PROTOCOLO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¿Por que existe este funnel?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Estos leads fueron captados originalmente por IBP, Terraregia u Oregon Industrial Park pero no convirtieron 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sea porque no respondieron, no tenian timing, o el producto no encajo en ese momento.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Pasados 45-75 dias, los contactamos como EPICUS con una voz diferente.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El objetivo no es insistir sobre lo mismo: es abrir una conversacion nueva con mayor portafolio.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Ciclo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Duracion</w:t>
            </w:r>
          </w:p>
        </w:tc>
        <w:tc>
          <w:tcPr>
            <w:tcW w:type="dxa" w:w="4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Ciclo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Dias 1-4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Primer contacto y perfilamiento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Cierre definitivo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 4 (si no responde)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Mensaje que genera reactivacion posterior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Escalacion post-contacto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Segun respuesta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Agendar llamada con direccion o marcar NF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39" w:sz="1"/>
              <w:left w:val="single" w:color="E07B39" w:sz="1"/>
              <w:bottom w:val="single" w:color="E07B39" w:sz="1"/>
              <w:right w:val="single" w:color="E07B39" w:sz="1"/>
            </w:tcBorders>
            <w:shd w:fill="FC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07B39"/>
                <w:sz w:val="20"/>
                <w:szCs w:val="20"/>
              </w:rPr>
              <w:t xml:space="preserve">Industrial es timing.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07B3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07B39"/>
                <w:sz w:val="20"/>
                <w:szCs w:val="20"/>
              </w:rPr>
              <w:t xml:space="preserve">Muchas decisiones de inversion industrial se activan 30-90 dias despues del primer contacto.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07B39"/>
                <w:sz w:val="20"/>
                <w:szCs w:val="20"/>
              </w:rPr>
              <w:t xml:space="preserve">Un lead que dijo NO hace 2 meses puede ser un SI hoy si cambio su situacion.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07B39"/>
                <w:sz w:val="20"/>
                <w:szCs w:val="20"/>
              </w:rPr>
              <w:t xml:space="preserve">Este protocolo esta diseñado para capturar ese momento exacto.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REGLA DE ORO DE LOS MENSAJES 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Todos los mensajes se envian divididos en 2 partes.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NUNCA en un solo bloque de texto.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El segundo mensaje va 30-60 segundos despues del primero.</w:t>
            </w:r>
          </w:p>
        </w:tc>
      </w:tr>
    </w:tbl>
    <w:p>
      <w:pPr>
        <w:spacing w:after="60" w:before="60"/>
      </w:pPr>
    </w:p>
    <w:p>
      <w:pPr>
        <w:pBdr>
          <w:bottom w:val="single" w:color="1B3A6B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SECCIÓN 2 — CICLO PRINCIPAL DE CONTACTO (DÍAS 1–4)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DÍA 1 — Primer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DIA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Primer contacto</w:t>
            </w:r>
          </w:p>
        </w:tc>
        <w:tc>
          <w:tcPr>
            <w:tcW w:type="dxa" w:w="7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Llamada: Llamar en horario 9-11am o 4-6pm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Stage GHL: Nuevo en Re-proceso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Tag: INTENTO 1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07B39" w:sz="1"/>
              <w:left w:val="single" w:color="E07B39" w:sz="1"/>
              <w:bottom w:val="single" w:color="E07B39" w:sz="1"/>
              <w:right w:val="single" w:color="E07B39" w:sz="1"/>
            </w:tcBorders>
            <w:shd w:fill="FC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07B39"/>
                <w:sz w:val="18"/>
                <w:szCs w:val="18"/>
              </w:rPr>
              <w:t xml:space="preserve">Mensaje 1A (si no contesta):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"Hola [Nombre], soy [Tu nombre] de EPICUS, somos un grupo de comercializacion inmobiliaria especializado en terreno industrial en NL."</w:t>
            </w:r>
          </w:p>
        </w:tc>
        <w:tc>
          <w:tcPr>
            <w:tcW w:type="dxa" w:w="4760"/>
            <w:tcBorders>
              <w:top w:val="single" w:color="E07B39" w:sz="1"/>
              <w:left w:val="single" w:color="E07B39" w:sz="1"/>
              <w:bottom w:val="single" w:color="E07B39" w:sz="1"/>
              <w:right w:val="single" w:color="E07B39" w:sz="1"/>
            </w:tcBorders>
            <w:shd w:fill="FC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07B39"/>
                <w:sz w:val="18"/>
                <w:szCs w:val="18"/>
              </w:rPr>
              <w:t xml:space="preserve">Mensaje 1B (30-60 seg despues):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"¿Estas buscando terreno industrial para operar tu empresa o como inversion? Queria entender tu proyecto para orientarte — trabajamos con parques en Santa Catarina, Salinas Victoria y Garcia."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DÍA 2 — Pregunta de zona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DIA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Pregunta de zona</w:t>
            </w:r>
          </w:p>
        </w:tc>
        <w:tc>
          <w:tcPr>
            <w:tcW w:type="dxa" w:w="7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Llamada: Segunda llamada si no respondio el WA del Dia 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Stage GHL: Intentando Contactar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Tag: INTENTO 2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07B39" w:sz="1"/>
              <w:left w:val="single" w:color="E07B39" w:sz="1"/>
              <w:bottom w:val="single" w:color="E07B39" w:sz="1"/>
              <w:right w:val="single" w:color="E07B39" w:sz="1"/>
            </w:tcBorders>
            <w:shd w:fill="FC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07B39"/>
                <w:sz w:val="18"/>
                <w:szCs w:val="18"/>
              </w:rPr>
              <w:t xml:space="preserve">Mensaje 2A: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>"Hola [Nombre], soy [Tu nombre] de EPICUS, somos un grupo de comercialización inmobiliaria especializado en terreno industrial en NL."</w:t>
            </w:r>
          </w:p>
        </w:tc>
        <w:tc>
          <w:tcPr>
            <w:tcW w:type="dxa" w:w="4760"/>
            <w:tcBorders>
              <w:top w:val="single" w:color="E07B39" w:sz="1"/>
              <w:left w:val="single" w:color="E07B39" w:sz="1"/>
              <w:bottom w:val="single" w:color="E07B39" w:sz="1"/>
              <w:right w:val="single" w:color="E07B39" w:sz="1"/>
            </w:tcBorders>
            <w:shd w:fill="FC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07B39"/>
                <w:sz w:val="18"/>
                <w:szCs w:val="18"/>
              </w:rPr>
              <w:t xml:space="preserve">Mensaje 2B (30-60 seg despues):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"Solo para saber como orientarte mejor: ¿te interesa mas una zona como Santa Catarina (operacion inmediata, zona consolidada), Salinas Victoria (precio de entrada, alta plusvalia) o Garcia (preventa activa desde $4,800/m²)?"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Tip: la pregunta de zona filtra perfil. Si responde Garcia → es inversionista. Si responde Santa Catarina → posiblemente empresa. Si responde Salinas → inversion / mediano plazo.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DÍA 3 — Pregunta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DIA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Pregunta de uso</w:t>
            </w:r>
          </w:p>
        </w:tc>
        <w:tc>
          <w:tcPr>
            <w:tcW w:type="dxa" w:w="7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Llamada: Tercera llamada — ultima oportunidad de contacto antes del cierre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Stage GHL: Intentando Contactar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Tag: INTENTO 3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07B39" w:sz="1"/>
              <w:left w:val="single" w:color="E07B39" w:sz="1"/>
              <w:bottom w:val="single" w:color="E07B39" w:sz="1"/>
              <w:right w:val="single" w:color="E07B39" w:sz="1"/>
            </w:tcBorders>
            <w:shd w:fill="FC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07B39"/>
                <w:sz w:val="18"/>
                <w:szCs w:val="18"/>
              </w:rPr>
              <w:t xml:space="preserve">Mensaje 3A: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>"Hola [Nombre], soy [Tu nombre] de EPICUS, somos un grupo de comercialización inmobiliaria especializado en terreno industrial en NL."</w:t>
            </w:r>
          </w:p>
        </w:tc>
        <w:tc>
          <w:tcPr>
            <w:tcW w:type="dxa" w:w="4760"/>
            <w:tcBorders>
              <w:top w:val="single" w:color="E07B39" w:sz="1"/>
              <w:left w:val="single" w:color="E07B39" w:sz="1"/>
              <w:bottom w:val="single" w:color="E07B39" w:sz="1"/>
              <w:right w:val="single" w:color="E07B39" w:sz="1"/>
            </w:tcBorders>
            <w:shd w:fill="FC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07B39"/>
                <w:sz w:val="18"/>
                <w:szCs w:val="18"/>
              </w:rPr>
              <w:t xml:space="preserve">Mensaje 3B (30-60 seg despues):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"Para entender mejor lo que buscas: ¿tu intencion seria usar el terreno para tu operacion propia, construir para rentar (flujo en USD), o especulacion de plusvalia a mediano plazo? El parque y zona cambia segun eso."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Tip: si responde 'construir para rentar' → Oregon es el pitch mas fuerte (corredor 93% ocupacion, renta USD $7/m²). Si responde 'operacion propia' → IBP 400 Santa Catarina.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DÍA 4 — Cierre definitivo (mensaje de reactivacion)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DIA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Cierre definitivo</w:t>
            </w:r>
          </w:p>
        </w:tc>
        <w:tc>
          <w:tcPr>
            <w:tcW w:type="dxa" w:w="7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Llamada: Cuarta y ultima llamada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Stage GHL: Cierre Temporal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Tag: NO CONTACTADO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07B39" w:sz="1"/>
              <w:left w:val="single" w:color="E07B39" w:sz="1"/>
              <w:bottom w:val="single" w:color="E07B39" w:sz="1"/>
              <w:right w:val="single" w:color="E07B39" w:sz="1"/>
            </w:tcBorders>
            <w:shd w:fill="FC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07B39"/>
                <w:sz w:val="18"/>
                <w:szCs w:val="18"/>
              </w:rPr>
              <w:t xml:space="preserve">Mensaje 4A: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>"Hola [Nombre], soy [Tu nombre] de EPICUS, somos un grupo de comercialización inmobiliaria especializado en terreno industrial en NL. Por ahora cierro tu expediente activo para no molestarte."</w:t>
            </w:r>
          </w:p>
        </w:tc>
        <w:tc>
          <w:tcPr>
            <w:tcW w:type="dxa" w:w="4760"/>
            <w:tcBorders>
              <w:top w:val="single" w:color="E07B39" w:sz="1"/>
              <w:left w:val="single" w:color="E07B39" w:sz="1"/>
              <w:bottom w:val="single" w:color="E07B39" w:sz="1"/>
              <w:right w:val="single" w:color="E07B39" w:sz="1"/>
            </w:tcBorders>
            <w:shd w:fill="FC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07B39"/>
                <w:sz w:val="18"/>
                <w:szCs w:val="18"/>
              </w:rPr>
              <w:t xml:space="preserve">Mensaje 4B (30-60 seg despues):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"Cuando quieras revisar opciones de terreno industrial en NL — ya sea para operar, construir bodega o invertir en zona con 93% de ocupacion — con gusto te orientamos. Buen provecho."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¿Por que funciona el mensaje de cierre?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"Cierro tu expediente" genera reactivacion. El cliente siente que pierde acceso.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En muchos casos responde en las siguientes 24-72 horas.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La mencion de '93% de ocupacion' es el gancho de mercado — comunica que el momento es real y tiene logica economica.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Si responde despues del ciclo → mover a stage 'Reactivado Post-Cierre' en GHL y tratar como prioridad ALTA.</w:t>
            </w:r>
          </w:p>
        </w:tc>
      </w:tr>
    </w:tbl>
    <w:p>
      <w:pPr>
        <w:spacing w:after="60" w:before="60"/>
      </w:pPr>
    </w:p>
    <w:p>
      <w:pPr>
        <w:pBdr>
          <w:bottom w:val="single" w:color="1B3A6B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SECCIÓN 3 — VARIANTES DE MENSAJES POR PARQUE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Cuando ya sabes con que parque vino originalmente el lead, personaliza el Dia 2 o Dia 3 con este contexto: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Variante: Lead que vino de Terraregia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Mensaje adaptado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 2 - Mensaje 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"Trabajamos con Terraregia (Terra Park) y tambien con otros parques en el corredor. ¿Que fue lo que evaluaste en su momento — la zona, el precio o el tipo de producto?"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 3 - Mensaje 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"Si el timing o precio no encajaba en ese momento, hoy hay opciones nuevas — desde Oregon a $3,800/m² con 24 meses sin intereses hasta Garcia II con preventa activa. ¿Que buscas hacer con el terreno?"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Variante: Lead que vino de IBP (Santa Catarina o Salinas)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Mensaje adaptado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 2 - Mensaje 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"Ademas de IBP, trabajamos con Terraregia y Oregon Industrial Park en el corredor de Salinas. ¿La zona era el tema o mas bien el esquema de pago?"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 3 - Mensaje 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"Si el tema era el timing de entrega o el precio, tenemos parques disponibles hoy mismo en Santa Catarina (ultimos lotes) y en Salinas desde $3,800/m² con 24 meses sin intereses."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Variante: Lead que vino de Oregon Industrial Park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Mensaje adaptado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 2 - Mensaje 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"Ademas de Oregon, manejamos Terraregia y IBP en el corredor. ¿El tema era la disponibilidad, el precio de entrada o el esquema de financiamiento?"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 3 - Mensaje 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"Hay lotes en Santa Catarina con disponibilidad inmediata y en Garcia con preventa desde $4,800/m². ¿Que perfil se acerca mas a lo que buscas?"</w:t>
            </w:r>
          </w:p>
        </w:tc>
      </w:tr>
    </w:tbl>
    <w:p>
      <w:pPr>
        <w:spacing w:after="60" w:before="60"/>
      </w:pPr>
    </w:p>
    <w:p>
      <w:pPr>
        <w:pBdr>
          <w:bottom w:val="single" w:color="1B3A6B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SECCIÓN 4 — PROTOCOLO SI EL CLIENTE CONTESTA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el cliente contesta en cualquier momento del ciclo, DETÉN el protocolo de seguimiento y activa la Guia de Llamada.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 cliente dice...</w:t>
            </w:r>
          </w:p>
        </w:tc>
        <w:tc>
          <w:tcPr>
            <w:tcW w:type="dxa" w:w="4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respuesta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en GHL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"Si, dime" / contesta con interes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Perfilar con Guia de Llamada → si hay fit, agendar llamada con direccion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Contactado — En Calificacion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"Ya me contacto IBP / Terraregia"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"Entiendo. Nosotros somos el broker — trabajamos con ellos y con otros parques. ¿Que fue lo que no encajo antes?" → explorar apertura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Contactado — Objecion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"Ya no me interesa"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"¿Puedo preguntarte que fue lo que no encajo? ¿Era el timing, la zona o el tipo de proyecto?" → Si definitivo, cerrar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Fit — Definitivo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"Mandame informacion"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Enviar one-pager EPICUS Industrial + agendar llamada en 3 dias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Contactado — Info Enviada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"Llamame mas tarde"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Confirmar dia y hora exacta. Crear task en GHL con fecha de la llamada agendada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Contactado — Cita Pendiente</w:t>
            </w:r>
          </w:p>
        </w:tc>
      </w:tr>
    </w:tbl>
    <w:p>
      <w:pPr>
        <w:spacing w:after="60" w:before="60"/>
      </w:pPr>
    </w:p>
    <w:p>
      <w:pPr>
        <w:pBdr>
          <w:bottom w:val="single" w:color="1B3A6B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SECCIÓN 5 — MAPA DE STAGES Y TAGS EN GHL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 funnel INDUSTRIAL Re-proceso en GHL debe reflejar exactamente en que momento del proceso esta cada lead. Actualiza el stage SIEMPRE despues de cada intento.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Stages del funnel (en orden)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660"/>
      </w:tblGrid>
      <w:t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3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 mover aqui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Nuevo en Re-proceso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recien cargado al funnel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importar del funnel IBP / Terraregia / Oregon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Intentando Contactar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Intentos activos en curso (Dias 1-3)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Despues del primer intento sin respuesta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cliente contesto llamada o respondio WA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cuanto hay respuesta de cualquier tipo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Calificacion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siendo perfilado activamente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Cuando hay conversacion abierta aplicando la guia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Cita Agendada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Llamada o visita con direccion confirmada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Cuando el cliente confirma hora y fecha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Propuesta Enviada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 compartio propuesta o cotizacion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Despues de llamada con direccion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Negociacion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cliente evalua condiciones activamente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Cuando hay propuesta recibida y objeciones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 Pasivo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Interesado pero timing largo (+12 meses)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Cuando lead confirma interes pero horizonte lejano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Cierre Temporal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Ciclo de 4 dias completado sin respuesta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enviar mensaje de cierre el Dia 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Fit — Definitivo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interes real o giro incompatible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Cuando se confirma que no hay caso para industrial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Sistema de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 usarlo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INTENTO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Primera llamada y WA enviado sin respuesta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INTENTO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Segundo dia — segunda llamada sin respuesta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INTENTO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Tercer dia — tercera llamada sin respuesta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CONTESTA DIA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Ciclo completo sin respuesta — antes del mensaje de cierre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CONTACTADO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Mensaje de cierre enviado — expediente cerrado temporalmente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CONTACTADO - EN PROCESO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cliente respondio y esta siendo calificado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AGENDADO - LLAMADA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Llamada con direccion confirmada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AGENDADO - VISITA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Cita al parque confirmada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 PASIVO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Interes pero timing largo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FIT - IBP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encajo por producto IBP — posible fit para Terraregia u Oregon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FIT - TERRAREGIA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encajo con Terraregia — posible fit para Oregon o IBP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FIT - OREGON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encajo con Oregon — posible fit para IBP o Terraregia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FIT - DEFINITIVO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caso real para industrial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REACTIVADO POST-CIERRE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Respondio despues del mensaje de cierre del Dia 4</w:t>
            </w:r>
          </w:p>
        </w:tc>
      </w:tr>
    </w:tbl>
    <w:p>
      <w:pPr>
        <w:spacing w:after="60" w:before="60"/>
      </w:pPr>
    </w:p>
    <w:p>
      <w:pPr>
        <w:pBdr>
          <w:bottom w:val="single" w:color="1B3A6B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SECCIÓN 6 — REGLAS DE OPERACIÓN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PROHIBIDO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Enviar mas de 2 WA el mismo 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Mencionar IBP/Terraregia/Oregon en primer contacto (a menos que el cliente lo traiga)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 precios, metros o condiciones por 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Saltar el ciclo (pasar al Dia 4 sin completar 1-3)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Dejar un lead en el mismo stage por mas de 2 dias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Compartir planos o disponibilidad sin confirmar con direccion</w:t>
            </w:r>
          </w:p>
        </w:tc>
        <w:tc>
          <w:tcPr>
            <w:tcW w:type="dxa" w:w="48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OBLIGATORIO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Actualizar stage en GHL despues de CADA intento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Aplicar el tag correcto inmediatamente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Respetar horarios: mañana 9-11am, tarde 4-6pm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nota en GHL si el cliente da informacion relevante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Escalar a direccion el mismo dia si el lead califica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Usar variante por parque si conoces de donde vino el lead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CRITERIO DE EXITO DEL PROTOCOLO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Completar el ciclo de 4 dias + actualizar GHL en cada paso.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Si el lead no responde: el mensaje de cierre del Dia 4 es tu ultima jugada.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Si contesta despues del cierre: es un lead REACTIVADO — tratalo como prioridad ALTA.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</w:pPr>
    <w:r>
      <w:rPr>
        <w:rFonts w:ascii="Arial" w:cs="Arial" w:eastAsia="Arial" w:hAnsi="Arial"/>
        <w:b/>
        <w:bCs/>
        <w:color w:val="1B3A6B"/>
        <w:sz w:val="22"/>
        <w:szCs w:val="22"/>
      </w:rPr>
      <w:t xml:space="preserve">EPICUS</w:t>
    </w:r>
    <w:r>
      <w:rPr>
        <w:rFonts w:ascii="Arial" w:cs="Arial" w:eastAsia="Arial" w:hAnsi="Arial"/>
        <w:color w:val="888888"/>
        <w:sz w:val="18"/>
        <w:szCs w:val="18"/>
      </w:rPr>
      <w:t xml:space="preserve">  |  Real Estate &amp; Brokerage Comercial  |  PROTOCOLO HASTA CONTACTO INDUSTRIAL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2026-06-21T12:35:55.355Z</dcterms:created>
  <dcterms:modified xsi:type="dcterms:W3CDTF">2026-06-21T12:35:55.355Z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