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8"/>
        </w:rPr>
        <w:t>Tips to help teams for Winter Term Progress Evaluation</w:t>
      </w:r>
    </w:p>
    <w:p>
      <w:pPr>
        <w:spacing w:after="80"/>
      </w:pPr>
      <w:r/>
    </w:p>
    <w:p>
      <w:pPr>
        <w:spacing w:after="120" w:before="160"/>
      </w:pPr>
      <w:r>
        <w:rPr>
          <w:b/>
        </w:rPr>
        <w:t>Step 1: Schedule the Meeting</w:t>
      </w:r>
    </w:p>
    <w:p>
      <w:pPr>
        <w:pStyle w:val="ListNumber"/>
        <w:spacing w:after="80"/>
      </w:pPr>
      <w:r>
        <w:rPr>
          <w:b/>
        </w:rPr>
        <w:t>Responsibility:</w:t>
      </w:r>
      <w:r>
        <w:t xml:space="preserve"> The Project Manager must schedule a 1-hour Winter Term Progress Evaluation meeting and coordinate the slot with the project TA.</w:t>
      </w:r>
    </w:p>
    <w:p>
      <w:pPr>
        <w:pStyle w:val="ListNumber"/>
        <w:spacing w:after="80"/>
      </w:pPr>
      <w:r>
        <w:rPr>
          <w:b/>
        </w:rPr>
        <w:t>Attendees:</w:t>
      </w:r>
    </w:p>
    <w:p>
      <w:pPr>
        <w:pStyle w:val="ListBullet"/>
        <w:spacing w:after="80"/>
      </w:pPr>
      <w:r>
        <w:t>The TA (mandatory for all sessions).</w:t>
      </w:r>
    </w:p>
    <w:p>
      <w:pPr>
        <w:pStyle w:val="ListBullet"/>
        <w:spacing w:after="80"/>
      </w:pPr>
      <w:r>
        <w:t>Academic Advisor(s).</w:t>
      </w:r>
    </w:p>
    <w:p>
      <w:pPr>
        <w:pStyle w:val="ListBullet"/>
        <w:spacing w:after="80"/>
      </w:pPr>
      <w:r>
        <w:t>Sponsor Representative.</w:t>
      </w:r>
    </w:p>
    <w:p>
      <w:pPr>
        <w:pStyle w:val="ListBullet"/>
        <w:spacing w:after="80"/>
      </w:pPr>
      <w:r>
        <w:t>All team members.</w:t>
      </w:r>
    </w:p>
    <w:p>
      <w:pPr>
        <w:pStyle w:val="ListNumber"/>
        <w:spacing w:after="80"/>
      </w:pPr>
      <w:r>
        <w:rPr>
          <w:b/>
        </w:rPr>
        <w:t>Separate Meetings:</w:t>
      </w:r>
      <w:r>
        <w:t xml:space="preserve"> If a joint meeting is impossible, the Project Manager must arrange separate meetings. The TA must attend all such sessions.</w:t>
      </w:r>
    </w:p>
    <w:p>
      <w:pPr>
        <w:pStyle w:val="ListNumber"/>
        <w:spacing w:after="80"/>
      </w:pPr>
      <w:r>
        <w:rPr>
          <w:b/>
        </w:rPr>
        <w:t>Online Participation:</w:t>
      </w:r>
      <w:r>
        <w:t xml:space="preserve"> If the sponsor representative or technical advisor cannot attend in person, the team may provide an online meeting link for that person to join.</w:t>
      </w:r>
    </w:p>
    <w:p>
      <w:pPr>
        <w:spacing w:after="80"/>
      </w:pPr>
      <w:r/>
    </w:p>
    <w:p>
      <w:pPr>
        <w:spacing w:after="120" w:before="160"/>
      </w:pPr>
      <w:r>
        <w:rPr>
          <w:b/>
        </w:rPr>
        <w:t>Step 2: Prepare for the Meeting</w:t>
      </w:r>
    </w:p>
    <w:p>
      <w:pPr>
        <w:pStyle w:val="ListNumber"/>
        <w:spacing w:after="80"/>
      </w:pPr>
      <w:r>
        <w:rPr>
          <w:b/>
        </w:rPr>
        <w:t>Presentation:</w:t>
      </w:r>
    </w:p>
    <w:p>
      <w:pPr>
        <w:pStyle w:val="ListBullet"/>
        <w:spacing w:after="80"/>
      </w:pPr>
      <w:r>
        <w:t>Prepare a concise slide deck to frame the discussion and leave enough time for feedback and Q&amp;A.</w:t>
      </w:r>
    </w:p>
    <w:p>
      <w:pPr>
        <w:pStyle w:val="ListBullet"/>
        <w:spacing w:after="80"/>
      </w:pPr>
      <w:r>
        <w:rPr>
          <w:b/>
        </w:rPr>
        <w:t>Progress Toward Completion:</w:t>
      </w:r>
      <w:r>
        <w:t xml:space="preserve"> Discuss and evaluate progress toward completion. You are not expected to be fully done at this stage.</w:t>
      </w:r>
    </w:p>
    <w:p>
      <w:pPr>
        <w:pStyle w:val="ListBullet"/>
        <w:spacing w:after="80"/>
      </w:pPr>
      <w:r>
        <w:rPr>
          <w:b/>
        </w:rPr>
        <w:t>Tangible Progress:</w:t>
      </w:r>
      <w:r>
        <w:t xml:space="preserve"> Show serious, tangible progress toward the defined deliverables. Teams may choose the best way to showcase their progress.</w:t>
      </w:r>
    </w:p>
    <w:p>
      <w:pPr>
        <w:pStyle w:val="ListBullet"/>
        <w:spacing w:after="80"/>
      </w:pPr>
      <w:r>
        <w:rPr>
          <w:b/>
        </w:rPr>
        <w:t>Challenges and Feedback:</w:t>
      </w:r>
      <w:r>
        <w:t xml:space="preserve"> Surface both technical and project management challenges and request actionable feedback from the TA, advisor(s), and sponsor representative.</w:t>
      </w:r>
    </w:p>
    <w:p>
      <w:pPr>
        <w:pStyle w:val="ListBullet"/>
        <w:spacing w:after="80"/>
      </w:pPr>
      <w:r>
        <w:rPr>
          <w:b/>
        </w:rPr>
        <w:t>Participation:</w:t>
      </w:r>
      <w:r>
        <w:t xml:space="preserve"> All team members must be prepared to participate in the discussion and Q&amp;A.</w:t>
      </w:r>
    </w:p>
    <w:p>
      <w:pPr>
        <w:pStyle w:val="ListNumber"/>
        <w:spacing w:after="80"/>
      </w:pPr>
      <w:r>
        <w:rPr>
          <w:b/>
        </w:rPr>
        <w:t>For Software Projects specifically:</w:t>
      </w:r>
    </w:p>
    <w:p>
      <w:pPr>
        <w:pStyle w:val="ListBullet"/>
        <w:spacing w:after="80"/>
      </w:pPr>
      <w:r>
        <w:t xml:space="preserve">Present the </w:t>
      </w:r>
      <w:r>
        <w:rPr>
          <w:b/>
        </w:rPr>
        <w:t>Sprint 2 Review:</w:t>
      </w:r>
      <w:r>
        <w:t xml:space="preserve"> outcomes versus goals, evaluation of results, and your plan to address issues.</w:t>
      </w:r>
    </w:p>
    <w:p>
      <w:pPr>
        <w:pStyle w:val="ListBullet"/>
        <w:spacing w:after="80"/>
      </w:pPr>
      <w:r>
        <w:t xml:space="preserve">Present the </w:t>
      </w:r>
      <w:r>
        <w:rPr>
          <w:b/>
        </w:rPr>
        <w:t>Sprint 3 Plan:</w:t>
      </w:r>
      <w:r>
        <w:t xml:space="preserve"> goals, expected outcomes, evaluation criteria, technical specifications, tools, cost estimate, and alternative solution options.</w:t>
      </w:r>
    </w:p>
    <w:p>
      <w:pPr>
        <w:pStyle w:val="ListNumber"/>
        <w:spacing w:after="80"/>
      </w:pPr>
      <w:r>
        <w:rPr>
          <w:b/>
        </w:rPr>
        <w:t>Evaluation Forms:</w:t>
      </w:r>
    </w:p>
    <w:p>
      <w:pPr>
        <w:pStyle w:val="ListBullet"/>
        <w:spacing w:after="80"/>
      </w:pPr>
      <w:r>
        <w:t>The TA will provide the evaluation forms to the TA, advisor(s), and sponsor representative and collect completed forms after the meeting.</w:t>
      </w:r>
    </w:p>
    <w:p>
      <w:pPr>
        <w:spacing w:after="80"/>
      </w:pPr>
      <w:r/>
    </w:p>
    <w:p>
      <w:pPr>
        <w:spacing w:after="120" w:before="160"/>
      </w:pPr>
      <w:r>
        <w:rPr>
          <w:b/>
        </w:rPr>
        <w:t>Step 3: Conduct the Meeting</w:t>
      </w:r>
    </w:p>
    <w:p>
      <w:pPr>
        <w:pStyle w:val="ListNumber"/>
        <w:spacing w:after="80"/>
      </w:pPr>
      <w:r>
        <w:rPr>
          <w:b/>
        </w:rPr>
        <w:t>Presentation and Discussion:</w:t>
      </w:r>
      <w:r>
        <w:t xml:space="preserve"> Use the slide deck to summarize progress, current status, challenges, and next steps. Keep the presentation concise so the meeting can include meaningful discussion.</w:t>
      </w:r>
    </w:p>
    <w:p>
      <w:pPr>
        <w:pStyle w:val="ListNumber"/>
        <w:spacing w:after="80"/>
      </w:pPr>
      <w:r>
        <w:rPr>
          <w:b/>
        </w:rPr>
        <w:t>Q&amp;A Session:</w:t>
      </w:r>
      <w:r>
        <w:t xml:space="preserve"> All team members should be ready to answer questions about technical progress, project management, risks, deliverables, and upcoming work.</w:t>
      </w:r>
    </w:p>
    <w:p>
      <w:pPr>
        <w:pStyle w:val="ListNumber"/>
        <w:spacing w:after="80"/>
      </w:pPr>
      <w:r>
        <w:rPr>
          <w:b/>
        </w:rPr>
        <w:t>Evaluation:</w:t>
      </w:r>
    </w:p>
    <w:p>
      <w:pPr>
        <w:pStyle w:val="ListBullet"/>
        <w:spacing w:after="80"/>
      </w:pPr>
      <w:r>
        <w:t>The TA, academic advisor(s), and sponsor representative will evaluate the team’s progress using the provided forms.</w:t>
      </w:r>
    </w:p>
    <w:p>
      <w:pPr>
        <w:pStyle w:val="ListBullet"/>
        <w:spacing w:after="80"/>
      </w:pPr>
      <w:r>
        <w:t>Evaluators will consider tangible progress, progress toward deliverables, quality of planning, and how well the team understands and manages technical and project-management risks.</w:t>
      </w:r>
    </w:p>
    <w:p>
      <w:pPr>
        <w:pStyle w:val="ListBullet"/>
        <w:spacing w:after="80"/>
      </w:pPr>
      <w:r>
        <w:t>The TA will collect the completed forms and submit or upload them as required by the course process.</w:t>
      </w:r>
    </w:p>
    <w:p>
      <w:pPr>
        <w:spacing w:after="80"/>
      </w:pPr>
      <w:r/>
    </w:p>
    <w:p>
      <w:pPr>
        <w:spacing w:after="120" w:before="160"/>
      </w:pPr>
      <w:r>
        <w:rPr>
          <w:b/>
        </w:rPr>
        <w:t>Step 4: Post-Meeting Follow-Up</w:t>
      </w:r>
    </w:p>
    <w:p>
      <w:pPr>
        <w:pStyle w:val="ListNumber"/>
        <w:spacing w:after="80"/>
      </w:pPr>
      <w:r>
        <w:rPr>
          <w:b/>
        </w:rPr>
        <w:t>Review Feedback:</w:t>
      </w:r>
      <w:r>
        <w:t xml:space="preserve"> The team should review feedback from the TA, advisor(s), and sponsor representative and update its work plan accordingly.</w:t>
      </w:r>
    </w:p>
    <w:p>
      <w:pPr>
        <w:pStyle w:val="ListNumber"/>
        <w:spacing w:after="80"/>
      </w:pPr>
      <w:r>
        <w:rPr>
          <w:b/>
        </w:rPr>
        <w:t>Grade Threshold and Follow-Up:</w:t>
      </w:r>
      <w:r>
        <w:t xml:space="preserve"> If any evaluator assigns a grade below 75%, the team must complete the required follow-up process posted on D2L: Process for following up on the results of the TA/Sponsor/Advisor evaluations.</w:t>
      </w:r>
    </w:p>
    <w:p>
      <w:pPr>
        <w:pStyle w:val="ListNumber"/>
        <w:spacing w:after="80"/>
      </w:pPr>
      <w:r>
        <w:rPr>
          <w:b/>
        </w:rPr>
        <w:t>Action Items:</w:t>
      </w:r>
      <w:r>
        <w:t xml:space="preserve"> Document action items, owners, and deadlines in the team logbook, especially any changes to scope, deliverables, risks, or implementation plans.</w:t>
      </w:r>
    </w:p>
    <w:p>
      <w:pPr>
        <w:spacing w:after="80"/>
      </w:pPr>
      <w:r/>
    </w:p>
    <w:p>
      <w:pPr>
        <w:spacing w:after="120" w:before="160"/>
      </w:pPr>
      <w:r>
        <w:rPr>
          <w:b/>
        </w:rPr>
        <w:t>Key Notes for Teams</w:t>
      </w:r>
    </w:p>
    <w:p>
      <w:pPr>
        <w:pStyle w:val="ListBullet"/>
        <w:spacing w:after="80"/>
      </w:pPr>
      <w:r>
        <w:t>This is a progress evaluation, not the final demonstration. The team is expected to show serious progress, not a fully completed project.</w:t>
      </w:r>
    </w:p>
    <w:p>
      <w:pPr>
        <w:pStyle w:val="ListBullet"/>
        <w:spacing w:after="80"/>
      </w:pPr>
      <w:r>
        <w:t>Be punctual and respect the 1-hour meeting time.</w:t>
      </w:r>
    </w:p>
    <w:p>
      <w:pPr>
        <w:pStyle w:val="ListBullet"/>
        <w:spacing w:after="80"/>
      </w:pPr>
      <w:r>
        <w:t>Prepare evidence of progress, such as prototypes, test results, screenshots, diagrams, design artifacts, code progress, procurement updates, or validation plans.</w:t>
      </w:r>
    </w:p>
    <w:p>
      <w:pPr>
        <w:pStyle w:val="ListBullet"/>
        <w:spacing w:after="80"/>
      </w:pPr>
      <w:r>
        <w:t>Use this meeting to get useful guidance before the final stage of the project.</w:t>
      </w:r>
    </w:p>
    <w:p>
      <w:pPr>
        <w:pStyle w:val="ListBullet"/>
        <w:spacing w:after="80"/>
      </w:pPr>
      <w:r>
        <w:t>Keep the sponsor representative and academic advisor informed before the meeting so the evaluation is based on shared context, not surprises.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