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1925"/>
        <w:gridCol w:w="2141"/>
        <w:gridCol w:w="980"/>
        <w:gridCol w:w="986"/>
        <w:gridCol w:w="1738"/>
        <w:gridCol w:w="1539"/>
        <w:gridCol w:w="1459"/>
      </w:tblGrid>
      <w:tr w:rsidR="006F0E88" w:rsidTr="006F0E88">
        <w:tc>
          <w:tcPr>
            <w:tcW w:w="1924" w:type="dxa"/>
          </w:tcPr>
          <w:p w:rsidR="00E71F7B" w:rsidRDefault="00E71F7B">
            <w:r>
              <w:t>Реквизит</w:t>
            </w:r>
          </w:p>
        </w:tc>
        <w:tc>
          <w:tcPr>
            <w:tcW w:w="2188" w:type="dxa"/>
          </w:tcPr>
          <w:p w:rsidR="00E71F7B" w:rsidRDefault="00E71F7B">
            <w:r>
              <w:t>Обозначение</w:t>
            </w:r>
          </w:p>
        </w:tc>
        <w:tc>
          <w:tcPr>
            <w:tcW w:w="992" w:type="dxa"/>
          </w:tcPr>
          <w:p w:rsidR="00E71F7B" w:rsidRDefault="00E71F7B">
            <w:r>
              <w:t>Тип</w:t>
            </w:r>
          </w:p>
        </w:tc>
        <w:tc>
          <w:tcPr>
            <w:tcW w:w="992" w:type="dxa"/>
          </w:tcPr>
          <w:p w:rsidR="00E71F7B" w:rsidRDefault="00E71F7B">
            <w:r>
              <w:t>Длинна</w:t>
            </w:r>
          </w:p>
        </w:tc>
        <w:tc>
          <w:tcPr>
            <w:tcW w:w="1777" w:type="dxa"/>
          </w:tcPr>
          <w:p w:rsidR="00E71F7B" w:rsidRDefault="00E71F7B">
            <w:r>
              <w:t>Интервал допустимых значений</w:t>
            </w:r>
          </w:p>
        </w:tc>
        <w:tc>
          <w:tcPr>
            <w:tcW w:w="1436" w:type="dxa"/>
          </w:tcPr>
          <w:p w:rsidR="00E71F7B" w:rsidRDefault="00E71F7B">
            <w:r>
              <w:t>Объект-родитель</w:t>
            </w:r>
          </w:p>
        </w:tc>
        <w:tc>
          <w:tcPr>
            <w:tcW w:w="1459" w:type="dxa"/>
          </w:tcPr>
          <w:p w:rsidR="00E71F7B" w:rsidRDefault="00E71F7B">
            <w:r>
              <w:t xml:space="preserve">Где используется </w:t>
            </w:r>
          </w:p>
        </w:tc>
        <w:bookmarkStart w:id="0" w:name="_GoBack"/>
        <w:bookmarkEnd w:id="0"/>
      </w:tr>
      <w:tr w:rsidR="006F0E88" w:rsidTr="006F0E88">
        <w:tc>
          <w:tcPr>
            <w:tcW w:w="1924" w:type="dxa"/>
          </w:tcPr>
          <w:p w:rsidR="006F0E88" w:rsidRDefault="006F0E88">
            <w:r>
              <w:t>Наименование</w:t>
            </w:r>
          </w:p>
        </w:tc>
        <w:tc>
          <w:tcPr>
            <w:tcW w:w="2188" w:type="dxa"/>
          </w:tcPr>
          <w:p w:rsidR="006F0E88" w:rsidRDefault="006F0E88">
            <w:r>
              <w:t>Наименование,</w:t>
            </w:r>
          </w:p>
          <w:p w:rsidR="006F0E88" w:rsidRDefault="006F0E88">
            <w:r>
              <w:t>Наименование книги</w:t>
            </w:r>
          </w:p>
        </w:tc>
        <w:tc>
          <w:tcPr>
            <w:tcW w:w="992" w:type="dxa"/>
            <w:vMerge w:val="restart"/>
          </w:tcPr>
          <w:p w:rsidR="006F0E88" w:rsidRDefault="006F0E88">
            <w:r>
              <w:t>Строка</w:t>
            </w:r>
          </w:p>
        </w:tc>
        <w:tc>
          <w:tcPr>
            <w:tcW w:w="992" w:type="dxa"/>
          </w:tcPr>
          <w:p w:rsidR="006F0E88" w:rsidRDefault="006F0E88">
            <w:r>
              <w:t>25</w:t>
            </w:r>
          </w:p>
        </w:tc>
        <w:tc>
          <w:tcPr>
            <w:tcW w:w="1777" w:type="dxa"/>
            <w:vMerge w:val="restart"/>
          </w:tcPr>
          <w:p w:rsidR="006F0E88" w:rsidRDefault="006F0E88">
            <w:r>
              <w:t>Обязателен для заполнения</w:t>
            </w:r>
          </w:p>
        </w:tc>
        <w:tc>
          <w:tcPr>
            <w:tcW w:w="1436" w:type="dxa"/>
            <w:vMerge w:val="restart"/>
          </w:tcPr>
          <w:p w:rsidR="006F0E88" w:rsidRDefault="006F0E88">
            <w:proofErr w:type="spellStart"/>
            <w:r>
              <w:t>Спр</w:t>
            </w:r>
            <w:proofErr w:type="spellEnd"/>
            <w:r>
              <w:t>. Каталог</w:t>
            </w:r>
          </w:p>
        </w:tc>
        <w:tc>
          <w:tcPr>
            <w:tcW w:w="1459" w:type="dxa"/>
            <w:vMerge w:val="restart"/>
          </w:tcPr>
          <w:p w:rsidR="006F0E88" w:rsidRDefault="006F0E88">
            <w:proofErr w:type="spellStart"/>
            <w:r>
              <w:t>Спр.Каталог</w:t>
            </w:r>
            <w:proofErr w:type="spellEnd"/>
            <w:r>
              <w:t>,</w:t>
            </w:r>
          </w:p>
          <w:p w:rsidR="006F0E88" w:rsidRDefault="006F0E88">
            <w:r>
              <w:t>Док. Приход книг,</w:t>
            </w:r>
          </w:p>
          <w:p w:rsidR="006F0E88" w:rsidRDefault="006F0E88">
            <w:r>
              <w:t>Док. Списание Книг,</w:t>
            </w:r>
          </w:p>
          <w:p w:rsidR="006F0E88" w:rsidRDefault="006F0E88">
            <w:r>
              <w:t>Док.</w:t>
            </w:r>
          </w:p>
          <w:p w:rsidR="006F0E88" w:rsidRDefault="006F0E88">
            <w:r>
              <w:t>Взятые книги</w:t>
            </w:r>
          </w:p>
        </w:tc>
      </w:tr>
      <w:tr w:rsidR="006F0E88" w:rsidTr="006F0E88">
        <w:tc>
          <w:tcPr>
            <w:tcW w:w="1924" w:type="dxa"/>
          </w:tcPr>
          <w:p w:rsidR="006F0E88" w:rsidRDefault="006F0E88">
            <w:r>
              <w:t>Автор</w:t>
            </w:r>
          </w:p>
        </w:tc>
        <w:tc>
          <w:tcPr>
            <w:tcW w:w="2188" w:type="dxa"/>
          </w:tcPr>
          <w:p w:rsidR="006F0E88" w:rsidRDefault="006F0E88">
            <w:r>
              <w:t>Автор</w:t>
            </w:r>
          </w:p>
        </w:tc>
        <w:tc>
          <w:tcPr>
            <w:tcW w:w="992" w:type="dxa"/>
            <w:vMerge/>
          </w:tcPr>
          <w:p w:rsidR="006F0E88" w:rsidRDefault="006F0E88"/>
        </w:tc>
        <w:tc>
          <w:tcPr>
            <w:tcW w:w="992" w:type="dxa"/>
          </w:tcPr>
          <w:p w:rsidR="006F0E88" w:rsidRDefault="006F0E88">
            <w:r>
              <w:t>0</w:t>
            </w:r>
          </w:p>
        </w:tc>
        <w:tc>
          <w:tcPr>
            <w:tcW w:w="1777" w:type="dxa"/>
            <w:vMerge/>
          </w:tcPr>
          <w:p w:rsidR="006F0E88" w:rsidRDefault="006F0E88"/>
        </w:tc>
        <w:tc>
          <w:tcPr>
            <w:tcW w:w="1436" w:type="dxa"/>
            <w:vMerge/>
          </w:tcPr>
          <w:p w:rsidR="006F0E88" w:rsidRDefault="006F0E88"/>
        </w:tc>
        <w:tc>
          <w:tcPr>
            <w:tcW w:w="1459" w:type="dxa"/>
            <w:vMerge/>
          </w:tcPr>
          <w:p w:rsidR="006F0E88" w:rsidRDefault="006F0E88"/>
        </w:tc>
      </w:tr>
      <w:tr w:rsidR="006F0E88" w:rsidTr="006F0E88">
        <w:tc>
          <w:tcPr>
            <w:tcW w:w="1924" w:type="dxa"/>
          </w:tcPr>
          <w:p w:rsidR="006F0E88" w:rsidRDefault="006F0E88">
            <w:r>
              <w:t>Издательство</w:t>
            </w:r>
          </w:p>
        </w:tc>
        <w:tc>
          <w:tcPr>
            <w:tcW w:w="2188" w:type="dxa"/>
          </w:tcPr>
          <w:p w:rsidR="006F0E88" w:rsidRDefault="006F0E88">
            <w:r>
              <w:t>Издательство</w:t>
            </w:r>
          </w:p>
        </w:tc>
        <w:tc>
          <w:tcPr>
            <w:tcW w:w="992" w:type="dxa"/>
            <w:vMerge/>
          </w:tcPr>
          <w:p w:rsidR="006F0E88" w:rsidRDefault="006F0E88"/>
        </w:tc>
        <w:tc>
          <w:tcPr>
            <w:tcW w:w="992" w:type="dxa"/>
          </w:tcPr>
          <w:p w:rsidR="006F0E88" w:rsidRDefault="006F0E88">
            <w:r>
              <w:t>0</w:t>
            </w:r>
          </w:p>
        </w:tc>
        <w:tc>
          <w:tcPr>
            <w:tcW w:w="1777" w:type="dxa"/>
            <w:vMerge/>
          </w:tcPr>
          <w:p w:rsidR="006F0E88" w:rsidRDefault="006F0E88"/>
        </w:tc>
        <w:tc>
          <w:tcPr>
            <w:tcW w:w="1436" w:type="dxa"/>
            <w:vMerge/>
          </w:tcPr>
          <w:p w:rsidR="006F0E88" w:rsidRDefault="006F0E88"/>
        </w:tc>
        <w:tc>
          <w:tcPr>
            <w:tcW w:w="1459" w:type="dxa"/>
            <w:vMerge/>
          </w:tcPr>
          <w:p w:rsidR="006F0E88" w:rsidRDefault="006F0E88"/>
        </w:tc>
      </w:tr>
      <w:tr w:rsidR="006F0E88" w:rsidTr="006F0E88">
        <w:tc>
          <w:tcPr>
            <w:tcW w:w="1924" w:type="dxa"/>
          </w:tcPr>
          <w:p w:rsidR="006F0E88" w:rsidRDefault="006F0E88">
            <w:proofErr w:type="spellStart"/>
            <w:r>
              <w:t>КатегорияКниги</w:t>
            </w:r>
            <w:proofErr w:type="spellEnd"/>
          </w:p>
        </w:tc>
        <w:tc>
          <w:tcPr>
            <w:tcW w:w="2188" w:type="dxa"/>
          </w:tcPr>
          <w:p w:rsidR="006F0E88" w:rsidRDefault="006F0E88">
            <w:r>
              <w:t>Категория, Категория книги</w:t>
            </w:r>
          </w:p>
        </w:tc>
        <w:tc>
          <w:tcPr>
            <w:tcW w:w="992" w:type="dxa"/>
            <w:vMerge/>
          </w:tcPr>
          <w:p w:rsidR="006F0E88" w:rsidRDefault="006F0E88"/>
        </w:tc>
        <w:tc>
          <w:tcPr>
            <w:tcW w:w="992" w:type="dxa"/>
          </w:tcPr>
          <w:p w:rsidR="006F0E88" w:rsidRDefault="006F0E88">
            <w:r>
              <w:t>0</w:t>
            </w:r>
          </w:p>
        </w:tc>
        <w:tc>
          <w:tcPr>
            <w:tcW w:w="1777" w:type="dxa"/>
            <w:vMerge/>
          </w:tcPr>
          <w:p w:rsidR="006F0E88" w:rsidRDefault="006F0E88"/>
        </w:tc>
        <w:tc>
          <w:tcPr>
            <w:tcW w:w="1436" w:type="dxa"/>
            <w:vMerge/>
          </w:tcPr>
          <w:p w:rsidR="006F0E88" w:rsidRDefault="006F0E88"/>
        </w:tc>
        <w:tc>
          <w:tcPr>
            <w:tcW w:w="1459" w:type="dxa"/>
            <w:vMerge/>
          </w:tcPr>
          <w:p w:rsidR="006F0E88" w:rsidRDefault="006F0E88"/>
        </w:tc>
      </w:tr>
      <w:tr w:rsidR="006F0E88" w:rsidTr="006F0E88">
        <w:tc>
          <w:tcPr>
            <w:tcW w:w="1924" w:type="dxa"/>
          </w:tcPr>
          <w:p w:rsidR="006F0E88" w:rsidRDefault="006F0E88">
            <w:proofErr w:type="spellStart"/>
            <w:r>
              <w:t>ГодИздания</w:t>
            </w:r>
            <w:proofErr w:type="spellEnd"/>
          </w:p>
        </w:tc>
        <w:tc>
          <w:tcPr>
            <w:tcW w:w="2188" w:type="dxa"/>
          </w:tcPr>
          <w:p w:rsidR="006F0E88" w:rsidRDefault="006F0E88">
            <w:r>
              <w:t>Год издания</w:t>
            </w:r>
          </w:p>
        </w:tc>
        <w:tc>
          <w:tcPr>
            <w:tcW w:w="992" w:type="dxa"/>
          </w:tcPr>
          <w:p w:rsidR="006F0E88" w:rsidRDefault="006F0E88">
            <w:r>
              <w:t>Дата</w:t>
            </w:r>
          </w:p>
        </w:tc>
        <w:tc>
          <w:tcPr>
            <w:tcW w:w="992" w:type="dxa"/>
          </w:tcPr>
          <w:p w:rsidR="006F0E88" w:rsidRDefault="006F0E88">
            <w:r>
              <w:t>-</w:t>
            </w:r>
          </w:p>
        </w:tc>
        <w:tc>
          <w:tcPr>
            <w:tcW w:w="1777" w:type="dxa"/>
            <w:vMerge/>
          </w:tcPr>
          <w:p w:rsidR="006F0E88" w:rsidRDefault="006F0E88"/>
        </w:tc>
        <w:tc>
          <w:tcPr>
            <w:tcW w:w="1436" w:type="dxa"/>
            <w:vMerge/>
          </w:tcPr>
          <w:p w:rsidR="006F0E88" w:rsidRDefault="006F0E88"/>
        </w:tc>
        <w:tc>
          <w:tcPr>
            <w:tcW w:w="1459" w:type="dxa"/>
            <w:vMerge/>
          </w:tcPr>
          <w:p w:rsidR="006F0E88" w:rsidRDefault="006F0E88"/>
        </w:tc>
      </w:tr>
      <w:tr w:rsidR="006F0E88" w:rsidTr="006F0E88">
        <w:tc>
          <w:tcPr>
            <w:tcW w:w="1924" w:type="dxa"/>
          </w:tcPr>
          <w:p w:rsidR="006F0E88" w:rsidRDefault="006F0E88">
            <w:proofErr w:type="spellStart"/>
            <w:r>
              <w:t>УчетныйНомер</w:t>
            </w:r>
            <w:proofErr w:type="spellEnd"/>
          </w:p>
        </w:tc>
        <w:tc>
          <w:tcPr>
            <w:tcW w:w="2188" w:type="dxa"/>
          </w:tcPr>
          <w:p w:rsidR="006F0E88" w:rsidRDefault="006F0E88">
            <w:r>
              <w:t>Учетный номер</w:t>
            </w:r>
          </w:p>
        </w:tc>
        <w:tc>
          <w:tcPr>
            <w:tcW w:w="992" w:type="dxa"/>
          </w:tcPr>
          <w:p w:rsidR="006F0E88" w:rsidRDefault="006F0E88" w:rsidP="00FF4804">
            <w:r>
              <w:t>Число</w:t>
            </w:r>
          </w:p>
        </w:tc>
        <w:tc>
          <w:tcPr>
            <w:tcW w:w="992" w:type="dxa"/>
          </w:tcPr>
          <w:p w:rsidR="006F0E88" w:rsidRDefault="006F0E88">
            <w:r>
              <w:t>10</w:t>
            </w:r>
          </w:p>
        </w:tc>
        <w:tc>
          <w:tcPr>
            <w:tcW w:w="1777" w:type="dxa"/>
            <w:vMerge/>
          </w:tcPr>
          <w:p w:rsidR="006F0E88" w:rsidRDefault="006F0E88"/>
        </w:tc>
        <w:tc>
          <w:tcPr>
            <w:tcW w:w="1436" w:type="dxa"/>
            <w:vMerge/>
          </w:tcPr>
          <w:p w:rsidR="006F0E88" w:rsidRDefault="006F0E88"/>
        </w:tc>
        <w:tc>
          <w:tcPr>
            <w:tcW w:w="1459" w:type="dxa"/>
          </w:tcPr>
          <w:p w:rsidR="006F0E88" w:rsidRDefault="006F0E88" w:rsidP="00FF4804">
            <w:proofErr w:type="spellStart"/>
            <w:r>
              <w:t>Спр</w:t>
            </w:r>
            <w:proofErr w:type="spellEnd"/>
            <w:r>
              <w:t>. Каталог,</w:t>
            </w:r>
          </w:p>
          <w:p w:rsidR="006F0E88" w:rsidRDefault="006F0E88" w:rsidP="00FF4804">
            <w:r>
              <w:t xml:space="preserve">Док. </w:t>
            </w:r>
          </w:p>
          <w:p w:rsidR="006F0E88" w:rsidRDefault="006F0E88" w:rsidP="00FF4804">
            <w:r>
              <w:t>Приход книг</w:t>
            </w:r>
          </w:p>
        </w:tc>
      </w:tr>
      <w:tr w:rsidR="006F0E88" w:rsidTr="006F0E88">
        <w:tc>
          <w:tcPr>
            <w:tcW w:w="1924" w:type="dxa"/>
          </w:tcPr>
          <w:p w:rsidR="00E71F7B" w:rsidRDefault="00E71F7B" w:rsidP="00E71F7B">
            <w:r>
              <w:t>Организация</w:t>
            </w:r>
          </w:p>
        </w:tc>
        <w:tc>
          <w:tcPr>
            <w:tcW w:w="2188" w:type="dxa"/>
          </w:tcPr>
          <w:p w:rsidR="00E71F7B" w:rsidRDefault="00FF4804">
            <w:r>
              <w:t>Организация</w:t>
            </w:r>
          </w:p>
        </w:tc>
        <w:tc>
          <w:tcPr>
            <w:tcW w:w="992" w:type="dxa"/>
          </w:tcPr>
          <w:p w:rsidR="00E71F7B" w:rsidRDefault="00FF4804">
            <w:r>
              <w:t>Строка</w:t>
            </w:r>
          </w:p>
        </w:tc>
        <w:tc>
          <w:tcPr>
            <w:tcW w:w="992" w:type="dxa"/>
          </w:tcPr>
          <w:p w:rsidR="00E71F7B" w:rsidRDefault="00FF4804">
            <w:r>
              <w:t>0</w:t>
            </w:r>
          </w:p>
        </w:tc>
        <w:tc>
          <w:tcPr>
            <w:tcW w:w="1777" w:type="dxa"/>
          </w:tcPr>
          <w:p w:rsidR="00E71F7B" w:rsidRDefault="00C96B91">
            <w:r>
              <w:t>-</w:t>
            </w:r>
          </w:p>
        </w:tc>
        <w:tc>
          <w:tcPr>
            <w:tcW w:w="1436" w:type="dxa"/>
          </w:tcPr>
          <w:p w:rsidR="00E71F7B" w:rsidRDefault="006F0E88">
            <w:r>
              <w:t>Константа Организация</w:t>
            </w:r>
          </w:p>
        </w:tc>
        <w:tc>
          <w:tcPr>
            <w:tcW w:w="1459" w:type="dxa"/>
          </w:tcPr>
          <w:p w:rsidR="006F0E88" w:rsidRDefault="006F0E88" w:rsidP="006F0E88">
            <w:r>
              <w:t>Док. Приход книг,</w:t>
            </w:r>
          </w:p>
          <w:p w:rsidR="00E71F7B" w:rsidRDefault="006F0E88">
            <w:r>
              <w:t>Док. Списание Книг,</w:t>
            </w:r>
          </w:p>
        </w:tc>
      </w:tr>
      <w:tr w:rsidR="00C96B91" w:rsidTr="006F0E88">
        <w:tc>
          <w:tcPr>
            <w:tcW w:w="1924" w:type="dxa"/>
          </w:tcPr>
          <w:p w:rsidR="00C96B91" w:rsidRDefault="00C96B91">
            <w:r>
              <w:t>Количество</w:t>
            </w:r>
          </w:p>
        </w:tc>
        <w:tc>
          <w:tcPr>
            <w:tcW w:w="2188" w:type="dxa"/>
          </w:tcPr>
          <w:p w:rsidR="00C96B91" w:rsidRDefault="00C96B91">
            <w:r>
              <w:t>Количество</w:t>
            </w:r>
          </w:p>
        </w:tc>
        <w:tc>
          <w:tcPr>
            <w:tcW w:w="992" w:type="dxa"/>
            <w:vMerge w:val="restart"/>
          </w:tcPr>
          <w:p w:rsidR="00C96B91" w:rsidRDefault="00C96B91">
            <w:r>
              <w:t>Число</w:t>
            </w:r>
          </w:p>
        </w:tc>
        <w:tc>
          <w:tcPr>
            <w:tcW w:w="992" w:type="dxa"/>
          </w:tcPr>
          <w:p w:rsidR="00C96B91" w:rsidRDefault="00C96B91">
            <w:r>
              <w:t>2</w:t>
            </w:r>
          </w:p>
        </w:tc>
        <w:tc>
          <w:tcPr>
            <w:tcW w:w="1777" w:type="dxa"/>
            <w:vMerge w:val="restart"/>
          </w:tcPr>
          <w:p w:rsidR="00C96B91" w:rsidRDefault="00C96B91">
            <w:r>
              <w:t>Обязателен для заполнения</w:t>
            </w:r>
          </w:p>
        </w:tc>
        <w:tc>
          <w:tcPr>
            <w:tcW w:w="1436" w:type="dxa"/>
            <w:vMerge w:val="restart"/>
          </w:tcPr>
          <w:p w:rsidR="00C96B91" w:rsidRDefault="00C96B91">
            <w:r>
              <w:t>Док. Приход книг</w:t>
            </w:r>
          </w:p>
        </w:tc>
        <w:tc>
          <w:tcPr>
            <w:tcW w:w="1459" w:type="dxa"/>
            <w:vMerge w:val="restart"/>
          </w:tcPr>
          <w:p w:rsidR="00C96B91" w:rsidRDefault="00C96B91" w:rsidP="006F0E88">
            <w:r>
              <w:t>Док. Приход книг</w:t>
            </w:r>
          </w:p>
          <w:p w:rsidR="00C96B91" w:rsidRDefault="00C96B91"/>
        </w:tc>
      </w:tr>
      <w:tr w:rsidR="00C96B91" w:rsidTr="006F0E88">
        <w:tc>
          <w:tcPr>
            <w:tcW w:w="1924" w:type="dxa"/>
          </w:tcPr>
          <w:p w:rsidR="00C96B91" w:rsidRDefault="00C96B91">
            <w:proofErr w:type="spellStart"/>
            <w:r>
              <w:t>ЦенаЗаЕдиницу</w:t>
            </w:r>
            <w:proofErr w:type="spellEnd"/>
          </w:p>
        </w:tc>
        <w:tc>
          <w:tcPr>
            <w:tcW w:w="2188" w:type="dxa"/>
          </w:tcPr>
          <w:p w:rsidR="00C96B91" w:rsidRDefault="00C96B91">
            <w:r>
              <w:t>Цена за единицу</w:t>
            </w:r>
          </w:p>
        </w:tc>
        <w:tc>
          <w:tcPr>
            <w:tcW w:w="992" w:type="dxa"/>
            <w:vMerge/>
          </w:tcPr>
          <w:p w:rsidR="00C96B91" w:rsidRDefault="00C96B91"/>
        </w:tc>
        <w:tc>
          <w:tcPr>
            <w:tcW w:w="992" w:type="dxa"/>
            <w:vMerge w:val="restart"/>
          </w:tcPr>
          <w:p w:rsidR="00C96B91" w:rsidRDefault="00C96B91">
            <w:r>
              <w:t>10</w:t>
            </w:r>
          </w:p>
        </w:tc>
        <w:tc>
          <w:tcPr>
            <w:tcW w:w="1777" w:type="dxa"/>
            <w:vMerge/>
          </w:tcPr>
          <w:p w:rsidR="00C96B91" w:rsidRDefault="00C96B91"/>
        </w:tc>
        <w:tc>
          <w:tcPr>
            <w:tcW w:w="1436" w:type="dxa"/>
            <w:vMerge/>
          </w:tcPr>
          <w:p w:rsidR="00C96B91" w:rsidRDefault="00C96B91"/>
        </w:tc>
        <w:tc>
          <w:tcPr>
            <w:tcW w:w="1459" w:type="dxa"/>
            <w:vMerge/>
          </w:tcPr>
          <w:p w:rsidR="00C96B91" w:rsidRDefault="00C96B91"/>
        </w:tc>
      </w:tr>
      <w:tr w:rsidR="00C96B91" w:rsidTr="006F0E88">
        <w:tc>
          <w:tcPr>
            <w:tcW w:w="1924" w:type="dxa"/>
          </w:tcPr>
          <w:p w:rsidR="00C96B91" w:rsidRDefault="00C96B91">
            <w:r>
              <w:t>Сумма</w:t>
            </w:r>
          </w:p>
        </w:tc>
        <w:tc>
          <w:tcPr>
            <w:tcW w:w="2188" w:type="dxa"/>
          </w:tcPr>
          <w:p w:rsidR="00C96B91" w:rsidRDefault="00C96B91">
            <w:r>
              <w:t>Сумма</w:t>
            </w:r>
          </w:p>
        </w:tc>
        <w:tc>
          <w:tcPr>
            <w:tcW w:w="992" w:type="dxa"/>
            <w:vMerge/>
          </w:tcPr>
          <w:p w:rsidR="00C96B91" w:rsidRDefault="00C96B91"/>
        </w:tc>
        <w:tc>
          <w:tcPr>
            <w:tcW w:w="992" w:type="dxa"/>
            <w:vMerge/>
          </w:tcPr>
          <w:p w:rsidR="00C96B91" w:rsidRDefault="00C96B91"/>
        </w:tc>
        <w:tc>
          <w:tcPr>
            <w:tcW w:w="1777" w:type="dxa"/>
            <w:vMerge/>
          </w:tcPr>
          <w:p w:rsidR="00C96B91" w:rsidRDefault="00C96B91"/>
        </w:tc>
        <w:tc>
          <w:tcPr>
            <w:tcW w:w="1436" w:type="dxa"/>
            <w:vMerge/>
          </w:tcPr>
          <w:p w:rsidR="00C96B91" w:rsidRDefault="00C96B91"/>
        </w:tc>
        <w:tc>
          <w:tcPr>
            <w:tcW w:w="1459" w:type="dxa"/>
            <w:vMerge/>
          </w:tcPr>
          <w:p w:rsidR="00C96B91" w:rsidRDefault="00C96B91"/>
        </w:tc>
      </w:tr>
      <w:tr w:rsidR="00A16F0C" w:rsidTr="006F0E88">
        <w:tc>
          <w:tcPr>
            <w:tcW w:w="1924" w:type="dxa"/>
          </w:tcPr>
          <w:p w:rsidR="00A16F0C" w:rsidRDefault="00A16F0C">
            <w:proofErr w:type="spellStart"/>
            <w:r>
              <w:t>Утвердитель</w:t>
            </w:r>
            <w:proofErr w:type="spellEnd"/>
          </w:p>
        </w:tc>
        <w:tc>
          <w:tcPr>
            <w:tcW w:w="2188" w:type="dxa"/>
          </w:tcPr>
          <w:p w:rsidR="00A16F0C" w:rsidRDefault="00A16F0C">
            <w:proofErr w:type="spellStart"/>
            <w:r>
              <w:t>Утвердитель</w:t>
            </w:r>
            <w:proofErr w:type="spellEnd"/>
          </w:p>
        </w:tc>
        <w:tc>
          <w:tcPr>
            <w:tcW w:w="992" w:type="dxa"/>
            <w:vMerge w:val="restart"/>
          </w:tcPr>
          <w:p w:rsidR="00A16F0C" w:rsidRDefault="00A16F0C">
            <w:r>
              <w:t>Строка</w:t>
            </w:r>
          </w:p>
        </w:tc>
        <w:tc>
          <w:tcPr>
            <w:tcW w:w="992" w:type="dxa"/>
            <w:vMerge w:val="restart"/>
          </w:tcPr>
          <w:p w:rsidR="00A16F0C" w:rsidRDefault="00A16F0C">
            <w:r>
              <w:t>0</w:t>
            </w:r>
          </w:p>
        </w:tc>
        <w:tc>
          <w:tcPr>
            <w:tcW w:w="1777" w:type="dxa"/>
            <w:vMerge w:val="restart"/>
          </w:tcPr>
          <w:p w:rsidR="00A16F0C" w:rsidRDefault="00A16F0C" w:rsidP="00C96B91">
            <w:r>
              <w:t>-</w:t>
            </w:r>
          </w:p>
        </w:tc>
        <w:tc>
          <w:tcPr>
            <w:tcW w:w="1436" w:type="dxa"/>
            <w:vMerge w:val="restart"/>
          </w:tcPr>
          <w:p w:rsidR="00A16F0C" w:rsidRDefault="00A16F0C" w:rsidP="00A16F0C">
            <w:r>
              <w:t>Константа</w:t>
            </w:r>
          </w:p>
          <w:p w:rsidR="00A16F0C" w:rsidRDefault="00A16F0C" w:rsidP="00A16F0C">
            <w:r>
              <w:t>Библиотекарь</w:t>
            </w:r>
          </w:p>
        </w:tc>
        <w:tc>
          <w:tcPr>
            <w:tcW w:w="1459" w:type="dxa"/>
            <w:vMerge w:val="restart"/>
          </w:tcPr>
          <w:p w:rsidR="00A16F0C" w:rsidRDefault="00A16F0C">
            <w:r>
              <w:t>Док. Списание Книг</w:t>
            </w:r>
          </w:p>
        </w:tc>
      </w:tr>
      <w:tr w:rsidR="00A16F0C" w:rsidTr="00A16F0C">
        <w:trPr>
          <w:trHeight w:val="269"/>
        </w:trPr>
        <w:tc>
          <w:tcPr>
            <w:tcW w:w="1924" w:type="dxa"/>
            <w:vMerge w:val="restart"/>
          </w:tcPr>
          <w:p w:rsidR="00A16F0C" w:rsidRDefault="00A16F0C">
            <w:r>
              <w:t>Примечание</w:t>
            </w:r>
          </w:p>
        </w:tc>
        <w:tc>
          <w:tcPr>
            <w:tcW w:w="2188" w:type="dxa"/>
            <w:vMerge w:val="restart"/>
          </w:tcPr>
          <w:p w:rsidR="00A16F0C" w:rsidRDefault="00A16F0C">
            <w:r>
              <w:t>Примечание</w:t>
            </w:r>
          </w:p>
        </w:tc>
        <w:tc>
          <w:tcPr>
            <w:tcW w:w="992" w:type="dxa"/>
            <w:vMerge/>
          </w:tcPr>
          <w:p w:rsidR="00A16F0C" w:rsidRDefault="00A16F0C"/>
        </w:tc>
        <w:tc>
          <w:tcPr>
            <w:tcW w:w="992" w:type="dxa"/>
            <w:vMerge/>
          </w:tcPr>
          <w:p w:rsidR="00A16F0C" w:rsidRDefault="00A16F0C"/>
        </w:tc>
        <w:tc>
          <w:tcPr>
            <w:tcW w:w="1777" w:type="dxa"/>
            <w:vMerge/>
          </w:tcPr>
          <w:p w:rsidR="00A16F0C" w:rsidRDefault="00A16F0C"/>
        </w:tc>
        <w:tc>
          <w:tcPr>
            <w:tcW w:w="1436" w:type="dxa"/>
            <w:vMerge/>
          </w:tcPr>
          <w:p w:rsidR="00A16F0C" w:rsidRDefault="00A16F0C"/>
        </w:tc>
        <w:tc>
          <w:tcPr>
            <w:tcW w:w="1459" w:type="dxa"/>
            <w:vMerge/>
          </w:tcPr>
          <w:p w:rsidR="00A16F0C" w:rsidRDefault="00A16F0C"/>
        </w:tc>
      </w:tr>
      <w:tr w:rsidR="00A16F0C" w:rsidTr="006F0E88">
        <w:trPr>
          <w:trHeight w:val="420"/>
        </w:trPr>
        <w:tc>
          <w:tcPr>
            <w:tcW w:w="1924" w:type="dxa"/>
            <w:vMerge/>
          </w:tcPr>
          <w:p w:rsidR="00A16F0C" w:rsidRDefault="00A16F0C"/>
        </w:tc>
        <w:tc>
          <w:tcPr>
            <w:tcW w:w="2188" w:type="dxa"/>
            <w:vMerge/>
          </w:tcPr>
          <w:p w:rsidR="00A16F0C" w:rsidRDefault="00A16F0C"/>
        </w:tc>
        <w:tc>
          <w:tcPr>
            <w:tcW w:w="992" w:type="dxa"/>
            <w:vMerge/>
          </w:tcPr>
          <w:p w:rsidR="00A16F0C" w:rsidRDefault="00A16F0C"/>
        </w:tc>
        <w:tc>
          <w:tcPr>
            <w:tcW w:w="992" w:type="dxa"/>
            <w:vMerge/>
          </w:tcPr>
          <w:p w:rsidR="00A16F0C" w:rsidRDefault="00A16F0C"/>
        </w:tc>
        <w:tc>
          <w:tcPr>
            <w:tcW w:w="1777" w:type="dxa"/>
            <w:vMerge/>
          </w:tcPr>
          <w:p w:rsidR="00A16F0C" w:rsidRDefault="00A16F0C"/>
        </w:tc>
        <w:tc>
          <w:tcPr>
            <w:tcW w:w="1436" w:type="dxa"/>
          </w:tcPr>
          <w:p w:rsidR="00A16F0C" w:rsidRDefault="00A16F0C" w:rsidP="00A16F0C">
            <w:r>
              <w:t xml:space="preserve">Док. Списание </w:t>
            </w:r>
            <w:r>
              <w:t>книг</w:t>
            </w:r>
          </w:p>
        </w:tc>
        <w:tc>
          <w:tcPr>
            <w:tcW w:w="1459" w:type="dxa"/>
            <w:vMerge/>
          </w:tcPr>
          <w:p w:rsidR="00A16F0C" w:rsidRDefault="00A16F0C"/>
        </w:tc>
      </w:tr>
      <w:tr w:rsidR="00C96B91" w:rsidTr="006F0E88">
        <w:tc>
          <w:tcPr>
            <w:tcW w:w="1924" w:type="dxa"/>
          </w:tcPr>
          <w:p w:rsidR="00C96B91" w:rsidRDefault="00C96B91">
            <w:proofErr w:type="spellStart"/>
            <w:r>
              <w:t>ДатаПолучения</w:t>
            </w:r>
            <w:proofErr w:type="spellEnd"/>
          </w:p>
        </w:tc>
        <w:tc>
          <w:tcPr>
            <w:tcW w:w="2188" w:type="dxa"/>
          </w:tcPr>
          <w:p w:rsidR="00C96B91" w:rsidRDefault="00C96B91">
            <w:r>
              <w:t>Дата получения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96B91" w:rsidRDefault="00C96B91">
            <w:r>
              <w:t>Дата</w:t>
            </w:r>
          </w:p>
        </w:tc>
        <w:tc>
          <w:tcPr>
            <w:tcW w:w="992" w:type="dxa"/>
            <w:vMerge w:val="restart"/>
          </w:tcPr>
          <w:p w:rsidR="00C96B91" w:rsidRDefault="00C96B91">
            <w:r>
              <w:t>-</w:t>
            </w:r>
          </w:p>
        </w:tc>
        <w:tc>
          <w:tcPr>
            <w:tcW w:w="1777" w:type="dxa"/>
            <w:vMerge w:val="restart"/>
          </w:tcPr>
          <w:p w:rsidR="00C96B91" w:rsidRDefault="00C96B91">
            <w:r>
              <w:t>Обязателен для заполнения</w:t>
            </w:r>
          </w:p>
        </w:tc>
        <w:tc>
          <w:tcPr>
            <w:tcW w:w="1436" w:type="dxa"/>
            <w:vMerge w:val="restart"/>
          </w:tcPr>
          <w:p w:rsidR="00C96B91" w:rsidRDefault="00C96B91">
            <w:r>
              <w:t>Док. Взятые книги</w:t>
            </w:r>
          </w:p>
        </w:tc>
        <w:tc>
          <w:tcPr>
            <w:tcW w:w="1459" w:type="dxa"/>
            <w:vMerge w:val="restart"/>
          </w:tcPr>
          <w:p w:rsidR="00C96B91" w:rsidRDefault="00C96B91" w:rsidP="006F0E88">
            <w:r>
              <w:t>Док.</w:t>
            </w:r>
          </w:p>
          <w:p w:rsidR="00C96B91" w:rsidRDefault="00C96B91" w:rsidP="006F0E88">
            <w:r>
              <w:t>Взятые книги</w:t>
            </w:r>
          </w:p>
        </w:tc>
      </w:tr>
      <w:tr w:rsidR="00C96B91" w:rsidTr="006F0E88">
        <w:trPr>
          <w:trHeight w:val="789"/>
        </w:trPr>
        <w:tc>
          <w:tcPr>
            <w:tcW w:w="1924" w:type="dxa"/>
          </w:tcPr>
          <w:p w:rsidR="00C96B91" w:rsidRDefault="00C96B91">
            <w:proofErr w:type="spellStart"/>
            <w:r>
              <w:t>ДатаВозвращения</w:t>
            </w:r>
            <w:proofErr w:type="spellEnd"/>
          </w:p>
        </w:tc>
        <w:tc>
          <w:tcPr>
            <w:tcW w:w="2188" w:type="dxa"/>
          </w:tcPr>
          <w:p w:rsidR="00C96B91" w:rsidRDefault="00C96B91">
            <w:r>
              <w:t>Дата возвращения</w:t>
            </w:r>
          </w:p>
        </w:tc>
        <w:tc>
          <w:tcPr>
            <w:tcW w:w="992" w:type="dxa"/>
            <w:vMerge/>
          </w:tcPr>
          <w:p w:rsidR="00C96B91" w:rsidRDefault="00C96B91" w:rsidP="006F0E88"/>
        </w:tc>
        <w:tc>
          <w:tcPr>
            <w:tcW w:w="992" w:type="dxa"/>
            <w:vMerge/>
          </w:tcPr>
          <w:p w:rsidR="00C96B91" w:rsidRDefault="00C96B91" w:rsidP="006F0E88"/>
        </w:tc>
        <w:tc>
          <w:tcPr>
            <w:tcW w:w="1777" w:type="dxa"/>
            <w:vMerge/>
          </w:tcPr>
          <w:p w:rsidR="00C96B91" w:rsidRDefault="00C96B91"/>
        </w:tc>
        <w:tc>
          <w:tcPr>
            <w:tcW w:w="1436" w:type="dxa"/>
            <w:vMerge/>
          </w:tcPr>
          <w:p w:rsidR="00C96B91" w:rsidRDefault="00C96B91"/>
        </w:tc>
        <w:tc>
          <w:tcPr>
            <w:tcW w:w="1459" w:type="dxa"/>
            <w:vMerge/>
          </w:tcPr>
          <w:p w:rsidR="00C96B91" w:rsidRDefault="00C96B91"/>
        </w:tc>
      </w:tr>
      <w:tr w:rsidR="00C96B91" w:rsidTr="006F0E88">
        <w:trPr>
          <w:trHeight w:val="441"/>
        </w:trPr>
        <w:tc>
          <w:tcPr>
            <w:tcW w:w="1924" w:type="dxa"/>
          </w:tcPr>
          <w:p w:rsidR="00C96B91" w:rsidRDefault="00C96B91">
            <w:proofErr w:type="spellStart"/>
            <w:r>
              <w:t>ФИОЧитателя</w:t>
            </w:r>
            <w:proofErr w:type="spellEnd"/>
          </w:p>
        </w:tc>
        <w:tc>
          <w:tcPr>
            <w:tcW w:w="2188" w:type="dxa"/>
          </w:tcPr>
          <w:p w:rsidR="00C96B91" w:rsidRDefault="00C96B91">
            <w:r>
              <w:t>ФИО читателя</w:t>
            </w:r>
          </w:p>
        </w:tc>
        <w:tc>
          <w:tcPr>
            <w:tcW w:w="992" w:type="dxa"/>
          </w:tcPr>
          <w:p w:rsidR="00C96B91" w:rsidRDefault="00C96B91" w:rsidP="006F0E88">
            <w:r>
              <w:t>Строка</w:t>
            </w:r>
          </w:p>
        </w:tc>
        <w:tc>
          <w:tcPr>
            <w:tcW w:w="992" w:type="dxa"/>
          </w:tcPr>
          <w:p w:rsidR="00C96B91" w:rsidRDefault="00C96B91" w:rsidP="006F0E88">
            <w:r>
              <w:t>0</w:t>
            </w:r>
          </w:p>
        </w:tc>
        <w:tc>
          <w:tcPr>
            <w:tcW w:w="1777" w:type="dxa"/>
            <w:vMerge/>
          </w:tcPr>
          <w:p w:rsidR="00C96B91" w:rsidRDefault="00C96B91"/>
        </w:tc>
        <w:tc>
          <w:tcPr>
            <w:tcW w:w="1436" w:type="dxa"/>
            <w:vMerge/>
          </w:tcPr>
          <w:p w:rsidR="00C96B91" w:rsidRDefault="00C96B91"/>
        </w:tc>
        <w:tc>
          <w:tcPr>
            <w:tcW w:w="1459" w:type="dxa"/>
            <w:vMerge/>
          </w:tcPr>
          <w:p w:rsidR="00C96B91" w:rsidRDefault="00C96B91"/>
        </w:tc>
      </w:tr>
    </w:tbl>
    <w:p w:rsidR="0008409E" w:rsidRDefault="0008409E"/>
    <w:sectPr w:rsidR="00084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7B"/>
    <w:rsid w:val="0008409E"/>
    <w:rsid w:val="006F0E88"/>
    <w:rsid w:val="00A16F0C"/>
    <w:rsid w:val="00C96B91"/>
    <w:rsid w:val="00E71F7B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8C54"/>
  <w15:chartTrackingRefBased/>
  <w15:docId w15:val="{6F1BD4BF-5037-4A57-B486-270070A9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</cp:revision>
  <dcterms:created xsi:type="dcterms:W3CDTF">2023-03-06T00:26:00Z</dcterms:created>
  <dcterms:modified xsi:type="dcterms:W3CDTF">2023-03-06T01:12:00Z</dcterms:modified>
</cp:coreProperties>
</file>