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DD3057" w14:textId="77777777" w:rsidR="00AE3693" w:rsidRDefault="00AE3693">
      <w:pPr>
        <w:pStyle w:val="TtuloTDC"/>
        <w:rPr>
          <w:lang w:val="es-ES"/>
        </w:rPr>
      </w:pPr>
    </w:p>
    <w:p w14:paraId="6AB16C59" w14:textId="77777777" w:rsidR="00AE3693" w:rsidRDefault="00AE3693">
      <w:pPr>
        <w:pStyle w:val="TtuloTDC"/>
        <w:rPr>
          <w:lang w:val="es-ES"/>
        </w:rPr>
      </w:pPr>
    </w:p>
    <w:p w14:paraId="2D789D61" w14:textId="77777777" w:rsidR="00AE3693" w:rsidRDefault="00AE3693">
      <w:pPr>
        <w:pStyle w:val="TtuloTDC"/>
        <w:rPr>
          <w:lang w:val="es-ES"/>
        </w:rPr>
      </w:pPr>
    </w:p>
    <w:p w14:paraId="67F7C56F" w14:textId="1D67A6E0" w:rsidR="00AE3693" w:rsidRPr="005368E7" w:rsidRDefault="005368E7" w:rsidP="005368E7">
      <w:pPr>
        <w:pStyle w:val="TtuloTDC"/>
        <w:jc w:val="center"/>
        <w:rPr>
          <w:b/>
          <w:bCs/>
          <w:sz w:val="44"/>
          <w:szCs w:val="44"/>
          <w:lang w:val="es-ES"/>
        </w:rPr>
      </w:pPr>
      <w:r w:rsidRPr="005368E7">
        <w:rPr>
          <w:b/>
          <w:bCs/>
          <w:sz w:val="52"/>
          <w:szCs w:val="52"/>
        </w:rPr>
        <w:t>Evaluación Técnica - Consultor Senior de Seguridad de Aplicaciones</w:t>
      </w:r>
    </w:p>
    <w:p w14:paraId="628723C0" w14:textId="77777777" w:rsidR="00AE3693" w:rsidRDefault="00AE3693">
      <w:pPr>
        <w:pStyle w:val="TtuloTDC"/>
        <w:rPr>
          <w:lang w:val="es-ES"/>
        </w:rPr>
      </w:pPr>
    </w:p>
    <w:p w14:paraId="6693DC17" w14:textId="77777777" w:rsidR="00AE3693" w:rsidRDefault="00AE3693">
      <w:pPr>
        <w:pStyle w:val="TtuloTDC"/>
        <w:rPr>
          <w:lang w:val="es-ES"/>
        </w:rPr>
      </w:pPr>
    </w:p>
    <w:p w14:paraId="38A26496" w14:textId="205ED7B1" w:rsidR="00AE3693" w:rsidRPr="005368E7" w:rsidRDefault="005368E7" w:rsidP="005368E7">
      <w:pPr>
        <w:pStyle w:val="TtuloTDC"/>
        <w:jc w:val="center"/>
        <w:rPr>
          <w:sz w:val="52"/>
          <w:szCs w:val="52"/>
          <w:lang w:val="es-ES"/>
        </w:rPr>
      </w:pPr>
      <w:r>
        <w:rPr>
          <w:noProof/>
        </w:rPr>
        <w:drawing>
          <wp:inline distT="0" distB="0" distL="0" distR="0" wp14:anchorId="56EB683A" wp14:editId="3F222835">
            <wp:extent cx="5400040" cy="1483995"/>
            <wp:effectExtent l="0" t="0" r="0" b="1905"/>
            <wp:docPr id="1155705136" name="Imagen 1" descr="Inicio - NETBY IT CONSUL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icio - NETBY IT CONSULTI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00040" cy="1483995"/>
                    </a:xfrm>
                    <a:prstGeom prst="rect">
                      <a:avLst/>
                    </a:prstGeom>
                    <a:noFill/>
                    <a:ln>
                      <a:noFill/>
                    </a:ln>
                  </pic:spPr>
                </pic:pic>
              </a:graphicData>
            </a:graphic>
          </wp:inline>
        </w:drawing>
      </w:r>
    </w:p>
    <w:p w14:paraId="2D794E04" w14:textId="77777777" w:rsidR="00AE3693" w:rsidRDefault="00AE3693">
      <w:pPr>
        <w:pStyle w:val="TtuloTDC"/>
        <w:rPr>
          <w:lang w:val="es-ES"/>
        </w:rPr>
      </w:pPr>
    </w:p>
    <w:p w14:paraId="624B9AA4" w14:textId="77777777" w:rsidR="00AE3693" w:rsidRDefault="00AE3693">
      <w:pPr>
        <w:pStyle w:val="TtuloTDC"/>
        <w:rPr>
          <w:lang w:val="es-ES"/>
        </w:rPr>
      </w:pPr>
    </w:p>
    <w:p w14:paraId="6D3E7785" w14:textId="77777777" w:rsidR="00AE3693" w:rsidRDefault="00AE3693">
      <w:pPr>
        <w:pStyle w:val="TtuloTDC"/>
        <w:rPr>
          <w:lang w:val="es-ES"/>
        </w:rPr>
      </w:pPr>
    </w:p>
    <w:p w14:paraId="02E7CC62" w14:textId="720B3BA8" w:rsidR="00AE3693" w:rsidRPr="00FF2952" w:rsidRDefault="005368E7">
      <w:pPr>
        <w:pStyle w:val="TtuloTDC"/>
        <w:rPr>
          <w:b/>
          <w:bCs/>
          <w:lang w:val="en-US"/>
        </w:rPr>
      </w:pPr>
      <w:r w:rsidRPr="00FF2952">
        <w:rPr>
          <w:b/>
          <w:bCs/>
          <w:lang w:val="en-US"/>
        </w:rPr>
        <w:t>Consultor:</w:t>
      </w:r>
    </w:p>
    <w:p w14:paraId="21501F74" w14:textId="6E050BE8" w:rsidR="00AE3693" w:rsidRPr="00FF2952" w:rsidRDefault="005368E7" w:rsidP="005368E7">
      <w:pPr>
        <w:pStyle w:val="TtuloTDC"/>
        <w:spacing w:before="0" w:line="240" w:lineRule="auto"/>
        <w:jc w:val="center"/>
        <w:rPr>
          <w:color w:val="auto"/>
          <w:lang w:val="en-US"/>
        </w:rPr>
      </w:pPr>
      <w:r w:rsidRPr="00FF2952">
        <w:rPr>
          <w:color w:val="auto"/>
          <w:lang w:val="en-US"/>
        </w:rPr>
        <w:t>Erazo Mendoza Jeremy Sebastián</w:t>
      </w:r>
    </w:p>
    <w:p w14:paraId="60BF9989" w14:textId="77777777" w:rsidR="005368E7" w:rsidRDefault="005368E7" w:rsidP="005368E7">
      <w:pPr>
        <w:pStyle w:val="TtuloTDC"/>
        <w:spacing w:before="0" w:line="240" w:lineRule="auto"/>
        <w:jc w:val="center"/>
        <w:rPr>
          <w:color w:val="auto"/>
          <w:sz w:val="28"/>
          <w:szCs w:val="28"/>
          <w:lang w:val="en-US"/>
        </w:rPr>
      </w:pPr>
      <w:r w:rsidRPr="005368E7">
        <w:rPr>
          <w:color w:val="auto"/>
          <w:sz w:val="28"/>
          <w:szCs w:val="28"/>
          <w:lang w:val="en-US"/>
        </w:rPr>
        <w:t>Offensive Security and Exploit Development Engineer</w:t>
      </w:r>
    </w:p>
    <w:p w14:paraId="31A75469" w14:textId="240EF376" w:rsidR="005368E7" w:rsidRPr="00FF2952" w:rsidRDefault="005368E7" w:rsidP="005368E7">
      <w:pPr>
        <w:pStyle w:val="TtuloTDC"/>
        <w:spacing w:before="0" w:line="240" w:lineRule="auto"/>
        <w:jc w:val="center"/>
        <w:rPr>
          <w:b/>
          <w:bCs/>
          <w:lang w:val="en-US"/>
        </w:rPr>
      </w:pPr>
    </w:p>
    <w:p w14:paraId="20FB224D" w14:textId="77777777" w:rsidR="005368E7" w:rsidRPr="00FF2952" w:rsidRDefault="005368E7" w:rsidP="005368E7">
      <w:pPr>
        <w:rPr>
          <w:lang w:val="en-US" w:eastAsia="es-EC"/>
        </w:rPr>
      </w:pPr>
    </w:p>
    <w:p w14:paraId="3BE2332B" w14:textId="77777777" w:rsidR="005368E7" w:rsidRPr="00FF2952" w:rsidRDefault="005368E7" w:rsidP="005368E7">
      <w:pPr>
        <w:rPr>
          <w:lang w:val="en-US" w:eastAsia="es-EC"/>
        </w:rPr>
      </w:pPr>
    </w:p>
    <w:p w14:paraId="5DF71C62" w14:textId="77777777" w:rsidR="005368E7" w:rsidRPr="00FF2952" w:rsidRDefault="005368E7" w:rsidP="005368E7">
      <w:pPr>
        <w:rPr>
          <w:lang w:val="en-US" w:eastAsia="es-EC"/>
        </w:rPr>
      </w:pPr>
    </w:p>
    <w:p w14:paraId="773435EE" w14:textId="2F4A5AA0" w:rsidR="005368E7" w:rsidRDefault="005368E7" w:rsidP="005368E7">
      <w:pPr>
        <w:pStyle w:val="TtuloTDC"/>
        <w:spacing w:before="0" w:line="240" w:lineRule="auto"/>
        <w:jc w:val="center"/>
        <w:rPr>
          <w:color w:val="auto"/>
          <w:sz w:val="28"/>
          <w:szCs w:val="28"/>
          <w:lang w:val="en-US"/>
        </w:rPr>
      </w:pPr>
      <w:r>
        <w:rPr>
          <w:color w:val="auto"/>
          <w:sz w:val="28"/>
          <w:szCs w:val="28"/>
          <w:lang w:val="en-US"/>
        </w:rPr>
        <w:t>Quito, Junio del 2025</w:t>
      </w:r>
    </w:p>
    <w:p w14:paraId="29D14BED" w14:textId="30B3BE56" w:rsidR="005368E7" w:rsidRPr="005368E7" w:rsidRDefault="005368E7" w:rsidP="005368E7">
      <w:pPr>
        <w:jc w:val="center"/>
        <w:rPr>
          <w:lang w:val="en-US" w:eastAsia="es-EC"/>
        </w:rPr>
      </w:pPr>
    </w:p>
    <w:p w14:paraId="2913BAAE" w14:textId="77777777" w:rsidR="00AE3693" w:rsidRDefault="00AE3693">
      <w:pPr>
        <w:pStyle w:val="TtuloTDC"/>
        <w:rPr>
          <w:lang w:val="es-ES"/>
        </w:rPr>
      </w:pPr>
    </w:p>
    <w:sdt>
      <w:sdtPr>
        <w:rPr>
          <w:rFonts w:asciiTheme="minorHAnsi" w:eastAsiaTheme="minorHAnsi" w:hAnsiTheme="minorHAnsi" w:cstheme="minorBidi"/>
          <w:color w:val="auto"/>
          <w:kern w:val="2"/>
          <w:sz w:val="22"/>
          <w:szCs w:val="22"/>
          <w:lang w:val="es-ES" w:eastAsia="en-US"/>
          <w14:ligatures w14:val="standardContextual"/>
        </w:rPr>
        <w:id w:val="-1186123203"/>
        <w:docPartObj>
          <w:docPartGallery w:val="Table of Contents"/>
          <w:docPartUnique/>
        </w:docPartObj>
      </w:sdtPr>
      <w:sdtEndPr>
        <w:rPr>
          <w:b/>
          <w:bCs/>
        </w:rPr>
      </w:sdtEndPr>
      <w:sdtContent>
        <w:p w14:paraId="653F9BB8" w14:textId="13FB41B0" w:rsidR="00AE3693" w:rsidRDefault="00AE3693">
          <w:pPr>
            <w:pStyle w:val="TtuloTDC"/>
          </w:pPr>
          <w:r>
            <w:rPr>
              <w:lang w:val="es-ES"/>
            </w:rPr>
            <w:t>Contenido</w:t>
          </w:r>
        </w:p>
        <w:p w14:paraId="05D998B0" w14:textId="4D2B6D80" w:rsidR="00E870A0" w:rsidRDefault="00AE3693">
          <w:pPr>
            <w:pStyle w:val="TDC1"/>
            <w:tabs>
              <w:tab w:val="right" w:leader="dot" w:pos="8494"/>
            </w:tabs>
            <w:rPr>
              <w:rFonts w:eastAsiaTheme="minorEastAsia"/>
              <w:noProof/>
              <w:sz w:val="24"/>
              <w:szCs w:val="24"/>
              <w:lang w:eastAsia="es-EC"/>
            </w:rPr>
          </w:pPr>
          <w:r>
            <w:fldChar w:fldCharType="begin"/>
          </w:r>
          <w:r>
            <w:instrText xml:space="preserve"> TOC \o "1-3" \h \z \u </w:instrText>
          </w:r>
          <w:r>
            <w:fldChar w:fldCharType="separate"/>
          </w:r>
          <w:hyperlink w:anchor="_Toc203694837" w:history="1">
            <w:r w:rsidR="00E870A0" w:rsidRPr="00E96375">
              <w:rPr>
                <w:rStyle w:val="Hipervnculo"/>
                <w:noProof/>
              </w:rPr>
              <w:t>Respuestas y documentación del Pipeline</w:t>
            </w:r>
            <w:r w:rsidR="00E870A0">
              <w:rPr>
                <w:noProof/>
                <w:webHidden/>
              </w:rPr>
              <w:tab/>
            </w:r>
            <w:r w:rsidR="00E870A0">
              <w:rPr>
                <w:noProof/>
                <w:webHidden/>
              </w:rPr>
              <w:fldChar w:fldCharType="begin"/>
            </w:r>
            <w:r w:rsidR="00E870A0">
              <w:rPr>
                <w:noProof/>
                <w:webHidden/>
              </w:rPr>
              <w:instrText xml:space="preserve"> PAGEREF _Toc203694837 \h </w:instrText>
            </w:r>
            <w:r w:rsidR="00E870A0">
              <w:rPr>
                <w:noProof/>
                <w:webHidden/>
              </w:rPr>
            </w:r>
            <w:r w:rsidR="00E870A0">
              <w:rPr>
                <w:noProof/>
                <w:webHidden/>
              </w:rPr>
              <w:fldChar w:fldCharType="separate"/>
            </w:r>
            <w:r w:rsidR="00E870A0">
              <w:rPr>
                <w:noProof/>
                <w:webHidden/>
              </w:rPr>
              <w:t>3</w:t>
            </w:r>
            <w:r w:rsidR="00E870A0">
              <w:rPr>
                <w:noProof/>
                <w:webHidden/>
              </w:rPr>
              <w:fldChar w:fldCharType="end"/>
            </w:r>
          </w:hyperlink>
        </w:p>
        <w:p w14:paraId="07C33E14" w14:textId="3292205A" w:rsidR="00E870A0" w:rsidRDefault="00E870A0">
          <w:pPr>
            <w:pStyle w:val="TDC2"/>
            <w:tabs>
              <w:tab w:val="right" w:leader="dot" w:pos="8494"/>
            </w:tabs>
            <w:rPr>
              <w:rFonts w:eastAsiaTheme="minorEastAsia"/>
              <w:noProof/>
              <w:sz w:val="24"/>
              <w:szCs w:val="24"/>
              <w:lang w:eastAsia="es-EC"/>
            </w:rPr>
          </w:pPr>
          <w:hyperlink w:anchor="_Toc203694838" w:history="1">
            <w:r w:rsidRPr="00E96375">
              <w:rPr>
                <w:rStyle w:val="Hipervnculo"/>
                <w:noProof/>
              </w:rPr>
              <w:t>Selecciona mínimo 2 pruebas a incluir en el pipeline y justifica por qué las seleccionaste sobre las demás.</w:t>
            </w:r>
            <w:r>
              <w:rPr>
                <w:noProof/>
                <w:webHidden/>
              </w:rPr>
              <w:tab/>
            </w:r>
            <w:r>
              <w:rPr>
                <w:noProof/>
                <w:webHidden/>
              </w:rPr>
              <w:fldChar w:fldCharType="begin"/>
            </w:r>
            <w:r>
              <w:rPr>
                <w:noProof/>
                <w:webHidden/>
              </w:rPr>
              <w:instrText xml:space="preserve"> PAGEREF _Toc203694838 \h </w:instrText>
            </w:r>
            <w:r>
              <w:rPr>
                <w:noProof/>
                <w:webHidden/>
              </w:rPr>
            </w:r>
            <w:r>
              <w:rPr>
                <w:noProof/>
                <w:webHidden/>
              </w:rPr>
              <w:fldChar w:fldCharType="separate"/>
            </w:r>
            <w:r>
              <w:rPr>
                <w:noProof/>
                <w:webHidden/>
              </w:rPr>
              <w:t>3</w:t>
            </w:r>
            <w:r>
              <w:rPr>
                <w:noProof/>
                <w:webHidden/>
              </w:rPr>
              <w:fldChar w:fldCharType="end"/>
            </w:r>
          </w:hyperlink>
        </w:p>
        <w:p w14:paraId="68314A33" w14:textId="537B4FCF" w:rsidR="00E870A0" w:rsidRDefault="00E870A0">
          <w:pPr>
            <w:pStyle w:val="TDC2"/>
            <w:tabs>
              <w:tab w:val="right" w:leader="dot" w:pos="8494"/>
            </w:tabs>
            <w:rPr>
              <w:rFonts w:eastAsiaTheme="minorEastAsia"/>
              <w:noProof/>
              <w:sz w:val="24"/>
              <w:szCs w:val="24"/>
              <w:lang w:eastAsia="es-EC"/>
            </w:rPr>
          </w:pPr>
          <w:hyperlink w:anchor="_Toc203694839" w:history="1">
            <w:r w:rsidRPr="00E96375">
              <w:rPr>
                <w:rStyle w:val="Hipervnculo"/>
                <w:noProof/>
              </w:rPr>
              <w:t>Proporciona el archivo de configuración del pipeline con comentarios que expliquen cada etapa.</w:t>
            </w:r>
            <w:r>
              <w:rPr>
                <w:noProof/>
                <w:webHidden/>
              </w:rPr>
              <w:tab/>
            </w:r>
            <w:r>
              <w:rPr>
                <w:noProof/>
                <w:webHidden/>
              </w:rPr>
              <w:fldChar w:fldCharType="begin"/>
            </w:r>
            <w:r>
              <w:rPr>
                <w:noProof/>
                <w:webHidden/>
              </w:rPr>
              <w:instrText xml:space="preserve"> PAGEREF _Toc203694839 \h </w:instrText>
            </w:r>
            <w:r>
              <w:rPr>
                <w:noProof/>
                <w:webHidden/>
              </w:rPr>
            </w:r>
            <w:r>
              <w:rPr>
                <w:noProof/>
                <w:webHidden/>
              </w:rPr>
              <w:fldChar w:fldCharType="separate"/>
            </w:r>
            <w:r>
              <w:rPr>
                <w:noProof/>
                <w:webHidden/>
              </w:rPr>
              <w:t>4</w:t>
            </w:r>
            <w:r>
              <w:rPr>
                <w:noProof/>
                <w:webHidden/>
              </w:rPr>
              <w:fldChar w:fldCharType="end"/>
            </w:r>
          </w:hyperlink>
        </w:p>
        <w:p w14:paraId="45F86490" w14:textId="06F9903E" w:rsidR="00E870A0" w:rsidRDefault="00E870A0">
          <w:pPr>
            <w:pStyle w:val="TDC2"/>
            <w:tabs>
              <w:tab w:val="right" w:leader="dot" w:pos="8494"/>
            </w:tabs>
            <w:rPr>
              <w:rFonts w:eastAsiaTheme="minorEastAsia"/>
              <w:noProof/>
              <w:sz w:val="24"/>
              <w:szCs w:val="24"/>
              <w:lang w:eastAsia="es-EC"/>
            </w:rPr>
          </w:pPr>
          <w:hyperlink w:anchor="_Toc203694840" w:history="1">
            <w:r w:rsidRPr="00E96375">
              <w:rPr>
                <w:rStyle w:val="Hipervnculo"/>
                <w:noProof/>
              </w:rPr>
              <w:t>Mecanismos para garantizar prácticas de codificación segura y mantener la calidad del código en WebGoat</w:t>
            </w:r>
            <w:r>
              <w:rPr>
                <w:noProof/>
                <w:webHidden/>
              </w:rPr>
              <w:tab/>
            </w:r>
            <w:r>
              <w:rPr>
                <w:noProof/>
                <w:webHidden/>
              </w:rPr>
              <w:fldChar w:fldCharType="begin"/>
            </w:r>
            <w:r>
              <w:rPr>
                <w:noProof/>
                <w:webHidden/>
              </w:rPr>
              <w:instrText xml:space="preserve"> PAGEREF _Toc203694840 \h </w:instrText>
            </w:r>
            <w:r>
              <w:rPr>
                <w:noProof/>
                <w:webHidden/>
              </w:rPr>
            </w:r>
            <w:r>
              <w:rPr>
                <w:noProof/>
                <w:webHidden/>
              </w:rPr>
              <w:fldChar w:fldCharType="separate"/>
            </w:r>
            <w:r>
              <w:rPr>
                <w:noProof/>
                <w:webHidden/>
              </w:rPr>
              <w:t>5</w:t>
            </w:r>
            <w:r>
              <w:rPr>
                <w:noProof/>
                <w:webHidden/>
              </w:rPr>
              <w:fldChar w:fldCharType="end"/>
            </w:r>
          </w:hyperlink>
        </w:p>
        <w:p w14:paraId="35800CE0" w14:textId="6536C093" w:rsidR="00AE3693" w:rsidRDefault="00AE3693" w:rsidP="009E1739">
          <w:pPr>
            <w:jc w:val="both"/>
          </w:pPr>
          <w:r>
            <w:rPr>
              <w:b/>
              <w:bCs/>
              <w:lang w:val="es-ES"/>
            </w:rPr>
            <w:fldChar w:fldCharType="end"/>
          </w:r>
        </w:p>
      </w:sdtContent>
    </w:sdt>
    <w:p w14:paraId="5D6A3874" w14:textId="77777777" w:rsidR="00AE3693" w:rsidRDefault="00AE3693" w:rsidP="00AE3693"/>
    <w:p w14:paraId="7E9C6B1E" w14:textId="77777777" w:rsidR="00AE3693" w:rsidRDefault="00AE3693" w:rsidP="00AE3693"/>
    <w:p w14:paraId="427F3855" w14:textId="77777777" w:rsidR="00AE3693" w:rsidRDefault="00AE3693" w:rsidP="00AE3693"/>
    <w:p w14:paraId="0F8CA384" w14:textId="77777777" w:rsidR="00FF2952" w:rsidRDefault="00FF2952" w:rsidP="00AE3693"/>
    <w:p w14:paraId="13940880" w14:textId="77777777" w:rsidR="00FF2952" w:rsidRDefault="00FF2952" w:rsidP="00AE3693"/>
    <w:p w14:paraId="5212F035" w14:textId="77777777" w:rsidR="00FF2952" w:rsidRDefault="00FF2952" w:rsidP="00AE3693"/>
    <w:p w14:paraId="0535E93B" w14:textId="77777777" w:rsidR="00FF2952" w:rsidRDefault="00FF2952" w:rsidP="00AE3693"/>
    <w:p w14:paraId="5D510C6A" w14:textId="77777777" w:rsidR="00FF2952" w:rsidRDefault="00FF2952" w:rsidP="00AE3693"/>
    <w:p w14:paraId="47D9C3EA" w14:textId="77777777" w:rsidR="00FF2952" w:rsidRDefault="00FF2952" w:rsidP="00AE3693"/>
    <w:p w14:paraId="453108C5" w14:textId="77777777" w:rsidR="00FF2952" w:rsidRDefault="00FF2952" w:rsidP="00AE3693"/>
    <w:p w14:paraId="426C8DAB" w14:textId="77777777" w:rsidR="00FF2952" w:rsidRDefault="00FF2952" w:rsidP="00AE3693"/>
    <w:p w14:paraId="2A06F99D" w14:textId="77777777" w:rsidR="00AE3693" w:rsidRDefault="00AE3693" w:rsidP="00AE3693"/>
    <w:p w14:paraId="458FD69D" w14:textId="77777777" w:rsidR="00AE3693" w:rsidRDefault="00AE3693" w:rsidP="00AE3693"/>
    <w:p w14:paraId="5683E9B1" w14:textId="77777777" w:rsidR="00AE3693" w:rsidRDefault="00AE3693" w:rsidP="00AE3693"/>
    <w:p w14:paraId="7B3C44F5" w14:textId="77777777" w:rsidR="00AE3693" w:rsidRDefault="00AE3693" w:rsidP="00AE3693"/>
    <w:p w14:paraId="5A5ABBFF" w14:textId="77777777" w:rsidR="00AE3693" w:rsidRDefault="00AE3693" w:rsidP="00AE3693"/>
    <w:p w14:paraId="2678EFA8" w14:textId="77777777" w:rsidR="005368E7" w:rsidRDefault="005368E7" w:rsidP="00AE3693"/>
    <w:p w14:paraId="66414B9F" w14:textId="77777777" w:rsidR="005368E7" w:rsidRDefault="005368E7" w:rsidP="00AE3693"/>
    <w:p w14:paraId="051548F3" w14:textId="77777777" w:rsidR="00AE3693" w:rsidRDefault="00AE3693" w:rsidP="00AE3693"/>
    <w:p w14:paraId="341E186A" w14:textId="77777777" w:rsidR="00AE3693" w:rsidRDefault="00AE3693" w:rsidP="00AE3693"/>
    <w:p w14:paraId="189E9F8B" w14:textId="77777777" w:rsidR="0030457B" w:rsidRDefault="0030457B" w:rsidP="00AE3693"/>
    <w:p w14:paraId="129CE829" w14:textId="77777777" w:rsidR="00AE3693" w:rsidRDefault="00AE3693" w:rsidP="00AE3693"/>
    <w:p w14:paraId="4AB14058" w14:textId="77777777" w:rsidR="00AE3693" w:rsidRPr="00AE3693" w:rsidRDefault="00AE3693" w:rsidP="00AE3693"/>
    <w:p w14:paraId="0063AF20" w14:textId="18FD05E9" w:rsidR="0030457B" w:rsidRDefault="0030457B" w:rsidP="0030457B">
      <w:pPr>
        <w:pStyle w:val="Ttulo1"/>
      </w:pPr>
      <w:bookmarkStart w:id="0" w:name="_Toc203694837"/>
      <w:r>
        <w:t>Respuestas y documentación del Pipeline</w:t>
      </w:r>
      <w:bookmarkEnd w:id="0"/>
      <w:r>
        <w:t xml:space="preserve"> </w:t>
      </w:r>
    </w:p>
    <w:p w14:paraId="016C993C" w14:textId="75DC2179" w:rsidR="0030457B" w:rsidRDefault="0030457B" w:rsidP="0030457B">
      <w:pPr>
        <w:pStyle w:val="Ttulo2"/>
      </w:pPr>
      <w:bookmarkStart w:id="1" w:name="_Toc203694838"/>
      <w:r w:rsidRPr="0030457B">
        <w:t>Selecciona mínimo 2 pruebas a incluir en el pipeline y justifica por qué las seleccionaste sobre las demás.</w:t>
      </w:r>
      <w:bookmarkEnd w:id="1"/>
    </w:p>
    <w:p w14:paraId="07C3CDA6" w14:textId="77777777" w:rsidR="0030457B" w:rsidRDefault="0030457B" w:rsidP="0030457B">
      <w:pPr>
        <w:jc w:val="both"/>
      </w:pPr>
      <w:r w:rsidRPr="0030457B">
        <w:t>En el diseño del pipeline CI/C</w:t>
      </w:r>
      <w:r>
        <w:t>D</w:t>
      </w:r>
      <w:r w:rsidRPr="0030457B">
        <w:t xml:space="preserve">, se ha optado por incluir dos pruebas de seguridad automatizadas que consideramos estratégicas en la detección temprana de vulnerabilidades: </w:t>
      </w:r>
      <w:r w:rsidRPr="0030457B">
        <w:rPr>
          <w:b/>
          <w:bCs/>
        </w:rPr>
        <w:t>SAST (</w:t>
      </w:r>
      <w:proofErr w:type="spellStart"/>
      <w:r w:rsidRPr="0030457B">
        <w:rPr>
          <w:b/>
          <w:bCs/>
        </w:rPr>
        <w:t>Static</w:t>
      </w:r>
      <w:proofErr w:type="spellEnd"/>
      <w:r w:rsidRPr="0030457B">
        <w:rPr>
          <w:b/>
          <w:bCs/>
        </w:rPr>
        <w:t xml:space="preserve"> </w:t>
      </w:r>
      <w:proofErr w:type="spellStart"/>
      <w:r w:rsidRPr="0030457B">
        <w:rPr>
          <w:b/>
          <w:bCs/>
        </w:rPr>
        <w:t>Application</w:t>
      </w:r>
      <w:proofErr w:type="spellEnd"/>
      <w:r w:rsidRPr="0030457B">
        <w:rPr>
          <w:b/>
          <w:bCs/>
        </w:rPr>
        <w:t xml:space="preserve"> Security </w:t>
      </w:r>
      <w:proofErr w:type="spellStart"/>
      <w:r w:rsidRPr="0030457B">
        <w:rPr>
          <w:b/>
          <w:bCs/>
        </w:rPr>
        <w:t>Testing</w:t>
      </w:r>
      <w:proofErr w:type="spellEnd"/>
      <w:r w:rsidRPr="0030457B">
        <w:rPr>
          <w:b/>
          <w:bCs/>
        </w:rPr>
        <w:t>)</w:t>
      </w:r>
      <w:r w:rsidRPr="0030457B">
        <w:t xml:space="preserve"> y </w:t>
      </w:r>
      <w:r w:rsidRPr="0030457B">
        <w:rPr>
          <w:b/>
          <w:bCs/>
        </w:rPr>
        <w:t xml:space="preserve">SCA (Software </w:t>
      </w:r>
      <w:proofErr w:type="spellStart"/>
      <w:r w:rsidRPr="0030457B">
        <w:rPr>
          <w:b/>
          <w:bCs/>
        </w:rPr>
        <w:t>Composition</w:t>
      </w:r>
      <w:proofErr w:type="spellEnd"/>
      <w:r w:rsidRPr="0030457B">
        <w:rPr>
          <w:b/>
          <w:bCs/>
        </w:rPr>
        <w:t xml:space="preserve"> </w:t>
      </w:r>
      <w:proofErr w:type="spellStart"/>
      <w:r w:rsidRPr="0030457B">
        <w:rPr>
          <w:b/>
          <w:bCs/>
        </w:rPr>
        <w:t>Analysis</w:t>
      </w:r>
      <w:proofErr w:type="spellEnd"/>
      <w:r w:rsidRPr="0030457B">
        <w:rPr>
          <w:b/>
          <w:bCs/>
        </w:rPr>
        <w:t>)</w:t>
      </w:r>
      <w:r w:rsidRPr="0030457B">
        <w:t xml:space="preserve">. </w:t>
      </w:r>
    </w:p>
    <w:p w14:paraId="07568D1F" w14:textId="7DB50236" w:rsidR="0030457B" w:rsidRPr="0030457B" w:rsidRDefault="0030457B" w:rsidP="0030457B">
      <w:pPr>
        <w:jc w:val="both"/>
      </w:pPr>
      <w:r w:rsidRPr="0030457B">
        <w:t>A continuación, se justifica su elección desde una perspectiva técnica y de gestión de riesgos.</w:t>
      </w:r>
    </w:p>
    <w:p w14:paraId="1E7089DF" w14:textId="5F950AEA" w:rsidR="0030457B" w:rsidRPr="0030457B" w:rsidRDefault="0030457B" w:rsidP="0030457B">
      <w:pPr>
        <w:jc w:val="both"/>
        <w:rPr>
          <w:b/>
          <w:bCs/>
          <w:lang w:val="en-US"/>
        </w:rPr>
      </w:pPr>
      <w:r w:rsidRPr="0030457B">
        <w:rPr>
          <w:b/>
          <w:bCs/>
          <w:lang w:val="en-US"/>
        </w:rPr>
        <w:t>1. Static Application Security Testing (SAST)</w:t>
      </w:r>
    </w:p>
    <w:p w14:paraId="5E65FEE9" w14:textId="77777777" w:rsidR="0030457B" w:rsidRPr="0030457B" w:rsidRDefault="0030457B" w:rsidP="0030457B">
      <w:pPr>
        <w:jc w:val="both"/>
      </w:pPr>
      <w:r w:rsidRPr="0030457B">
        <w:t>SAST es una prueba de seguridad en etapa temprana (shift-</w:t>
      </w:r>
      <w:proofErr w:type="spellStart"/>
      <w:r w:rsidRPr="0030457B">
        <w:t>left</w:t>
      </w:r>
      <w:proofErr w:type="spellEnd"/>
      <w:r w:rsidRPr="0030457B">
        <w:t xml:space="preserve">) que permite analizar el código fuente de la aplicación antes de que se ejecute. Su principal ventaja es que puede integrarse de forma directa en el ciclo de desarrollo (por ejemplo, al momento del </w:t>
      </w:r>
      <w:proofErr w:type="spellStart"/>
      <w:r w:rsidRPr="0030457B">
        <w:t>commit</w:t>
      </w:r>
      <w:proofErr w:type="spellEnd"/>
      <w:r w:rsidRPr="0030457B">
        <w:t xml:space="preserve"> o </w:t>
      </w:r>
      <w:proofErr w:type="spellStart"/>
      <w:r w:rsidRPr="0030457B">
        <w:t>build</w:t>
      </w:r>
      <w:proofErr w:type="spellEnd"/>
      <w:r w:rsidRPr="0030457B">
        <w:t xml:space="preserve">), permitiendo detectar vulnerabilidades como </w:t>
      </w:r>
      <w:r w:rsidRPr="0030457B">
        <w:rPr>
          <w:i/>
          <w:iCs/>
        </w:rPr>
        <w:t>inyecciones de código</w:t>
      </w:r>
      <w:r w:rsidRPr="0030457B">
        <w:t xml:space="preserve">, </w:t>
      </w:r>
      <w:r w:rsidRPr="0030457B">
        <w:rPr>
          <w:i/>
          <w:iCs/>
        </w:rPr>
        <w:t>fugas de información</w:t>
      </w:r>
      <w:r w:rsidRPr="0030457B">
        <w:t xml:space="preserve">, </w:t>
      </w:r>
      <w:r w:rsidRPr="0030457B">
        <w:rPr>
          <w:i/>
          <w:iCs/>
        </w:rPr>
        <w:t>referencias inseguras a objetos</w:t>
      </w:r>
      <w:r w:rsidRPr="0030457B">
        <w:t xml:space="preserve">, y errores de lógica antes de que el código llegue a entornos de </w:t>
      </w:r>
      <w:proofErr w:type="spellStart"/>
      <w:r w:rsidRPr="0030457B">
        <w:t>staging</w:t>
      </w:r>
      <w:proofErr w:type="spellEnd"/>
      <w:r w:rsidRPr="0030457B">
        <w:t xml:space="preserve"> o producción.</w:t>
      </w:r>
    </w:p>
    <w:p w14:paraId="09F114C1" w14:textId="77777777" w:rsidR="0030457B" w:rsidRPr="0030457B" w:rsidRDefault="0030457B" w:rsidP="0030457B">
      <w:pPr>
        <w:jc w:val="both"/>
      </w:pPr>
      <w:r w:rsidRPr="0030457B">
        <w:t>Desde una perspectiva técnica, SAST ofrece trazabilidad a nivel de función y flujo de datos, facilitando a los desarrolladores identificar el origen exacto de la vulnerabilidad, su propagación y posible impacto. Esta granularidad lo convierte en una herramienta clave para fortalecer la calidad del código y reducir la deuda técnica de seguridad.</w:t>
      </w:r>
    </w:p>
    <w:p w14:paraId="5B05FF41" w14:textId="59A30F76" w:rsidR="0030457B" w:rsidRPr="0030457B" w:rsidRDefault="0030457B" w:rsidP="0030457B">
      <w:pPr>
        <w:jc w:val="both"/>
      </w:pPr>
      <w:r w:rsidRPr="0030457B">
        <w:t>A diferencia de pruebas dinámicas (como DAST), SAST no requiere una instancia ejecutable de la aplicación, lo que lo hace idóneo para ser utilizado en fases tempranas del pipeline. Además, es compatible con los principios de “</w:t>
      </w:r>
      <w:proofErr w:type="spellStart"/>
      <w:r w:rsidRPr="0030457B">
        <w:t>Secure</w:t>
      </w:r>
      <w:proofErr w:type="spellEnd"/>
      <w:r w:rsidRPr="0030457B">
        <w:t xml:space="preserve"> </w:t>
      </w:r>
      <w:proofErr w:type="spellStart"/>
      <w:r w:rsidRPr="0030457B">
        <w:t>by</w:t>
      </w:r>
      <w:proofErr w:type="spellEnd"/>
      <w:r w:rsidRPr="0030457B">
        <w:t xml:space="preserve"> </w:t>
      </w:r>
      <w:proofErr w:type="spellStart"/>
      <w:r w:rsidRPr="0030457B">
        <w:t>Design</w:t>
      </w:r>
      <w:proofErr w:type="spellEnd"/>
      <w:r w:rsidRPr="0030457B">
        <w:t>” al promover la identificación y remediación proactiva de errores estructurales.</w:t>
      </w:r>
    </w:p>
    <w:p w14:paraId="101E3BCE" w14:textId="7E36E47B" w:rsidR="0030457B" w:rsidRPr="0030457B" w:rsidRDefault="0030457B" w:rsidP="0030457B">
      <w:pPr>
        <w:jc w:val="both"/>
        <w:rPr>
          <w:b/>
          <w:bCs/>
          <w:lang w:val="en-US"/>
        </w:rPr>
      </w:pPr>
      <w:r w:rsidRPr="0030457B">
        <w:rPr>
          <w:b/>
          <w:bCs/>
          <w:lang w:val="en-US"/>
        </w:rPr>
        <w:t>2. Software Composition Analysis (SCA)</w:t>
      </w:r>
    </w:p>
    <w:p w14:paraId="72E90EF2" w14:textId="77777777" w:rsidR="0030457B" w:rsidRPr="0030457B" w:rsidRDefault="0030457B" w:rsidP="0030457B">
      <w:pPr>
        <w:jc w:val="both"/>
      </w:pPr>
      <w:r w:rsidRPr="0030457B">
        <w:t xml:space="preserve">SCA responde a una problemática moderna crítica: la proliferación de dependencias externas en los proyectos de software. En la mayoría de </w:t>
      </w:r>
      <w:proofErr w:type="gramStart"/>
      <w:r w:rsidRPr="0030457B">
        <w:t>aplicaciones</w:t>
      </w:r>
      <w:proofErr w:type="gramEnd"/>
      <w:r w:rsidRPr="0030457B">
        <w:t xml:space="preserve"> actuales, más del 70% del código proviene de librerías, </w:t>
      </w:r>
      <w:proofErr w:type="spellStart"/>
      <w:r w:rsidRPr="0030457B">
        <w:t>frameworks</w:t>
      </w:r>
      <w:proofErr w:type="spellEnd"/>
      <w:r w:rsidRPr="0030457B">
        <w:t xml:space="preserve"> y paquetes de terceros. Este ecosistema expone a las organizaciones a vulnerabilidades conocidas (CVE) que pueden ser explotadas incluso si el código propio está libre de errores.</w:t>
      </w:r>
    </w:p>
    <w:p w14:paraId="71EF5432" w14:textId="77777777" w:rsidR="0030457B" w:rsidRPr="0030457B" w:rsidRDefault="0030457B" w:rsidP="0030457B">
      <w:pPr>
        <w:jc w:val="both"/>
      </w:pPr>
      <w:r w:rsidRPr="0030457B">
        <w:t xml:space="preserve">La inclusión de SCA en el pipeline permite escanear automáticamente todas las dependencias declaradas (por ejemplo, en archivos como requirements.txt, </w:t>
      </w:r>
      <w:proofErr w:type="spellStart"/>
      <w:proofErr w:type="gramStart"/>
      <w:r w:rsidRPr="0030457B">
        <w:t>package.json</w:t>
      </w:r>
      <w:proofErr w:type="spellEnd"/>
      <w:proofErr w:type="gramEnd"/>
      <w:r w:rsidRPr="0030457B">
        <w:t xml:space="preserve">, pom.xml, etc.) y contrastarlas con bases de datos de amenazas como la </w:t>
      </w:r>
      <w:proofErr w:type="spellStart"/>
      <w:r w:rsidRPr="0030457B">
        <w:rPr>
          <w:i/>
          <w:iCs/>
        </w:rPr>
        <w:t>National</w:t>
      </w:r>
      <w:proofErr w:type="spellEnd"/>
      <w:r w:rsidRPr="0030457B">
        <w:rPr>
          <w:i/>
          <w:iCs/>
        </w:rPr>
        <w:t xml:space="preserve"> </w:t>
      </w:r>
      <w:proofErr w:type="spellStart"/>
      <w:r w:rsidRPr="0030457B">
        <w:rPr>
          <w:i/>
          <w:iCs/>
        </w:rPr>
        <w:t>Vulnerability</w:t>
      </w:r>
      <w:proofErr w:type="spellEnd"/>
      <w:r w:rsidRPr="0030457B">
        <w:rPr>
          <w:i/>
          <w:iCs/>
        </w:rPr>
        <w:t xml:space="preserve"> </w:t>
      </w:r>
      <w:proofErr w:type="spellStart"/>
      <w:r w:rsidRPr="0030457B">
        <w:rPr>
          <w:i/>
          <w:iCs/>
        </w:rPr>
        <w:t>Database</w:t>
      </w:r>
      <w:proofErr w:type="spellEnd"/>
      <w:r w:rsidRPr="0030457B">
        <w:rPr>
          <w:i/>
          <w:iCs/>
        </w:rPr>
        <w:t xml:space="preserve"> (NVD)</w:t>
      </w:r>
      <w:r w:rsidRPr="0030457B">
        <w:t xml:space="preserve"> o </w:t>
      </w:r>
      <w:r w:rsidRPr="0030457B">
        <w:rPr>
          <w:i/>
          <w:iCs/>
        </w:rPr>
        <w:t xml:space="preserve">GitHub Security </w:t>
      </w:r>
      <w:proofErr w:type="spellStart"/>
      <w:r w:rsidRPr="0030457B">
        <w:rPr>
          <w:i/>
          <w:iCs/>
        </w:rPr>
        <w:t>Advisories</w:t>
      </w:r>
      <w:proofErr w:type="spellEnd"/>
      <w:r w:rsidRPr="0030457B">
        <w:t>. Además, permite verificar aspectos legales como el cumplimiento de licencias open-</w:t>
      </w:r>
      <w:proofErr w:type="spellStart"/>
      <w:r w:rsidRPr="0030457B">
        <w:t>source</w:t>
      </w:r>
      <w:proofErr w:type="spellEnd"/>
      <w:r w:rsidRPr="0030457B">
        <w:t xml:space="preserve"> (GPL, LGPL, MIT), que podrían derivar en riesgos de cumplimiento normativo o sanciones regulatorias.</w:t>
      </w:r>
    </w:p>
    <w:p w14:paraId="057DECCA" w14:textId="77777777" w:rsidR="0030457B" w:rsidRPr="0030457B" w:rsidRDefault="0030457B" w:rsidP="0030457B">
      <w:pPr>
        <w:jc w:val="both"/>
      </w:pPr>
      <w:r w:rsidRPr="0030457B">
        <w:t xml:space="preserve">Desde una perspectiva operativa, SCA tiene una baja latencia de ejecución y puede ejecutarse incluso antes de que la aplicación sea empaquetada. Esto reduce </w:t>
      </w:r>
      <w:r w:rsidRPr="0030457B">
        <w:lastRenderedPageBreak/>
        <w:t>considerablemente los tiempos de respuesta ante alertas y facilita la rotación preventiva de versiones vulnerables.</w:t>
      </w:r>
    </w:p>
    <w:p w14:paraId="4ADBF26E" w14:textId="5376D00A" w:rsidR="0030457B" w:rsidRDefault="0030457B" w:rsidP="0030457B">
      <w:pPr>
        <w:pStyle w:val="Ttulo2"/>
      </w:pPr>
      <w:bookmarkStart w:id="2" w:name="_Toc203694839"/>
      <w:r w:rsidRPr="0030457B">
        <w:t>Proporciona el archivo de configuración del pipeline con comentarios que expliquen cada etapa.</w:t>
      </w:r>
      <w:bookmarkEnd w:id="2"/>
    </w:p>
    <w:p w14:paraId="38A7CB9C" w14:textId="77777777" w:rsidR="0030457B" w:rsidRPr="0030457B" w:rsidRDefault="0030457B" w:rsidP="0030457B">
      <w:pPr>
        <w:jc w:val="both"/>
      </w:pPr>
      <w:r w:rsidRPr="0030457B">
        <w:t xml:space="preserve">Este pipeline de CI/CD está diseñado con enfoque </w:t>
      </w:r>
      <w:proofErr w:type="spellStart"/>
      <w:r w:rsidRPr="0030457B">
        <w:t>DevSecOps</w:t>
      </w:r>
      <w:proofErr w:type="spellEnd"/>
      <w:r w:rsidRPr="0030457B">
        <w:t xml:space="preserve"> e implementado en </w:t>
      </w:r>
      <w:proofErr w:type="spellStart"/>
      <w:r w:rsidRPr="0030457B">
        <w:t>GitLab</w:t>
      </w:r>
      <w:proofErr w:type="spellEnd"/>
      <w:r w:rsidRPr="0030457B">
        <w:t xml:space="preserve"> CI/CD. Se ha estructurado para ejecutar una serie de pruebas automáticas que refuercen la seguridad del código desde la fase de desarrollo hasta su despliegue, siguiendo prácticas actuales de </w:t>
      </w:r>
      <w:proofErr w:type="spellStart"/>
      <w:r w:rsidRPr="0030457B">
        <w:t>hardening</w:t>
      </w:r>
      <w:proofErr w:type="spellEnd"/>
      <w:r w:rsidRPr="0030457B">
        <w:t xml:space="preserve"> de SDLC y cumplimiento de estándares como OWASP SAMM o NIST SSDF.</w:t>
      </w:r>
    </w:p>
    <w:p w14:paraId="1A60C520" w14:textId="1245A7DD" w:rsidR="003E1CD2" w:rsidRDefault="0030457B" w:rsidP="0030457B">
      <w:pPr>
        <w:jc w:val="both"/>
      </w:pPr>
      <w:r w:rsidRPr="0030457B">
        <w:t xml:space="preserve">A </w:t>
      </w:r>
      <w:r w:rsidRPr="0030457B">
        <w:t>continuación,</w:t>
      </w:r>
      <w:r w:rsidRPr="0030457B">
        <w:t xml:space="preserve"> se detallan los principales componentes de seguridad incorporados en el pipeline:</w:t>
      </w:r>
    </w:p>
    <w:p w14:paraId="5783BEE6" w14:textId="77777777" w:rsidR="003E1CD2" w:rsidRPr="003E1CD2" w:rsidRDefault="003E1CD2" w:rsidP="003E1CD2">
      <w:pPr>
        <w:jc w:val="both"/>
        <w:rPr>
          <w:b/>
          <w:bCs/>
        </w:rPr>
      </w:pPr>
      <w:r w:rsidRPr="003E1CD2">
        <w:rPr>
          <w:b/>
          <w:bCs/>
        </w:rPr>
        <w:t xml:space="preserve">1. SAST – </w:t>
      </w:r>
      <w:proofErr w:type="spellStart"/>
      <w:r w:rsidRPr="003E1CD2">
        <w:rPr>
          <w:b/>
          <w:bCs/>
        </w:rPr>
        <w:t>Static</w:t>
      </w:r>
      <w:proofErr w:type="spellEnd"/>
      <w:r w:rsidRPr="003E1CD2">
        <w:rPr>
          <w:b/>
          <w:bCs/>
        </w:rPr>
        <w:t xml:space="preserve"> </w:t>
      </w:r>
      <w:proofErr w:type="spellStart"/>
      <w:r w:rsidRPr="003E1CD2">
        <w:rPr>
          <w:b/>
          <w:bCs/>
        </w:rPr>
        <w:t>Application</w:t>
      </w:r>
      <w:proofErr w:type="spellEnd"/>
      <w:r w:rsidRPr="003E1CD2">
        <w:rPr>
          <w:b/>
          <w:bCs/>
        </w:rPr>
        <w:t xml:space="preserve"> Security </w:t>
      </w:r>
      <w:proofErr w:type="spellStart"/>
      <w:r w:rsidRPr="003E1CD2">
        <w:rPr>
          <w:b/>
          <w:bCs/>
        </w:rPr>
        <w:t>Testing</w:t>
      </w:r>
      <w:proofErr w:type="spellEnd"/>
    </w:p>
    <w:p w14:paraId="743F6507" w14:textId="77777777" w:rsidR="003E1CD2" w:rsidRPr="003E1CD2" w:rsidRDefault="003E1CD2" w:rsidP="003E1CD2">
      <w:pPr>
        <w:jc w:val="both"/>
      </w:pPr>
      <w:r w:rsidRPr="003E1CD2">
        <w:t>Se ejecuta al inicio del pipeline y tiene como propósito detectar vulnerabilidades en el código fuente antes de que este se compile.</w:t>
      </w:r>
    </w:p>
    <w:p w14:paraId="3F13B7D4" w14:textId="25519C34" w:rsidR="003E1CD2" w:rsidRPr="003E1CD2" w:rsidRDefault="003E1CD2" w:rsidP="003E1CD2">
      <w:pPr>
        <w:jc w:val="both"/>
      </w:pPr>
      <w:r w:rsidRPr="003E1CD2">
        <w:rPr>
          <w:b/>
          <w:bCs/>
        </w:rPr>
        <w:t>Motivo técnico:</w:t>
      </w:r>
      <w:r>
        <w:t xml:space="preserve"> </w:t>
      </w:r>
      <w:r w:rsidRPr="003E1CD2">
        <w:t xml:space="preserve">Integrar SAST desde etapas tempranas permite identificar problemas como inyecciones, fallos de validación o mal uso de librerías inseguras sin requerir la ejecución de la </w:t>
      </w:r>
      <w:proofErr w:type="gramStart"/>
      <w:r w:rsidRPr="003E1CD2">
        <w:t>app</w:t>
      </w:r>
      <w:proofErr w:type="gramEnd"/>
      <w:r w:rsidRPr="003E1CD2">
        <w:t xml:space="preserve">. Se ejecuta con herramientas como </w:t>
      </w:r>
      <w:proofErr w:type="spellStart"/>
      <w:r w:rsidRPr="003E1CD2">
        <w:t>Semgrep</w:t>
      </w:r>
      <w:proofErr w:type="spellEnd"/>
      <w:r w:rsidRPr="003E1CD2">
        <w:t xml:space="preserve"> o SonarQube, que analizan patrones de código. Esto reduce significativamente el costo de corregir errores, ya que se encuentran </w:t>
      </w:r>
      <w:r w:rsidRPr="003E1CD2">
        <w:rPr>
          <w:i/>
          <w:iCs/>
        </w:rPr>
        <w:t>shift-</w:t>
      </w:r>
      <w:proofErr w:type="spellStart"/>
      <w:r w:rsidRPr="003E1CD2">
        <w:rPr>
          <w:i/>
          <w:iCs/>
        </w:rPr>
        <w:t>left</w:t>
      </w:r>
      <w:proofErr w:type="spellEnd"/>
      <w:r w:rsidRPr="003E1CD2">
        <w:t>.</w:t>
      </w:r>
    </w:p>
    <w:p w14:paraId="40E55A1D" w14:textId="77777777" w:rsidR="003E1CD2" w:rsidRPr="003E1CD2" w:rsidRDefault="003E1CD2" w:rsidP="003E1CD2">
      <w:pPr>
        <w:jc w:val="both"/>
        <w:rPr>
          <w:b/>
          <w:bCs/>
        </w:rPr>
      </w:pPr>
      <w:r w:rsidRPr="003E1CD2">
        <w:rPr>
          <w:b/>
          <w:bCs/>
        </w:rPr>
        <w:t xml:space="preserve">2. SCA – Software </w:t>
      </w:r>
      <w:proofErr w:type="spellStart"/>
      <w:r w:rsidRPr="003E1CD2">
        <w:rPr>
          <w:b/>
          <w:bCs/>
        </w:rPr>
        <w:t>Composition</w:t>
      </w:r>
      <w:proofErr w:type="spellEnd"/>
      <w:r w:rsidRPr="003E1CD2">
        <w:rPr>
          <w:b/>
          <w:bCs/>
        </w:rPr>
        <w:t xml:space="preserve"> </w:t>
      </w:r>
      <w:proofErr w:type="spellStart"/>
      <w:r w:rsidRPr="003E1CD2">
        <w:rPr>
          <w:b/>
          <w:bCs/>
        </w:rPr>
        <w:t>Analysis</w:t>
      </w:r>
      <w:proofErr w:type="spellEnd"/>
    </w:p>
    <w:p w14:paraId="39BEE127" w14:textId="77777777" w:rsidR="003E1CD2" w:rsidRPr="003E1CD2" w:rsidRDefault="003E1CD2" w:rsidP="003E1CD2">
      <w:pPr>
        <w:jc w:val="both"/>
      </w:pPr>
      <w:r w:rsidRPr="003E1CD2">
        <w:t>Evalúa las dependencias del proyecto, buscando vulnerabilidades conocidas (</w:t>
      </w:r>
      <w:proofErr w:type="spellStart"/>
      <w:r w:rsidRPr="003E1CD2">
        <w:t>CVEs</w:t>
      </w:r>
      <w:proofErr w:type="spellEnd"/>
      <w:r w:rsidRPr="003E1CD2">
        <w:t>) en paquetes de terceros.</w:t>
      </w:r>
    </w:p>
    <w:p w14:paraId="6AD06E1B" w14:textId="7AB2E296" w:rsidR="003E1CD2" w:rsidRPr="003E1CD2" w:rsidRDefault="003E1CD2" w:rsidP="003E1CD2">
      <w:pPr>
        <w:jc w:val="both"/>
      </w:pPr>
      <w:r w:rsidRPr="003E1CD2">
        <w:rPr>
          <w:b/>
          <w:bCs/>
        </w:rPr>
        <w:t>Motivo técnico:</w:t>
      </w:r>
      <w:r>
        <w:t xml:space="preserve"> </w:t>
      </w:r>
      <w:r w:rsidRPr="003E1CD2">
        <w:t xml:space="preserve">Gran parte del código en proyectos modernos proviene de librerías externas. Usar </w:t>
      </w:r>
      <w:proofErr w:type="spellStart"/>
      <w:r w:rsidRPr="003E1CD2">
        <w:t>Trivy</w:t>
      </w:r>
      <w:proofErr w:type="spellEnd"/>
      <w:r w:rsidRPr="003E1CD2">
        <w:t xml:space="preserve"> o </w:t>
      </w:r>
      <w:proofErr w:type="spellStart"/>
      <w:r w:rsidRPr="003E1CD2">
        <w:t>Syft</w:t>
      </w:r>
      <w:proofErr w:type="spellEnd"/>
      <w:r w:rsidRPr="003E1CD2">
        <w:t xml:space="preserve"> para generar un mapa de dependencias permite identificar rápidamente componentes con vulnerabilidades críticas. El control de estos componentes es fundamental para prevenir ataques en cadena de suministro.</w:t>
      </w:r>
    </w:p>
    <w:p w14:paraId="6165D54B" w14:textId="77777777" w:rsidR="003E1CD2" w:rsidRPr="003E1CD2" w:rsidRDefault="003E1CD2" w:rsidP="003E1CD2">
      <w:pPr>
        <w:jc w:val="both"/>
        <w:rPr>
          <w:b/>
          <w:bCs/>
        </w:rPr>
      </w:pPr>
      <w:r w:rsidRPr="003E1CD2">
        <w:rPr>
          <w:b/>
          <w:bCs/>
        </w:rPr>
        <w:t xml:space="preserve">3. DAST – Dynamic </w:t>
      </w:r>
      <w:proofErr w:type="spellStart"/>
      <w:r w:rsidRPr="003E1CD2">
        <w:rPr>
          <w:b/>
          <w:bCs/>
        </w:rPr>
        <w:t>Application</w:t>
      </w:r>
      <w:proofErr w:type="spellEnd"/>
      <w:r w:rsidRPr="003E1CD2">
        <w:rPr>
          <w:b/>
          <w:bCs/>
        </w:rPr>
        <w:t xml:space="preserve"> Security </w:t>
      </w:r>
      <w:proofErr w:type="spellStart"/>
      <w:r w:rsidRPr="003E1CD2">
        <w:rPr>
          <w:b/>
          <w:bCs/>
        </w:rPr>
        <w:t>Testing</w:t>
      </w:r>
      <w:proofErr w:type="spellEnd"/>
    </w:p>
    <w:p w14:paraId="1AB478D6" w14:textId="77777777" w:rsidR="003E1CD2" w:rsidRPr="003E1CD2" w:rsidRDefault="003E1CD2" w:rsidP="003E1CD2">
      <w:pPr>
        <w:jc w:val="both"/>
      </w:pPr>
      <w:r w:rsidRPr="003E1CD2">
        <w:t>Ejecuta pruebas de caja negra sobre la aplicación desplegada para identificar vulnerabilidades en tiempo de ejecución.</w:t>
      </w:r>
    </w:p>
    <w:p w14:paraId="188C7460" w14:textId="72E6ED88" w:rsidR="003E1CD2" w:rsidRDefault="003E1CD2" w:rsidP="003E1CD2">
      <w:pPr>
        <w:jc w:val="both"/>
      </w:pPr>
      <w:r w:rsidRPr="003E1CD2">
        <w:rPr>
          <w:b/>
          <w:bCs/>
        </w:rPr>
        <w:t>Motivo técnico</w:t>
      </w:r>
      <w:r>
        <w:rPr>
          <w:b/>
          <w:bCs/>
        </w:rPr>
        <w:t xml:space="preserve">: </w:t>
      </w:r>
      <w:r w:rsidRPr="003E1CD2">
        <w:t xml:space="preserve">DAST es esencial para validar configuraciones reales, cabeceras, sesiones, rutas abiertas y fallos en la lógica de negocio que no se detectan por SAST. Se emplea OWASP ZAP o </w:t>
      </w:r>
      <w:proofErr w:type="spellStart"/>
      <w:r w:rsidRPr="003E1CD2">
        <w:t>Nikto</w:t>
      </w:r>
      <w:proofErr w:type="spellEnd"/>
      <w:r w:rsidRPr="003E1CD2">
        <w:t xml:space="preserve"> como motor de escaneo. </w:t>
      </w:r>
      <w:proofErr w:type="gramStart"/>
      <w:r w:rsidRPr="003E1CD2">
        <w:t>Este test</w:t>
      </w:r>
      <w:proofErr w:type="gramEnd"/>
      <w:r w:rsidRPr="003E1CD2">
        <w:t xml:space="preserve"> suele integrarse en un entorno </w:t>
      </w:r>
      <w:proofErr w:type="spellStart"/>
      <w:r w:rsidRPr="003E1CD2">
        <w:t>staging</w:t>
      </w:r>
      <w:proofErr w:type="spellEnd"/>
      <w:r w:rsidRPr="003E1CD2">
        <w:t xml:space="preserve"> temporal tras el </w:t>
      </w:r>
      <w:proofErr w:type="spellStart"/>
      <w:r w:rsidRPr="003E1CD2">
        <w:t>buil</w:t>
      </w:r>
      <w:r>
        <w:t>d</w:t>
      </w:r>
      <w:proofErr w:type="spellEnd"/>
      <w:r>
        <w:t>.</w:t>
      </w:r>
    </w:p>
    <w:p w14:paraId="6F1152C1" w14:textId="77777777" w:rsidR="003E1CD2" w:rsidRPr="003E1CD2" w:rsidRDefault="003E1CD2" w:rsidP="003E1CD2">
      <w:pPr>
        <w:jc w:val="both"/>
        <w:rPr>
          <w:b/>
          <w:bCs/>
        </w:rPr>
      </w:pPr>
      <w:r w:rsidRPr="003E1CD2">
        <w:rPr>
          <w:b/>
          <w:bCs/>
        </w:rPr>
        <w:t xml:space="preserve">4. SBOM – Software Bill </w:t>
      </w:r>
      <w:proofErr w:type="spellStart"/>
      <w:r w:rsidRPr="003E1CD2">
        <w:rPr>
          <w:b/>
          <w:bCs/>
        </w:rPr>
        <w:t>of</w:t>
      </w:r>
      <w:proofErr w:type="spellEnd"/>
      <w:r w:rsidRPr="003E1CD2">
        <w:rPr>
          <w:b/>
          <w:bCs/>
        </w:rPr>
        <w:t xml:space="preserve"> </w:t>
      </w:r>
      <w:proofErr w:type="spellStart"/>
      <w:r w:rsidRPr="003E1CD2">
        <w:rPr>
          <w:b/>
          <w:bCs/>
        </w:rPr>
        <w:t>Materials</w:t>
      </w:r>
      <w:proofErr w:type="spellEnd"/>
    </w:p>
    <w:p w14:paraId="06A0B605" w14:textId="77777777" w:rsidR="003E1CD2" w:rsidRPr="003E1CD2" w:rsidRDefault="003E1CD2" w:rsidP="003E1CD2">
      <w:pPr>
        <w:jc w:val="both"/>
      </w:pPr>
      <w:r w:rsidRPr="003E1CD2">
        <w:t>Genera una lista completa de los componentes del software, versión a versión.</w:t>
      </w:r>
    </w:p>
    <w:p w14:paraId="5E7393B0" w14:textId="6834A7C7" w:rsidR="003E1CD2" w:rsidRPr="003E1CD2" w:rsidRDefault="003E1CD2" w:rsidP="003E1CD2">
      <w:pPr>
        <w:jc w:val="both"/>
      </w:pPr>
      <w:r w:rsidRPr="003E1CD2">
        <w:rPr>
          <w:b/>
          <w:bCs/>
        </w:rPr>
        <w:t>Motivo técnico:</w:t>
      </w:r>
      <w:r>
        <w:t xml:space="preserve"> </w:t>
      </w:r>
      <w:r w:rsidRPr="003E1CD2">
        <w:t xml:space="preserve">Un SBOM se convierte en una pieza clave para responder ante incidentes de seguridad, ya que permite rastrear rápidamente si una versión de nuestro software contiene una librería vulnerable. Además, es requerido por estándares como la Executive </w:t>
      </w:r>
      <w:proofErr w:type="spellStart"/>
      <w:r w:rsidRPr="003E1CD2">
        <w:t>Order</w:t>
      </w:r>
      <w:proofErr w:type="spellEnd"/>
      <w:r w:rsidRPr="003E1CD2">
        <w:t xml:space="preserve"> 14028 en </w:t>
      </w:r>
      <w:proofErr w:type="gramStart"/>
      <w:r w:rsidRPr="003E1CD2">
        <w:t>EE.UU.</w:t>
      </w:r>
      <w:proofErr w:type="gramEnd"/>
      <w:r w:rsidRPr="003E1CD2">
        <w:t xml:space="preserve"> Se usa </w:t>
      </w:r>
      <w:proofErr w:type="spellStart"/>
      <w:r w:rsidRPr="003E1CD2">
        <w:t>Syft</w:t>
      </w:r>
      <w:proofErr w:type="spellEnd"/>
      <w:r w:rsidRPr="003E1CD2">
        <w:t xml:space="preserve"> o </w:t>
      </w:r>
      <w:proofErr w:type="spellStart"/>
      <w:r w:rsidRPr="003E1CD2">
        <w:t>CycloneDX</w:t>
      </w:r>
      <w:proofErr w:type="spellEnd"/>
      <w:r w:rsidRPr="003E1CD2">
        <w:t xml:space="preserve"> CLI.</w:t>
      </w:r>
    </w:p>
    <w:p w14:paraId="6610268C" w14:textId="77777777" w:rsidR="003E1CD2" w:rsidRPr="003E1CD2" w:rsidRDefault="003E1CD2" w:rsidP="003E1CD2">
      <w:pPr>
        <w:jc w:val="both"/>
        <w:rPr>
          <w:b/>
          <w:bCs/>
        </w:rPr>
      </w:pPr>
      <w:r w:rsidRPr="003E1CD2">
        <w:rPr>
          <w:b/>
          <w:bCs/>
        </w:rPr>
        <w:lastRenderedPageBreak/>
        <w:t xml:space="preserve">5. Gestión de Secretos – </w:t>
      </w:r>
      <w:proofErr w:type="spellStart"/>
      <w:r w:rsidRPr="003E1CD2">
        <w:rPr>
          <w:b/>
          <w:bCs/>
        </w:rPr>
        <w:t>Secrets</w:t>
      </w:r>
      <w:proofErr w:type="spellEnd"/>
      <w:r w:rsidRPr="003E1CD2">
        <w:rPr>
          <w:b/>
          <w:bCs/>
        </w:rPr>
        <w:t xml:space="preserve"> </w:t>
      </w:r>
      <w:proofErr w:type="spellStart"/>
      <w:r w:rsidRPr="003E1CD2">
        <w:rPr>
          <w:b/>
          <w:bCs/>
        </w:rPr>
        <w:t>Scanning</w:t>
      </w:r>
      <w:proofErr w:type="spellEnd"/>
    </w:p>
    <w:p w14:paraId="14A3BBE1" w14:textId="77777777" w:rsidR="003E1CD2" w:rsidRPr="003E1CD2" w:rsidRDefault="003E1CD2" w:rsidP="003E1CD2">
      <w:pPr>
        <w:jc w:val="both"/>
      </w:pPr>
      <w:r w:rsidRPr="003E1CD2">
        <w:t>Busca claves, tokens, contraseñas y secretos inadvertidamente comprometidos en el repositorio.</w:t>
      </w:r>
    </w:p>
    <w:p w14:paraId="686B533E" w14:textId="4225AEE8" w:rsidR="003E1CD2" w:rsidRPr="003E1CD2" w:rsidRDefault="003E1CD2" w:rsidP="003E1CD2">
      <w:pPr>
        <w:jc w:val="both"/>
      </w:pPr>
      <w:r w:rsidRPr="003E1CD2">
        <w:rPr>
          <w:b/>
          <w:bCs/>
        </w:rPr>
        <w:t>Motivo técnico:</w:t>
      </w:r>
      <w:r>
        <w:t xml:space="preserve"> </w:t>
      </w:r>
      <w:r w:rsidRPr="003E1CD2">
        <w:t xml:space="preserve">Las filtraciones de secretos siguen siendo una de las principales causas de compromisos en la nube. Herramientas como </w:t>
      </w:r>
      <w:proofErr w:type="spellStart"/>
      <w:r w:rsidRPr="003E1CD2">
        <w:t>Gitleaks</w:t>
      </w:r>
      <w:proofErr w:type="spellEnd"/>
      <w:r w:rsidRPr="003E1CD2">
        <w:t xml:space="preserve"> o </w:t>
      </w:r>
      <w:proofErr w:type="spellStart"/>
      <w:r w:rsidRPr="003E1CD2">
        <w:t>TruffleHog</w:t>
      </w:r>
      <w:proofErr w:type="spellEnd"/>
      <w:r w:rsidRPr="003E1CD2">
        <w:t xml:space="preserve"> son esenciales para evitar la exposición de credenciales </w:t>
      </w:r>
      <w:proofErr w:type="spellStart"/>
      <w:r w:rsidRPr="003E1CD2">
        <w:t>hardcodeadas</w:t>
      </w:r>
      <w:proofErr w:type="spellEnd"/>
      <w:r w:rsidRPr="003E1CD2">
        <w:t xml:space="preserve"> antes del </w:t>
      </w:r>
      <w:proofErr w:type="spellStart"/>
      <w:r w:rsidRPr="003E1CD2">
        <w:t>build</w:t>
      </w:r>
      <w:proofErr w:type="spellEnd"/>
      <w:r w:rsidRPr="003E1CD2">
        <w:t>.</w:t>
      </w:r>
    </w:p>
    <w:p w14:paraId="5A2D87C8" w14:textId="77777777" w:rsidR="003E1CD2" w:rsidRPr="003E1CD2" w:rsidRDefault="003E1CD2" w:rsidP="003E1CD2">
      <w:pPr>
        <w:jc w:val="both"/>
        <w:rPr>
          <w:b/>
          <w:bCs/>
        </w:rPr>
      </w:pPr>
      <w:r w:rsidRPr="003E1CD2">
        <w:rPr>
          <w:b/>
          <w:bCs/>
        </w:rPr>
        <w:t>6. Validaciones y Condiciones de Despliegue</w:t>
      </w:r>
    </w:p>
    <w:p w14:paraId="1FBEE092" w14:textId="77777777" w:rsidR="003E1CD2" w:rsidRPr="003E1CD2" w:rsidRDefault="003E1CD2" w:rsidP="003E1CD2">
      <w:pPr>
        <w:jc w:val="both"/>
      </w:pPr>
      <w:r w:rsidRPr="003E1CD2">
        <w:t>Antes de cualquier despliegue a producción, se agregan condiciones para bloquear la entrega si se detectan vulnerabilidades críticas.</w:t>
      </w:r>
    </w:p>
    <w:p w14:paraId="78B9FD81" w14:textId="62212597" w:rsidR="003E1CD2" w:rsidRPr="003E1CD2" w:rsidRDefault="003E1CD2" w:rsidP="003E1CD2">
      <w:pPr>
        <w:jc w:val="both"/>
      </w:pPr>
      <w:r w:rsidRPr="003E1CD2">
        <w:rPr>
          <w:b/>
          <w:bCs/>
        </w:rPr>
        <w:t>Motivo técnico:</w:t>
      </w:r>
      <w:r>
        <w:t xml:space="preserve"> </w:t>
      </w:r>
      <w:r w:rsidRPr="003E1CD2">
        <w:t xml:space="preserve">Esta etapa aplica lógica de "gates" en el pipeline: si se detecta una vulnerabilidad de severidad crítica en el SAST/SCA/DAST, el despliegue se cancela automáticamente. Así se asegura que sólo </w:t>
      </w:r>
      <w:proofErr w:type="spellStart"/>
      <w:r w:rsidRPr="003E1CD2">
        <w:t>builds</w:t>
      </w:r>
      <w:proofErr w:type="spellEnd"/>
      <w:r w:rsidRPr="003E1CD2">
        <w:t xml:space="preserve"> seguros lleguen al entorno productivo, alineándose con políticas tipo “</w:t>
      </w:r>
      <w:proofErr w:type="spellStart"/>
      <w:r w:rsidRPr="003E1CD2">
        <w:t>Fail</w:t>
      </w:r>
      <w:proofErr w:type="spellEnd"/>
      <w:r w:rsidRPr="003E1CD2">
        <w:t xml:space="preserve"> </w:t>
      </w:r>
      <w:proofErr w:type="spellStart"/>
      <w:r w:rsidRPr="003E1CD2">
        <w:t>Fast</w:t>
      </w:r>
      <w:proofErr w:type="spellEnd"/>
      <w:r w:rsidRPr="003E1CD2">
        <w:t>”.</w:t>
      </w:r>
    </w:p>
    <w:p w14:paraId="17DB7655" w14:textId="26F67247" w:rsidR="00E870A0" w:rsidRPr="00E870A0" w:rsidRDefault="00E870A0" w:rsidP="00E870A0">
      <w:pPr>
        <w:pStyle w:val="Ttulo2"/>
      </w:pPr>
      <w:bookmarkStart w:id="3" w:name="_Toc203694840"/>
      <w:r w:rsidRPr="00E870A0">
        <w:t xml:space="preserve">Mecanismos para garantizar prácticas de codificación segura y mantener la calidad del código en </w:t>
      </w:r>
      <w:proofErr w:type="spellStart"/>
      <w:r w:rsidRPr="00E870A0">
        <w:t>WebGoat</w:t>
      </w:r>
      <w:bookmarkEnd w:id="3"/>
      <w:proofErr w:type="spellEnd"/>
    </w:p>
    <w:p w14:paraId="0493F42D" w14:textId="578AE0F6" w:rsidR="00E870A0" w:rsidRPr="00E870A0" w:rsidRDefault="00E870A0" w:rsidP="00E870A0">
      <w:pPr>
        <w:jc w:val="both"/>
      </w:pPr>
      <w:r w:rsidRPr="00E870A0">
        <w:t xml:space="preserve">Para asegurar que el código en </w:t>
      </w:r>
      <w:proofErr w:type="spellStart"/>
      <w:r w:rsidRPr="00E870A0">
        <w:t>WebGoat</w:t>
      </w:r>
      <w:proofErr w:type="spellEnd"/>
      <w:r w:rsidRPr="00E870A0">
        <w:t xml:space="preserve"> cumpla con altos estándares de seguridad y calidad, es fundamental integrar controles automáticos en el pipeline desde las primeras etapas del desarrollo. Esto implica incorporar análisis estático (SAST), dinámico (DAST) y escaneo de dependencias (SCA) para detectar vulnerabilidades o malas prácticas lo antes posible. Más allá de la automatización, es vital que el equipo de desarrollo implemente revisiones de código enfocadas en seguridad, con personas que tengan experiencia en identificación de riesgos y vectores de ataque reales. La capacitación constante en prácticas seguras y el seguimiento de estándares reconocidos, como OWASP y normas ISO, deben ser parte integral del proceso. Así, la calidad y seguridad del código se mantienen como un compromiso constante y no solo un requisito.</w:t>
      </w:r>
    </w:p>
    <w:p w14:paraId="3B0B0F4E" w14:textId="77777777" w:rsidR="00E870A0" w:rsidRPr="00E870A0" w:rsidRDefault="00E870A0" w:rsidP="00E870A0">
      <w:pPr>
        <w:ind w:left="708"/>
        <w:jc w:val="both"/>
      </w:pPr>
      <w:r w:rsidRPr="00E870A0">
        <w:rPr>
          <w:b/>
          <w:bCs/>
        </w:rPr>
        <w:t>i. Métricas específicas por monitorear</w:t>
      </w:r>
    </w:p>
    <w:p w14:paraId="3256FC94" w14:textId="77777777" w:rsidR="00E870A0" w:rsidRPr="00E870A0" w:rsidRDefault="00E870A0" w:rsidP="00E870A0">
      <w:pPr>
        <w:ind w:left="708"/>
        <w:jc w:val="both"/>
      </w:pPr>
      <w:r w:rsidRPr="00E870A0">
        <w:t xml:space="preserve">Para medir la efectividad de las prácticas de seguridad y calidad, es necesario monitorear métricas claras y accionables. Se debe llevar control del número y severidad de vulnerabilidades detectadas en cada </w:t>
      </w:r>
      <w:proofErr w:type="spellStart"/>
      <w:r w:rsidRPr="00E870A0">
        <w:t>build</w:t>
      </w:r>
      <w:proofErr w:type="spellEnd"/>
      <w:r w:rsidRPr="00E870A0">
        <w:t xml:space="preserve">, clasificadas según CVSS para priorizar su atención. También es importante medir la cobertura de pruebas automatizadas, buscando que supere el 85% para asegurar una buena validación del código. Otro indicador relevante es el tiempo desde la detección hasta la corrección de vulnerabilidades críticas, con un objetivo de menos de 48 horas, siguiendo buenas prácticas en gestión de vulnerabilidades. Además, la complejidad del código, especialmente la </w:t>
      </w:r>
      <w:proofErr w:type="spellStart"/>
      <w:r w:rsidRPr="00E870A0">
        <w:t>ciclomática</w:t>
      </w:r>
      <w:proofErr w:type="spellEnd"/>
      <w:r w:rsidRPr="00E870A0">
        <w:t>, ayuda a identificar áreas que podrían presentar riesgos por su dificultad de mantenimiento y prueba. Estas métricas deben estar visibles para el equipo y actualizadas con frecuencia para guiar las acciones necesarias.</w:t>
      </w:r>
    </w:p>
    <w:p w14:paraId="4E247A0E" w14:textId="2C97715C" w:rsidR="00E870A0" w:rsidRPr="00E870A0" w:rsidRDefault="00E870A0" w:rsidP="00E870A0">
      <w:pPr>
        <w:ind w:left="708"/>
        <w:jc w:val="both"/>
      </w:pPr>
    </w:p>
    <w:p w14:paraId="686B3F14" w14:textId="77777777" w:rsidR="00E870A0" w:rsidRPr="00E870A0" w:rsidRDefault="00E870A0" w:rsidP="00E870A0">
      <w:pPr>
        <w:ind w:left="708"/>
        <w:jc w:val="both"/>
      </w:pPr>
      <w:proofErr w:type="spellStart"/>
      <w:r w:rsidRPr="00E870A0">
        <w:rPr>
          <w:b/>
          <w:bCs/>
        </w:rPr>
        <w:t>ii</w:t>
      </w:r>
      <w:proofErr w:type="spellEnd"/>
      <w:r w:rsidRPr="00E870A0">
        <w:rPr>
          <w:b/>
          <w:bCs/>
        </w:rPr>
        <w:t>. Umbrales aceptables para vulnerabilidades</w:t>
      </w:r>
    </w:p>
    <w:p w14:paraId="755FD3DB" w14:textId="77777777" w:rsidR="00E870A0" w:rsidRPr="00E870A0" w:rsidRDefault="00E870A0" w:rsidP="00E870A0">
      <w:pPr>
        <w:ind w:left="708"/>
        <w:jc w:val="both"/>
      </w:pPr>
      <w:r w:rsidRPr="00E870A0">
        <w:lastRenderedPageBreak/>
        <w:t>Los umbrales deben ser estrictos pero realistas. Vulnerabilidades con puntaje CVSS igual o superior a 9 se consideran críticas y no deben existir en el código activo; su detección debe detener cualquier avance hasta su corrección. Para vulnerabilidades altas (CVSS entre 7 y 8.9), se permite un máximo de una vulnerabilidad abierta por sprint, siempre con un plan claro para corregirla en menos de 48 horas. Vulnerabilidades de nivel medio o bajo se deben manejar mediante ciclos de revisión continuos, evitando que se acumulen y generen deuda técnica o riesgos futuros. Este enfoque permite balancear la seguridad con la continuidad del desarrollo sin perder foco en los riesgos reales.</w:t>
      </w:r>
    </w:p>
    <w:p w14:paraId="784F607B" w14:textId="06E57A74" w:rsidR="00E870A0" w:rsidRPr="00E870A0" w:rsidRDefault="00E870A0" w:rsidP="00E870A0">
      <w:pPr>
        <w:ind w:left="708"/>
        <w:jc w:val="both"/>
      </w:pPr>
    </w:p>
    <w:p w14:paraId="18354C7E" w14:textId="77777777" w:rsidR="00E870A0" w:rsidRPr="00E870A0" w:rsidRDefault="00E870A0" w:rsidP="00E870A0">
      <w:pPr>
        <w:ind w:left="708"/>
        <w:jc w:val="both"/>
      </w:pPr>
      <w:proofErr w:type="spellStart"/>
      <w:r w:rsidRPr="00E870A0">
        <w:rPr>
          <w:b/>
          <w:bCs/>
        </w:rPr>
        <w:t>iii</w:t>
      </w:r>
      <w:proofErr w:type="spellEnd"/>
      <w:r w:rsidRPr="00E870A0">
        <w:rPr>
          <w:b/>
          <w:bCs/>
        </w:rPr>
        <w:t>. Mecanismos para bloquear el pipeline si se detectan riesgos críticos</w:t>
      </w:r>
    </w:p>
    <w:p w14:paraId="4FC43059" w14:textId="77777777" w:rsidR="00E870A0" w:rsidRPr="00E870A0" w:rsidRDefault="00E870A0" w:rsidP="00E870A0">
      <w:pPr>
        <w:ind w:left="708"/>
        <w:jc w:val="both"/>
      </w:pPr>
      <w:r w:rsidRPr="00E870A0">
        <w:t>El pipeline debe detenerse automáticamente ante la detección de vulnerabilidades críticas (CVSS ≥ 9), utilizando análisis estático, dinámico y escaneo de dependencias. Esto evita que código inseguro avance a etapas posteriores o producción. Además, se deben generar alertas inmediatas al equipo para asegurar una respuesta rápida. Para vulnerabilidades críticas, además del bloqueo automático, se debe contar con una revisión manual por expertos en seguridad que certifiquen la resolución antes de liberar el pipeline. Este doble filtro garantiza un control riguroso, minimizando riesgos y asegurando que la seguridad sea un proceso continuo y efectivo.</w:t>
      </w:r>
    </w:p>
    <w:p w14:paraId="6F6FA163" w14:textId="77777777" w:rsidR="003E1CD2" w:rsidRPr="003E1CD2" w:rsidRDefault="003E1CD2" w:rsidP="003E1CD2">
      <w:pPr>
        <w:jc w:val="both"/>
      </w:pPr>
    </w:p>
    <w:p w14:paraId="2DCDEECE" w14:textId="77777777" w:rsidR="003E1CD2" w:rsidRDefault="003E1CD2" w:rsidP="0030457B">
      <w:pPr>
        <w:jc w:val="both"/>
      </w:pPr>
    </w:p>
    <w:p w14:paraId="46D0439F" w14:textId="77777777" w:rsidR="0030457B" w:rsidRDefault="0030457B" w:rsidP="0030457B">
      <w:pPr>
        <w:jc w:val="both"/>
      </w:pPr>
    </w:p>
    <w:p w14:paraId="427F09D7" w14:textId="77777777" w:rsidR="0030457B" w:rsidRPr="0030457B" w:rsidRDefault="0030457B" w:rsidP="0030457B">
      <w:pPr>
        <w:jc w:val="both"/>
      </w:pPr>
    </w:p>
    <w:p w14:paraId="039066E2" w14:textId="77777777" w:rsidR="0030457B" w:rsidRPr="0030457B" w:rsidRDefault="0030457B" w:rsidP="0030457B"/>
    <w:p w14:paraId="3E696473" w14:textId="77777777" w:rsidR="0030457B" w:rsidRDefault="0030457B" w:rsidP="0030457B"/>
    <w:p w14:paraId="5889FB25" w14:textId="77777777" w:rsidR="0030457B" w:rsidRPr="0030457B" w:rsidRDefault="0030457B" w:rsidP="0030457B"/>
    <w:sectPr w:rsidR="0030457B" w:rsidRPr="0030457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A2945"/>
    <w:multiLevelType w:val="multilevel"/>
    <w:tmpl w:val="101A0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E5479"/>
    <w:multiLevelType w:val="multilevel"/>
    <w:tmpl w:val="27D43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EE0B85"/>
    <w:multiLevelType w:val="multilevel"/>
    <w:tmpl w:val="2BB2D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806A15"/>
    <w:multiLevelType w:val="multilevel"/>
    <w:tmpl w:val="F35E2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5C0081"/>
    <w:multiLevelType w:val="multilevel"/>
    <w:tmpl w:val="241C8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F447EB"/>
    <w:multiLevelType w:val="multilevel"/>
    <w:tmpl w:val="8C52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055C02"/>
    <w:multiLevelType w:val="multilevel"/>
    <w:tmpl w:val="05BC8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911E40"/>
    <w:multiLevelType w:val="multilevel"/>
    <w:tmpl w:val="4E06A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851166"/>
    <w:multiLevelType w:val="multilevel"/>
    <w:tmpl w:val="5E741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060F93"/>
    <w:multiLevelType w:val="multilevel"/>
    <w:tmpl w:val="27D43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9B52D1"/>
    <w:multiLevelType w:val="multilevel"/>
    <w:tmpl w:val="BFBE8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E071F0"/>
    <w:multiLevelType w:val="multilevel"/>
    <w:tmpl w:val="91108F46"/>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 w15:restartNumberingAfterBreak="0">
    <w:nsid w:val="308405F3"/>
    <w:multiLevelType w:val="multilevel"/>
    <w:tmpl w:val="EA0A3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9D7F24"/>
    <w:multiLevelType w:val="multilevel"/>
    <w:tmpl w:val="9A089D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112999"/>
    <w:multiLevelType w:val="multilevel"/>
    <w:tmpl w:val="F54878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903D11"/>
    <w:multiLevelType w:val="multilevel"/>
    <w:tmpl w:val="E9FAB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56004B"/>
    <w:multiLevelType w:val="multilevel"/>
    <w:tmpl w:val="E0CA4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5B2554"/>
    <w:multiLevelType w:val="multilevel"/>
    <w:tmpl w:val="7850F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A01EFD"/>
    <w:multiLevelType w:val="multilevel"/>
    <w:tmpl w:val="6C8835C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9" w15:restartNumberingAfterBreak="0">
    <w:nsid w:val="5AB230BA"/>
    <w:multiLevelType w:val="hybridMultilevel"/>
    <w:tmpl w:val="07EC5124"/>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0" w15:restartNumberingAfterBreak="0">
    <w:nsid w:val="614F5670"/>
    <w:multiLevelType w:val="multilevel"/>
    <w:tmpl w:val="B6124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836D33"/>
    <w:multiLevelType w:val="hybridMultilevel"/>
    <w:tmpl w:val="22B0058E"/>
    <w:lvl w:ilvl="0" w:tplc="300A000F">
      <w:start w:val="1"/>
      <w:numFmt w:val="decimal"/>
      <w:lvlText w:val="%1."/>
      <w:lvlJc w:val="left"/>
      <w:pPr>
        <w:ind w:left="360" w:hanging="360"/>
      </w:p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22" w15:restartNumberingAfterBreak="0">
    <w:nsid w:val="72B969E8"/>
    <w:multiLevelType w:val="multilevel"/>
    <w:tmpl w:val="55B2F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A8A5455"/>
    <w:multiLevelType w:val="multilevel"/>
    <w:tmpl w:val="1F3CC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85670134">
    <w:abstractNumId w:val="4"/>
  </w:num>
  <w:num w:numId="2" w16cid:durableId="1537540928">
    <w:abstractNumId w:val="12"/>
  </w:num>
  <w:num w:numId="3" w16cid:durableId="458107252">
    <w:abstractNumId w:val="21"/>
  </w:num>
  <w:num w:numId="4" w16cid:durableId="1625234385">
    <w:abstractNumId w:val="19"/>
  </w:num>
  <w:num w:numId="5" w16cid:durableId="825316524">
    <w:abstractNumId w:val="9"/>
  </w:num>
  <w:num w:numId="6" w16cid:durableId="1316494453">
    <w:abstractNumId w:val="23"/>
  </w:num>
  <w:num w:numId="7" w16cid:durableId="1520972476">
    <w:abstractNumId w:val="1"/>
  </w:num>
  <w:num w:numId="8" w16cid:durableId="1301882131">
    <w:abstractNumId w:val="15"/>
  </w:num>
  <w:num w:numId="9" w16cid:durableId="2078942433">
    <w:abstractNumId w:val="14"/>
  </w:num>
  <w:num w:numId="10" w16cid:durableId="1864395455">
    <w:abstractNumId w:val="0"/>
  </w:num>
  <w:num w:numId="11" w16cid:durableId="596522287">
    <w:abstractNumId w:val="17"/>
  </w:num>
  <w:num w:numId="12" w16cid:durableId="186260322">
    <w:abstractNumId w:val="8"/>
  </w:num>
  <w:num w:numId="13" w16cid:durableId="59712196">
    <w:abstractNumId w:val="13"/>
  </w:num>
  <w:num w:numId="14" w16cid:durableId="1697585017">
    <w:abstractNumId w:val="10"/>
  </w:num>
  <w:num w:numId="15" w16cid:durableId="1277980780">
    <w:abstractNumId w:val="3"/>
  </w:num>
  <w:num w:numId="16" w16cid:durableId="1567032139">
    <w:abstractNumId w:val="2"/>
  </w:num>
  <w:num w:numId="17" w16cid:durableId="181015790">
    <w:abstractNumId w:val="7"/>
  </w:num>
  <w:num w:numId="18" w16cid:durableId="401803124">
    <w:abstractNumId w:val="5"/>
  </w:num>
  <w:num w:numId="19" w16cid:durableId="821507191">
    <w:abstractNumId w:val="6"/>
  </w:num>
  <w:num w:numId="20" w16cid:durableId="745078995">
    <w:abstractNumId w:val="16"/>
  </w:num>
  <w:num w:numId="21" w16cid:durableId="1981612240">
    <w:abstractNumId w:val="11"/>
  </w:num>
  <w:num w:numId="22" w16cid:durableId="1971784131">
    <w:abstractNumId w:val="18"/>
  </w:num>
  <w:num w:numId="23" w16cid:durableId="628055960">
    <w:abstractNumId w:val="20"/>
  </w:num>
  <w:num w:numId="24" w16cid:durableId="157438735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81A"/>
    <w:rsid w:val="0001425F"/>
    <w:rsid w:val="000A5DE8"/>
    <w:rsid w:val="000D7F35"/>
    <w:rsid w:val="00110D65"/>
    <w:rsid w:val="0020001E"/>
    <w:rsid w:val="0030457B"/>
    <w:rsid w:val="003E1CD2"/>
    <w:rsid w:val="004406B4"/>
    <w:rsid w:val="0045479F"/>
    <w:rsid w:val="00536629"/>
    <w:rsid w:val="005368E7"/>
    <w:rsid w:val="00635CF5"/>
    <w:rsid w:val="00676FA0"/>
    <w:rsid w:val="006F381A"/>
    <w:rsid w:val="009E1739"/>
    <w:rsid w:val="00AE3693"/>
    <w:rsid w:val="00B44235"/>
    <w:rsid w:val="00CD2BC5"/>
    <w:rsid w:val="00CD3F3D"/>
    <w:rsid w:val="00CF7AB0"/>
    <w:rsid w:val="00D76698"/>
    <w:rsid w:val="00DB5373"/>
    <w:rsid w:val="00E528F2"/>
    <w:rsid w:val="00E75DBE"/>
    <w:rsid w:val="00E870A0"/>
    <w:rsid w:val="00FF2952"/>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3E763"/>
  <w15:chartTrackingRefBased/>
  <w15:docId w15:val="{E1D5C3AB-10C9-4690-A5A1-B977D3516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F38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6F38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F381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6F381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F381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F381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F381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F381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F381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F381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6F381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F381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6F381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F381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F381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F381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F381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F381A"/>
    <w:rPr>
      <w:rFonts w:eastAsiaTheme="majorEastAsia" w:cstheme="majorBidi"/>
      <w:color w:val="272727" w:themeColor="text1" w:themeTint="D8"/>
    </w:rPr>
  </w:style>
  <w:style w:type="paragraph" w:styleId="Ttulo">
    <w:name w:val="Title"/>
    <w:basedOn w:val="Normal"/>
    <w:next w:val="Normal"/>
    <w:link w:val="TtuloCar"/>
    <w:uiPriority w:val="10"/>
    <w:qFormat/>
    <w:rsid w:val="006F38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F381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F381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F381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F381A"/>
    <w:pPr>
      <w:spacing w:before="160"/>
      <w:jc w:val="center"/>
    </w:pPr>
    <w:rPr>
      <w:i/>
      <w:iCs/>
      <w:color w:val="404040" w:themeColor="text1" w:themeTint="BF"/>
    </w:rPr>
  </w:style>
  <w:style w:type="character" w:customStyle="1" w:styleId="CitaCar">
    <w:name w:val="Cita Car"/>
    <w:basedOn w:val="Fuentedeprrafopredeter"/>
    <w:link w:val="Cita"/>
    <w:uiPriority w:val="29"/>
    <w:rsid w:val="006F381A"/>
    <w:rPr>
      <w:i/>
      <w:iCs/>
      <w:color w:val="404040" w:themeColor="text1" w:themeTint="BF"/>
    </w:rPr>
  </w:style>
  <w:style w:type="paragraph" w:styleId="Prrafodelista">
    <w:name w:val="List Paragraph"/>
    <w:basedOn w:val="Normal"/>
    <w:uiPriority w:val="34"/>
    <w:qFormat/>
    <w:rsid w:val="006F381A"/>
    <w:pPr>
      <w:ind w:left="720"/>
      <w:contextualSpacing/>
    </w:pPr>
  </w:style>
  <w:style w:type="character" w:styleId="nfasisintenso">
    <w:name w:val="Intense Emphasis"/>
    <w:basedOn w:val="Fuentedeprrafopredeter"/>
    <w:uiPriority w:val="21"/>
    <w:qFormat/>
    <w:rsid w:val="006F381A"/>
    <w:rPr>
      <w:i/>
      <w:iCs/>
      <w:color w:val="0F4761" w:themeColor="accent1" w:themeShade="BF"/>
    </w:rPr>
  </w:style>
  <w:style w:type="paragraph" w:styleId="Citadestacada">
    <w:name w:val="Intense Quote"/>
    <w:basedOn w:val="Normal"/>
    <w:next w:val="Normal"/>
    <w:link w:val="CitadestacadaCar"/>
    <w:uiPriority w:val="30"/>
    <w:qFormat/>
    <w:rsid w:val="006F38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F381A"/>
    <w:rPr>
      <w:i/>
      <w:iCs/>
      <w:color w:val="0F4761" w:themeColor="accent1" w:themeShade="BF"/>
    </w:rPr>
  </w:style>
  <w:style w:type="character" w:styleId="Referenciaintensa">
    <w:name w:val="Intense Reference"/>
    <w:basedOn w:val="Fuentedeprrafopredeter"/>
    <w:uiPriority w:val="32"/>
    <w:qFormat/>
    <w:rsid w:val="006F381A"/>
    <w:rPr>
      <w:b/>
      <w:bCs/>
      <w:smallCaps/>
      <w:color w:val="0F4761" w:themeColor="accent1" w:themeShade="BF"/>
      <w:spacing w:val="5"/>
    </w:rPr>
  </w:style>
  <w:style w:type="paragraph" w:styleId="TtuloTDC">
    <w:name w:val="TOC Heading"/>
    <w:basedOn w:val="Ttulo1"/>
    <w:next w:val="Normal"/>
    <w:uiPriority w:val="39"/>
    <w:unhideWhenUsed/>
    <w:qFormat/>
    <w:rsid w:val="00AE3693"/>
    <w:pPr>
      <w:spacing w:before="240" w:after="0"/>
      <w:outlineLvl w:val="9"/>
    </w:pPr>
    <w:rPr>
      <w:kern w:val="0"/>
      <w:sz w:val="32"/>
      <w:szCs w:val="32"/>
      <w:lang w:eastAsia="es-EC"/>
      <w14:ligatures w14:val="none"/>
    </w:rPr>
  </w:style>
  <w:style w:type="paragraph" w:styleId="TDC1">
    <w:name w:val="toc 1"/>
    <w:basedOn w:val="Normal"/>
    <w:next w:val="Normal"/>
    <w:autoRedefine/>
    <w:uiPriority w:val="39"/>
    <w:unhideWhenUsed/>
    <w:rsid w:val="00AE3693"/>
    <w:pPr>
      <w:spacing w:after="100"/>
    </w:pPr>
  </w:style>
  <w:style w:type="paragraph" w:styleId="TDC2">
    <w:name w:val="toc 2"/>
    <w:basedOn w:val="Normal"/>
    <w:next w:val="Normal"/>
    <w:autoRedefine/>
    <w:uiPriority w:val="39"/>
    <w:unhideWhenUsed/>
    <w:rsid w:val="00AE3693"/>
    <w:pPr>
      <w:spacing w:after="100"/>
      <w:ind w:left="220"/>
    </w:pPr>
  </w:style>
  <w:style w:type="character" w:styleId="Hipervnculo">
    <w:name w:val="Hyperlink"/>
    <w:basedOn w:val="Fuentedeprrafopredeter"/>
    <w:uiPriority w:val="99"/>
    <w:unhideWhenUsed/>
    <w:rsid w:val="00AE3693"/>
    <w:rPr>
      <w:color w:val="467886" w:themeColor="hyperlink"/>
      <w:u w:val="single"/>
    </w:rPr>
  </w:style>
  <w:style w:type="paragraph" w:styleId="TDC3">
    <w:name w:val="toc 3"/>
    <w:basedOn w:val="Normal"/>
    <w:next w:val="Normal"/>
    <w:autoRedefine/>
    <w:uiPriority w:val="39"/>
    <w:unhideWhenUsed/>
    <w:rsid w:val="00AE3693"/>
    <w:pPr>
      <w:spacing w:after="100"/>
      <w:ind w:left="440"/>
    </w:pPr>
    <w:rPr>
      <w:rFonts w:eastAsiaTheme="minorEastAsia" w:cs="Times New Roman"/>
      <w:kern w:val="0"/>
      <w:lang w:eastAsia="es-EC"/>
      <w14:ligatures w14:val="none"/>
    </w:rPr>
  </w:style>
  <w:style w:type="paragraph" w:styleId="NormalWeb">
    <w:name w:val="Normal (Web)"/>
    <w:basedOn w:val="Normal"/>
    <w:uiPriority w:val="99"/>
    <w:semiHidden/>
    <w:unhideWhenUsed/>
    <w:rsid w:val="0045479F"/>
    <w:rPr>
      <w:rFonts w:ascii="Times New Roman" w:hAnsi="Times New Roman" w:cs="Times New Roman"/>
      <w:sz w:val="24"/>
      <w:szCs w:val="24"/>
    </w:rPr>
  </w:style>
  <w:style w:type="table" w:styleId="Tablaconcuadrcula1clara">
    <w:name w:val="Grid Table 1 Light"/>
    <w:basedOn w:val="Tablanormal"/>
    <w:uiPriority w:val="46"/>
    <w:rsid w:val="0045479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delista3">
    <w:name w:val="List Table 3"/>
    <w:basedOn w:val="Tablanormal"/>
    <w:uiPriority w:val="48"/>
    <w:rsid w:val="0045479F"/>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character" w:styleId="Textoennegrita">
    <w:name w:val="Strong"/>
    <w:basedOn w:val="Fuentedeprrafopredeter"/>
    <w:uiPriority w:val="22"/>
    <w:qFormat/>
    <w:rsid w:val="00CF7AB0"/>
    <w:rPr>
      <w:b/>
      <w:bCs/>
    </w:rPr>
  </w:style>
  <w:style w:type="table" w:styleId="Tabladecuadrcula4">
    <w:name w:val="Grid Table 4"/>
    <w:basedOn w:val="Tablanormal"/>
    <w:uiPriority w:val="49"/>
    <w:rsid w:val="00CF7AB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4-nfasis1">
    <w:name w:val="Grid Table 4 Accent 1"/>
    <w:basedOn w:val="Tablanormal"/>
    <w:uiPriority w:val="49"/>
    <w:rsid w:val="00CF7AB0"/>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Tabladelista3-nfasis1">
    <w:name w:val="List Table 3 Accent 1"/>
    <w:basedOn w:val="Tablanormal"/>
    <w:uiPriority w:val="48"/>
    <w:rsid w:val="00CF7AB0"/>
    <w:pPr>
      <w:spacing w:after="0" w:line="240" w:lineRule="auto"/>
    </w:pPr>
    <w:tblPr>
      <w:tblStyleRowBandSize w:val="1"/>
      <w:tblStyleColBandSize w:val="1"/>
      <w:tblBorders>
        <w:top w:val="single" w:sz="4" w:space="0" w:color="156082" w:themeColor="accent1"/>
        <w:left w:val="single" w:sz="4" w:space="0" w:color="156082" w:themeColor="accent1"/>
        <w:bottom w:val="single" w:sz="4" w:space="0" w:color="156082" w:themeColor="accent1"/>
        <w:right w:val="single" w:sz="4" w:space="0" w:color="156082" w:themeColor="accent1"/>
      </w:tblBorders>
    </w:tblPr>
    <w:tblStylePr w:type="firstRow">
      <w:rPr>
        <w:b/>
        <w:bCs/>
        <w:color w:val="FFFFFF" w:themeColor="background1"/>
      </w:rPr>
      <w:tblPr/>
      <w:tcPr>
        <w:shd w:val="clear" w:color="auto" w:fill="156082" w:themeFill="accent1"/>
      </w:tcPr>
    </w:tblStylePr>
    <w:tblStylePr w:type="lastRow">
      <w:rPr>
        <w:b/>
        <w:bCs/>
      </w:rPr>
      <w:tblPr/>
      <w:tcPr>
        <w:tcBorders>
          <w:top w:val="double" w:sz="4" w:space="0" w:color="15608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56082" w:themeColor="accent1"/>
          <w:right w:val="single" w:sz="4" w:space="0" w:color="156082" w:themeColor="accent1"/>
        </w:tcBorders>
      </w:tcPr>
    </w:tblStylePr>
    <w:tblStylePr w:type="band1Horz">
      <w:tblPr/>
      <w:tcPr>
        <w:tcBorders>
          <w:top w:val="single" w:sz="4" w:space="0" w:color="156082" w:themeColor="accent1"/>
          <w:bottom w:val="single" w:sz="4" w:space="0" w:color="15608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56082" w:themeColor="accent1"/>
          <w:left w:val="nil"/>
        </w:tcBorders>
      </w:tcPr>
    </w:tblStylePr>
    <w:tblStylePr w:type="swCell">
      <w:tblPr/>
      <w:tcPr>
        <w:tcBorders>
          <w:top w:val="double" w:sz="4" w:space="0" w:color="156082"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77917">
      <w:bodyDiv w:val="1"/>
      <w:marLeft w:val="0"/>
      <w:marRight w:val="0"/>
      <w:marTop w:val="0"/>
      <w:marBottom w:val="0"/>
      <w:divBdr>
        <w:top w:val="none" w:sz="0" w:space="0" w:color="auto"/>
        <w:left w:val="none" w:sz="0" w:space="0" w:color="auto"/>
        <w:bottom w:val="none" w:sz="0" w:space="0" w:color="auto"/>
        <w:right w:val="none" w:sz="0" w:space="0" w:color="auto"/>
      </w:divBdr>
    </w:div>
    <w:div w:id="35668526">
      <w:bodyDiv w:val="1"/>
      <w:marLeft w:val="0"/>
      <w:marRight w:val="0"/>
      <w:marTop w:val="0"/>
      <w:marBottom w:val="0"/>
      <w:divBdr>
        <w:top w:val="none" w:sz="0" w:space="0" w:color="auto"/>
        <w:left w:val="none" w:sz="0" w:space="0" w:color="auto"/>
        <w:bottom w:val="none" w:sz="0" w:space="0" w:color="auto"/>
        <w:right w:val="none" w:sz="0" w:space="0" w:color="auto"/>
      </w:divBdr>
    </w:div>
    <w:div w:id="53940552">
      <w:bodyDiv w:val="1"/>
      <w:marLeft w:val="0"/>
      <w:marRight w:val="0"/>
      <w:marTop w:val="0"/>
      <w:marBottom w:val="0"/>
      <w:divBdr>
        <w:top w:val="none" w:sz="0" w:space="0" w:color="auto"/>
        <w:left w:val="none" w:sz="0" w:space="0" w:color="auto"/>
        <w:bottom w:val="none" w:sz="0" w:space="0" w:color="auto"/>
        <w:right w:val="none" w:sz="0" w:space="0" w:color="auto"/>
      </w:divBdr>
    </w:div>
    <w:div w:id="54016625">
      <w:bodyDiv w:val="1"/>
      <w:marLeft w:val="0"/>
      <w:marRight w:val="0"/>
      <w:marTop w:val="0"/>
      <w:marBottom w:val="0"/>
      <w:divBdr>
        <w:top w:val="none" w:sz="0" w:space="0" w:color="auto"/>
        <w:left w:val="none" w:sz="0" w:space="0" w:color="auto"/>
        <w:bottom w:val="none" w:sz="0" w:space="0" w:color="auto"/>
        <w:right w:val="none" w:sz="0" w:space="0" w:color="auto"/>
      </w:divBdr>
    </w:div>
    <w:div w:id="55513830">
      <w:bodyDiv w:val="1"/>
      <w:marLeft w:val="0"/>
      <w:marRight w:val="0"/>
      <w:marTop w:val="0"/>
      <w:marBottom w:val="0"/>
      <w:divBdr>
        <w:top w:val="none" w:sz="0" w:space="0" w:color="auto"/>
        <w:left w:val="none" w:sz="0" w:space="0" w:color="auto"/>
        <w:bottom w:val="none" w:sz="0" w:space="0" w:color="auto"/>
        <w:right w:val="none" w:sz="0" w:space="0" w:color="auto"/>
      </w:divBdr>
    </w:div>
    <w:div w:id="105934331">
      <w:bodyDiv w:val="1"/>
      <w:marLeft w:val="0"/>
      <w:marRight w:val="0"/>
      <w:marTop w:val="0"/>
      <w:marBottom w:val="0"/>
      <w:divBdr>
        <w:top w:val="none" w:sz="0" w:space="0" w:color="auto"/>
        <w:left w:val="none" w:sz="0" w:space="0" w:color="auto"/>
        <w:bottom w:val="none" w:sz="0" w:space="0" w:color="auto"/>
        <w:right w:val="none" w:sz="0" w:space="0" w:color="auto"/>
      </w:divBdr>
    </w:div>
    <w:div w:id="106431529">
      <w:bodyDiv w:val="1"/>
      <w:marLeft w:val="0"/>
      <w:marRight w:val="0"/>
      <w:marTop w:val="0"/>
      <w:marBottom w:val="0"/>
      <w:divBdr>
        <w:top w:val="none" w:sz="0" w:space="0" w:color="auto"/>
        <w:left w:val="none" w:sz="0" w:space="0" w:color="auto"/>
        <w:bottom w:val="none" w:sz="0" w:space="0" w:color="auto"/>
        <w:right w:val="none" w:sz="0" w:space="0" w:color="auto"/>
      </w:divBdr>
    </w:div>
    <w:div w:id="141820392">
      <w:bodyDiv w:val="1"/>
      <w:marLeft w:val="0"/>
      <w:marRight w:val="0"/>
      <w:marTop w:val="0"/>
      <w:marBottom w:val="0"/>
      <w:divBdr>
        <w:top w:val="none" w:sz="0" w:space="0" w:color="auto"/>
        <w:left w:val="none" w:sz="0" w:space="0" w:color="auto"/>
        <w:bottom w:val="none" w:sz="0" w:space="0" w:color="auto"/>
        <w:right w:val="none" w:sz="0" w:space="0" w:color="auto"/>
      </w:divBdr>
    </w:div>
    <w:div w:id="144319235">
      <w:bodyDiv w:val="1"/>
      <w:marLeft w:val="0"/>
      <w:marRight w:val="0"/>
      <w:marTop w:val="0"/>
      <w:marBottom w:val="0"/>
      <w:divBdr>
        <w:top w:val="none" w:sz="0" w:space="0" w:color="auto"/>
        <w:left w:val="none" w:sz="0" w:space="0" w:color="auto"/>
        <w:bottom w:val="none" w:sz="0" w:space="0" w:color="auto"/>
        <w:right w:val="none" w:sz="0" w:space="0" w:color="auto"/>
      </w:divBdr>
      <w:divsChild>
        <w:div w:id="1967808562">
          <w:marLeft w:val="0"/>
          <w:marRight w:val="0"/>
          <w:marTop w:val="0"/>
          <w:marBottom w:val="0"/>
          <w:divBdr>
            <w:top w:val="none" w:sz="0" w:space="0" w:color="auto"/>
            <w:left w:val="none" w:sz="0" w:space="0" w:color="auto"/>
            <w:bottom w:val="none" w:sz="0" w:space="0" w:color="auto"/>
            <w:right w:val="none" w:sz="0" w:space="0" w:color="auto"/>
          </w:divBdr>
          <w:divsChild>
            <w:div w:id="1605528100">
              <w:marLeft w:val="0"/>
              <w:marRight w:val="0"/>
              <w:marTop w:val="0"/>
              <w:marBottom w:val="0"/>
              <w:divBdr>
                <w:top w:val="none" w:sz="0" w:space="0" w:color="auto"/>
                <w:left w:val="none" w:sz="0" w:space="0" w:color="auto"/>
                <w:bottom w:val="none" w:sz="0" w:space="0" w:color="auto"/>
                <w:right w:val="none" w:sz="0" w:space="0" w:color="auto"/>
              </w:divBdr>
            </w:div>
            <w:div w:id="1349676686">
              <w:marLeft w:val="0"/>
              <w:marRight w:val="0"/>
              <w:marTop w:val="0"/>
              <w:marBottom w:val="0"/>
              <w:divBdr>
                <w:top w:val="none" w:sz="0" w:space="0" w:color="auto"/>
                <w:left w:val="none" w:sz="0" w:space="0" w:color="auto"/>
                <w:bottom w:val="none" w:sz="0" w:space="0" w:color="auto"/>
                <w:right w:val="none" w:sz="0" w:space="0" w:color="auto"/>
              </w:divBdr>
              <w:divsChild>
                <w:div w:id="697973432">
                  <w:marLeft w:val="0"/>
                  <w:marRight w:val="0"/>
                  <w:marTop w:val="0"/>
                  <w:marBottom w:val="0"/>
                  <w:divBdr>
                    <w:top w:val="none" w:sz="0" w:space="0" w:color="auto"/>
                    <w:left w:val="none" w:sz="0" w:space="0" w:color="auto"/>
                    <w:bottom w:val="none" w:sz="0" w:space="0" w:color="auto"/>
                    <w:right w:val="none" w:sz="0" w:space="0" w:color="auto"/>
                  </w:divBdr>
                  <w:divsChild>
                    <w:div w:id="11101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630300">
      <w:bodyDiv w:val="1"/>
      <w:marLeft w:val="0"/>
      <w:marRight w:val="0"/>
      <w:marTop w:val="0"/>
      <w:marBottom w:val="0"/>
      <w:divBdr>
        <w:top w:val="none" w:sz="0" w:space="0" w:color="auto"/>
        <w:left w:val="none" w:sz="0" w:space="0" w:color="auto"/>
        <w:bottom w:val="none" w:sz="0" w:space="0" w:color="auto"/>
        <w:right w:val="none" w:sz="0" w:space="0" w:color="auto"/>
      </w:divBdr>
    </w:div>
    <w:div w:id="165293764">
      <w:bodyDiv w:val="1"/>
      <w:marLeft w:val="0"/>
      <w:marRight w:val="0"/>
      <w:marTop w:val="0"/>
      <w:marBottom w:val="0"/>
      <w:divBdr>
        <w:top w:val="none" w:sz="0" w:space="0" w:color="auto"/>
        <w:left w:val="none" w:sz="0" w:space="0" w:color="auto"/>
        <w:bottom w:val="none" w:sz="0" w:space="0" w:color="auto"/>
        <w:right w:val="none" w:sz="0" w:space="0" w:color="auto"/>
      </w:divBdr>
    </w:div>
    <w:div w:id="166486828">
      <w:bodyDiv w:val="1"/>
      <w:marLeft w:val="0"/>
      <w:marRight w:val="0"/>
      <w:marTop w:val="0"/>
      <w:marBottom w:val="0"/>
      <w:divBdr>
        <w:top w:val="none" w:sz="0" w:space="0" w:color="auto"/>
        <w:left w:val="none" w:sz="0" w:space="0" w:color="auto"/>
        <w:bottom w:val="none" w:sz="0" w:space="0" w:color="auto"/>
        <w:right w:val="none" w:sz="0" w:space="0" w:color="auto"/>
      </w:divBdr>
    </w:div>
    <w:div w:id="178542314">
      <w:bodyDiv w:val="1"/>
      <w:marLeft w:val="0"/>
      <w:marRight w:val="0"/>
      <w:marTop w:val="0"/>
      <w:marBottom w:val="0"/>
      <w:divBdr>
        <w:top w:val="none" w:sz="0" w:space="0" w:color="auto"/>
        <w:left w:val="none" w:sz="0" w:space="0" w:color="auto"/>
        <w:bottom w:val="none" w:sz="0" w:space="0" w:color="auto"/>
        <w:right w:val="none" w:sz="0" w:space="0" w:color="auto"/>
      </w:divBdr>
    </w:div>
    <w:div w:id="186717413">
      <w:bodyDiv w:val="1"/>
      <w:marLeft w:val="0"/>
      <w:marRight w:val="0"/>
      <w:marTop w:val="0"/>
      <w:marBottom w:val="0"/>
      <w:divBdr>
        <w:top w:val="none" w:sz="0" w:space="0" w:color="auto"/>
        <w:left w:val="none" w:sz="0" w:space="0" w:color="auto"/>
        <w:bottom w:val="none" w:sz="0" w:space="0" w:color="auto"/>
        <w:right w:val="none" w:sz="0" w:space="0" w:color="auto"/>
      </w:divBdr>
    </w:div>
    <w:div w:id="193732807">
      <w:bodyDiv w:val="1"/>
      <w:marLeft w:val="0"/>
      <w:marRight w:val="0"/>
      <w:marTop w:val="0"/>
      <w:marBottom w:val="0"/>
      <w:divBdr>
        <w:top w:val="none" w:sz="0" w:space="0" w:color="auto"/>
        <w:left w:val="none" w:sz="0" w:space="0" w:color="auto"/>
        <w:bottom w:val="none" w:sz="0" w:space="0" w:color="auto"/>
        <w:right w:val="none" w:sz="0" w:space="0" w:color="auto"/>
      </w:divBdr>
    </w:div>
    <w:div w:id="199242474">
      <w:bodyDiv w:val="1"/>
      <w:marLeft w:val="0"/>
      <w:marRight w:val="0"/>
      <w:marTop w:val="0"/>
      <w:marBottom w:val="0"/>
      <w:divBdr>
        <w:top w:val="none" w:sz="0" w:space="0" w:color="auto"/>
        <w:left w:val="none" w:sz="0" w:space="0" w:color="auto"/>
        <w:bottom w:val="none" w:sz="0" w:space="0" w:color="auto"/>
        <w:right w:val="none" w:sz="0" w:space="0" w:color="auto"/>
      </w:divBdr>
    </w:div>
    <w:div w:id="206575894">
      <w:bodyDiv w:val="1"/>
      <w:marLeft w:val="0"/>
      <w:marRight w:val="0"/>
      <w:marTop w:val="0"/>
      <w:marBottom w:val="0"/>
      <w:divBdr>
        <w:top w:val="none" w:sz="0" w:space="0" w:color="auto"/>
        <w:left w:val="none" w:sz="0" w:space="0" w:color="auto"/>
        <w:bottom w:val="none" w:sz="0" w:space="0" w:color="auto"/>
        <w:right w:val="none" w:sz="0" w:space="0" w:color="auto"/>
      </w:divBdr>
    </w:div>
    <w:div w:id="217476548">
      <w:bodyDiv w:val="1"/>
      <w:marLeft w:val="0"/>
      <w:marRight w:val="0"/>
      <w:marTop w:val="0"/>
      <w:marBottom w:val="0"/>
      <w:divBdr>
        <w:top w:val="none" w:sz="0" w:space="0" w:color="auto"/>
        <w:left w:val="none" w:sz="0" w:space="0" w:color="auto"/>
        <w:bottom w:val="none" w:sz="0" w:space="0" w:color="auto"/>
        <w:right w:val="none" w:sz="0" w:space="0" w:color="auto"/>
      </w:divBdr>
    </w:div>
    <w:div w:id="227766999">
      <w:bodyDiv w:val="1"/>
      <w:marLeft w:val="0"/>
      <w:marRight w:val="0"/>
      <w:marTop w:val="0"/>
      <w:marBottom w:val="0"/>
      <w:divBdr>
        <w:top w:val="none" w:sz="0" w:space="0" w:color="auto"/>
        <w:left w:val="none" w:sz="0" w:space="0" w:color="auto"/>
        <w:bottom w:val="none" w:sz="0" w:space="0" w:color="auto"/>
        <w:right w:val="none" w:sz="0" w:space="0" w:color="auto"/>
      </w:divBdr>
    </w:div>
    <w:div w:id="233440935">
      <w:bodyDiv w:val="1"/>
      <w:marLeft w:val="0"/>
      <w:marRight w:val="0"/>
      <w:marTop w:val="0"/>
      <w:marBottom w:val="0"/>
      <w:divBdr>
        <w:top w:val="none" w:sz="0" w:space="0" w:color="auto"/>
        <w:left w:val="none" w:sz="0" w:space="0" w:color="auto"/>
        <w:bottom w:val="none" w:sz="0" w:space="0" w:color="auto"/>
        <w:right w:val="none" w:sz="0" w:space="0" w:color="auto"/>
      </w:divBdr>
    </w:div>
    <w:div w:id="251161961">
      <w:bodyDiv w:val="1"/>
      <w:marLeft w:val="0"/>
      <w:marRight w:val="0"/>
      <w:marTop w:val="0"/>
      <w:marBottom w:val="0"/>
      <w:divBdr>
        <w:top w:val="none" w:sz="0" w:space="0" w:color="auto"/>
        <w:left w:val="none" w:sz="0" w:space="0" w:color="auto"/>
        <w:bottom w:val="none" w:sz="0" w:space="0" w:color="auto"/>
        <w:right w:val="none" w:sz="0" w:space="0" w:color="auto"/>
      </w:divBdr>
    </w:div>
    <w:div w:id="251546973">
      <w:bodyDiv w:val="1"/>
      <w:marLeft w:val="0"/>
      <w:marRight w:val="0"/>
      <w:marTop w:val="0"/>
      <w:marBottom w:val="0"/>
      <w:divBdr>
        <w:top w:val="none" w:sz="0" w:space="0" w:color="auto"/>
        <w:left w:val="none" w:sz="0" w:space="0" w:color="auto"/>
        <w:bottom w:val="none" w:sz="0" w:space="0" w:color="auto"/>
        <w:right w:val="none" w:sz="0" w:space="0" w:color="auto"/>
      </w:divBdr>
    </w:div>
    <w:div w:id="255946620">
      <w:bodyDiv w:val="1"/>
      <w:marLeft w:val="0"/>
      <w:marRight w:val="0"/>
      <w:marTop w:val="0"/>
      <w:marBottom w:val="0"/>
      <w:divBdr>
        <w:top w:val="none" w:sz="0" w:space="0" w:color="auto"/>
        <w:left w:val="none" w:sz="0" w:space="0" w:color="auto"/>
        <w:bottom w:val="none" w:sz="0" w:space="0" w:color="auto"/>
        <w:right w:val="none" w:sz="0" w:space="0" w:color="auto"/>
      </w:divBdr>
    </w:div>
    <w:div w:id="260720041">
      <w:bodyDiv w:val="1"/>
      <w:marLeft w:val="0"/>
      <w:marRight w:val="0"/>
      <w:marTop w:val="0"/>
      <w:marBottom w:val="0"/>
      <w:divBdr>
        <w:top w:val="none" w:sz="0" w:space="0" w:color="auto"/>
        <w:left w:val="none" w:sz="0" w:space="0" w:color="auto"/>
        <w:bottom w:val="none" w:sz="0" w:space="0" w:color="auto"/>
        <w:right w:val="none" w:sz="0" w:space="0" w:color="auto"/>
      </w:divBdr>
      <w:divsChild>
        <w:div w:id="1521313289">
          <w:marLeft w:val="0"/>
          <w:marRight w:val="0"/>
          <w:marTop w:val="0"/>
          <w:marBottom w:val="0"/>
          <w:divBdr>
            <w:top w:val="none" w:sz="0" w:space="0" w:color="auto"/>
            <w:left w:val="none" w:sz="0" w:space="0" w:color="auto"/>
            <w:bottom w:val="none" w:sz="0" w:space="0" w:color="auto"/>
            <w:right w:val="none" w:sz="0" w:space="0" w:color="auto"/>
          </w:divBdr>
          <w:divsChild>
            <w:div w:id="1233470623">
              <w:marLeft w:val="0"/>
              <w:marRight w:val="0"/>
              <w:marTop w:val="0"/>
              <w:marBottom w:val="0"/>
              <w:divBdr>
                <w:top w:val="none" w:sz="0" w:space="0" w:color="auto"/>
                <w:left w:val="none" w:sz="0" w:space="0" w:color="auto"/>
                <w:bottom w:val="none" w:sz="0" w:space="0" w:color="auto"/>
                <w:right w:val="none" w:sz="0" w:space="0" w:color="auto"/>
              </w:divBdr>
            </w:div>
            <w:div w:id="1169632942">
              <w:marLeft w:val="0"/>
              <w:marRight w:val="0"/>
              <w:marTop w:val="0"/>
              <w:marBottom w:val="0"/>
              <w:divBdr>
                <w:top w:val="none" w:sz="0" w:space="0" w:color="auto"/>
                <w:left w:val="none" w:sz="0" w:space="0" w:color="auto"/>
                <w:bottom w:val="none" w:sz="0" w:space="0" w:color="auto"/>
                <w:right w:val="none" w:sz="0" w:space="0" w:color="auto"/>
              </w:divBdr>
              <w:divsChild>
                <w:div w:id="384791251">
                  <w:marLeft w:val="0"/>
                  <w:marRight w:val="0"/>
                  <w:marTop w:val="0"/>
                  <w:marBottom w:val="0"/>
                  <w:divBdr>
                    <w:top w:val="none" w:sz="0" w:space="0" w:color="auto"/>
                    <w:left w:val="none" w:sz="0" w:space="0" w:color="auto"/>
                    <w:bottom w:val="none" w:sz="0" w:space="0" w:color="auto"/>
                    <w:right w:val="none" w:sz="0" w:space="0" w:color="auto"/>
                  </w:divBdr>
                  <w:divsChild>
                    <w:div w:id="32755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0914522">
      <w:bodyDiv w:val="1"/>
      <w:marLeft w:val="0"/>
      <w:marRight w:val="0"/>
      <w:marTop w:val="0"/>
      <w:marBottom w:val="0"/>
      <w:divBdr>
        <w:top w:val="none" w:sz="0" w:space="0" w:color="auto"/>
        <w:left w:val="none" w:sz="0" w:space="0" w:color="auto"/>
        <w:bottom w:val="none" w:sz="0" w:space="0" w:color="auto"/>
        <w:right w:val="none" w:sz="0" w:space="0" w:color="auto"/>
      </w:divBdr>
    </w:div>
    <w:div w:id="311372536">
      <w:bodyDiv w:val="1"/>
      <w:marLeft w:val="0"/>
      <w:marRight w:val="0"/>
      <w:marTop w:val="0"/>
      <w:marBottom w:val="0"/>
      <w:divBdr>
        <w:top w:val="none" w:sz="0" w:space="0" w:color="auto"/>
        <w:left w:val="none" w:sz="0" w:space="0" w:color="auto"/>
        <w:bottom w:val="none" w:sz="0" w:space="0" w:color="auto"/>
        <w:right w:val="none" w:sz="0" w:space="0" w:color="auto"/>
      </w:divBdr>
    </w:div>
    <w:div w:id="330764497">
      <w:bodyDiv w:val="1"/>
      <w:marLeft w:val="0"/>
      <w:marRight w:val="0"/>
      <w:marTop w:val="0"/>
      <w:marBottom w:val="0"/>
      <w:divBdr>
        <w:top w:val="none" w:sz="0" w:space="0" w:color="auto"/>
        <w:left w:val="none" w:sz="0" w:space="0" w:color="auto"/>
        <w:bottom w:val="none" w:sz="0" w:space="0" w:color="auto"/>
        <w:right w:val="none" w:sz="0" w:space="0" w:color="auto"/>
      </w:divBdr>
    </w:div>
    <w:div w:id="356807511">
      <w:bodyDiv w:val="1"/>
      <w:marLeft w:val="0"/>
      <w:marRight w:val="0"/>
      <w:marTop w:val="0"/>
      <w:marBottom w:val="0"/>
      <w:divBdr>
        <w:top w:val="none" w:sz="0" w:space="0" w:color="auto"/>
        <w:left w:val="none" w:sz="0" w:space="0" w:color="auto"/>
        <w:bottom w:val="none" w:sz="0" w:space="0" w:color="auto"/>
        <w:right w:val="none" w:sz="0" w:space="0" w:color="auto"/>
      </w:divBdr>
    </w:div>
    <w:div w:id="393545248">
      <w:bodyDiv w:val="1"/>
      <w:marLeft w:val="0"/>
      <w:marRight w:val="0"/>
      <w:marTop w:val="0"/>
      <w:marBottom w:val="0"/>
      <w:divBdr>
        <w:top w:val="none" w:sz="0" w:space="0" w:color="auto"/>
        <w:left w:val="none" w:sz="0" w:space="0" w:color="auto"/>
        <w:bottom w:val="none" w:sz="0" w:space="0" w:color="auto"/>
        <w:right w:val="none" w:sz="0" w:space="0" w:color="auto"/>
      </w:divBdr>
    </w:div>
    <w:div w:id="397359622">
      <w:bodyDiv w:val="1"/>
      <w:marLeft w:val="0"/>
      <w:marRight w:val="0"/>
      <w:marTop w:val="0"/>
      <w:marBottom w:val="0"/>
      <w:divBdr>
        <w:top w:val="none" w:sz="0" w:space="0" w:color="auto"/>
        <w:left w:val="none" w:sz="0" w:space="0" w:color="auto"/>
        <w:bottom w:val="none" w:sz="0" w:space="0" w:color="auto"/>
        <w:right w:val="none" w:sz="0" w:space="0" w:color="auto"/>
      </w:divBdr>
    </w:div>
    <w:div w:id="481311130">
      <w:bodyDiv w:val="1"/>
      <w:marLeft w:val="0"/>
      <w:marRight w:val="0"/>
      <w:marTop w:val="0"/>
      <w:marBottom w:val="0"/>
      <w:divBdr>
        <w:top w:val="none" w:sz="0" w:space="0" w:color="auto"/>
        <w:left w:val="none" w:sz="0" w:space="0" w:color="auto"/>
        <w:bottom w:val="none" w:sz="0" w:space="0" w:color="auto"/>
        <w:right w:val="none" w:sz="0" w:space="0" w:color="auto"/>
      </w:divBdr>
    </w:div>
    <w:div w:id="490870810">
      <w:bodyDiv w:val="1"/>
      <w:marLeft w:val="0"/>
      <w:marRight w:val="0"/>
      <w:marTop w:val="0"/>
      <w:marBottom w:val="0"/>
      <w:divBdr>
        <w:top w:val="none" w:sz="0" w:space="0" w:color="auto"/>
        <w:left w:val="none" w:sz="0" w:space="0" w:color="auto"/>
        <w:bottom w:val="none" w:sz="0" w:space="0" w:color="auto"/>
        <w:right w:val="none" w:sz="0" w:space="0" w:color="auto"/>
      </w:divBdr>
    </w:div>
    <w:div w:id="522862306">
      <w:bodyDiv w:val="1"/>
      <w:marLeft w:val="0"/>
      <w:marRight w:val="0"/>
      <w:marTop w:val="0"/>
      <w:marBottom w:val="0"/>
      <w:divBdr>
        <w:top w:val="none" w:sz="0" w:space="0" w:color="auto"/>
        <w:left w:val="none" w:sz="0" w:space="0" w:color="auto"/>
        <w:bottom w:val="none" w:sz="0" w:space="0" w:color="auto"/>
        <w:right w:val="none" w:sz="0" w:space="0" w:color="auto"/>
      </w:divBdr>
    </w:div>
    <w:div w:id="548885630">
      <w:bodyDiv w:val="1"/>
      <w:marLeft w:val="0"/>
      <w:marRight w:val="0"/>
      <w:marTop w:val="0"/>
      <w:marBottom w:val="0"/>
      <w:divBdr>
        <w:top w:val="none" w:sz="0" w:space="0" w:color="auto"/>
        <w:left w:val="none" w:sz="0" w:space="0" w:color="auto"/>
        <w:bottom w:val="none" w:sz="0" w:space="0" w:color="auto"/>
        <w:right w:val="none" w:sz="0" w:space="0" w:color="auto"/>
      </w:divBdr>
    </w:div>
    <w:div w:id="572859844">
      <w:bodyDiv w:val="1"/>
      <w:marLeft w:val="0"/>
      <w:marRight w:val="0"/>
      <w:marTop w:val="0"/>
      <w:marBottom w:val="0"/>
      <w:divBdr>
        <w:top w:val="none" w:sz="0" w:space="0" w:color="auto"/>
        <w:left w:val="none" w:sz="0" w:space="0" w:color="auto"/>
        <w:bottom w:val="none" w:sz="0" w:space="0" w:color="auto"/>
        <w:right w:val="none" w:sz="0" w:space="0" w:color="auto"/>
      </w:divBdr>
    </w:div>
    <w:div w:id="584148519">
      <w:bodyDiv w:val="1"/>
      <w:marLeft w:val="0"/>
      <w:marRight w:val="0"/>
      <w:marTop w:val="0"/>
      <w:marBottom w:val="0"/>
      <w:divBdr>
        <w:top w:val="none" w:sz="0" w:space="0" w:color="auto"/>
        <w:left w:val="none" w:sz="0" w:space="0" w:color="auto"/>
        <w:bottom w:val="none" w:sz="0" w:space="0" w:color="auto"/>
        <w:right w:val="none" w:sz="0" w:space="0" w:color="auto"/>
      </w:divBdr>
    </w:div>
    <w:div w:id="604995482">
      <w:bodyDiv w:val="1"/>
      <w:marLeft w:val="0"/>
      <w:marRight w:val="0"/>
      <w:marTop w:val="0"/>
      <w:marBottom w:val="0"/>
      <w:divBdr>
        <w:top w:val="none" w:sz="0" w:space="0" w:color="auto"/>
        <w:left w:val="none" w:sz="0" w:space="0" w:color="auto"/>
        <w:bottom w:val="none" w:sz="0" w:space="0" w:color="auto"/>
        <w:right w:val="none" w:sz="0" w:space="0" w:color="auto"/>
      </w:divBdr>
    </w:div>
    <w:div w:id="610207363">
      <w:bodyDiv w:val="1"/>
      <w:marLeft w:val="0"/>
      <w:marRight w:val="0"/>
      <w:marTop w:val="0"/>
      <w:marBottom w:val="0"/>
      <w:divBdr>
        <w:top w:val="none" w:sz="0" w:space="0" w:color="auto"/>
        <w:left w:val="none" w:sz="0" w:space="0" w:color="auto"/>
        <w:bottom w:val="none" w:sz="0" w:space="0" w:color="auto"/>
        <w:right w:val="none" w:sz="0" w:space="0" w:color="auto"/>
      </w:divBdr>
    </w:div>
    <w:div w:id="620693506">
      <w:bodyDiv w:val="1"/>
      <w:marLeft w:val="0"/>
      <w:marRight w:val="0"/>
      <w:marTop w:val="0"/>
      <w:marBottom w:val="0"/>
      <w:divBdr>
        <w:top w:val="none" w:sz="0" w:space="0" w:color="auto"/>
        <w:left w:val="none" w:sz="0" w:space="0" w:color="auto"/>
        <w:bottom w:val="none" w:sz="0" w:space="0" w:color="auto"/>
        <w:right w:val="none" w:sz="0" w:space="0" w:color="auto"/>
      </w:divBdr>
    </w:div>
    <w:div w:id="643508293">
      <w:bodyDiv w:val="1"/>
      <w:marLeft w:val="0"/>
      <w:marRight w:val="0"/>
      <w:marTop w:val="0"/>
      <w:marBottom w:val="0"/>
      <w:divBdr>
        <w:top w:val="none" w:sz="0" w:space="0" w:color="auto"/>
        <w:left w:val="none" w:sz="0" w:space="0" w:color="auto"/>
        <w:bottom w:val="none" w:sz="0" w:space="0" w:color="auto"/>
        <w:right w:val="none" w:sz="0" w:space="0" w:color="auto"/>
      </w:divBdr>
    </w:div>
    <w:div w:id="661467775">
      <w:bodyDiv w:val="1"/>
      <w:marLeft w:val="0"/>
      <w:marRight w:val="0"/>
      <w:marTop w:val="0"/>
      <w:marBottom w:val="0"/>
      <w:divBdr>
        <w:top w:val="none" w:sz="0" w:space="0" w:color="auto"/>
        <w:left w:val="none" w:sz="0" w:space="0" w:color="auto"/>
        <w:bottom w:val="none" w:sz="0" w:space="0" w:color="auto"/>
        <w:right w:val="none" w:sz="0" w:space="0" w:color="auto"/>
      </w:divBdr>
    </w:div>
    <w:div w:id="672490039">
      <w:bodyDiv w:val="1"/>
      <w:marLeft w:val="0"/>
      <w:marRight w:val="0"/>
      <w:marTop w:val="0"/>
      <w:marBottom w:val="0"/>
      <w:divBdr>
        <w:top w:val="none" w:sz="0" w:space="0" w:color="auto"/>
        <w:left w:val="none" w:sz="0" w:space="0" w:color="auto"/>
        <w:bottom w:val="none" w:sz="0" w:space="0" w:color="auto"/>
        <w:right w:val="none" w:sz="0" w:space="0" w:color="auto"/>
      </w:divBdr>
    </w:div>
    <w:div w:id="685179871">
      <w:bodyDiv w:val="1"/>
      <w:marLeft w:val="0"/>
      <w:marRight w:val="0"/>
      <w:marTop w:val="0"/>
      <w:marBottom w:val="0"/>
      <w:divBdr>
        <w:top w:val="none" w:sz="0" w:space="0" w:color="auto"/>
        <w:left w:val="none" w:sz="0" w:space="0" w:color="auto"/>
        <w:bottom w:val="none" w:sz="0" w:space="0" w:color="auto"/>
        <w:right w:val="none" w:sz="0" w:space="0" w:color="auto"/>
      </w:divBdr>
    </w:div>
    <w:div w:id="695233128">
      <w:bodyDiv w:val="1"/>
      <w:marLeft w:val="0"/>
      <w:marRight w:val="0"/>
      <w:marTop w:val="0"/>
      <w:marBottom w:val="0"/>
      <w:divBdr>
        <w:top w:val="none" w:sz="0" w:space="0" w:color="auto"/>
        <w:left w:val="none" w:sz="0" w:space="0" w:color="auto"/>
        <w:bottom w:val="none" w:sz="0" w:space="0" w:color="auto"/>
        <w:right w:val="none" w:sz="0" w:space="0" w:color="auto"/>
      </w:divBdr>
    </w:div>
    <w:div w:id="708991973">
      <w:bodyDiv w:val="1"/>
      <w:marLeft w:val="0"/>
      <w:marRight w:val="0"/>
      <w:marTop w:val="0"/>
      <w:marBottom w:val="0"/>
      <w:divBdr>
        <w:top w:val="none" w:sz="0" w:space="0" w:color="auto"/>
        <w:left w:val="none" w:sz="0" w:space="0" w:color="auto"/>
        <w:bottom w:val="none" w:sz="0" w:space="0" w:color="auto"/>
        <w:right w:val="none" w:sz="0" w:space="0" w:color="auto"/>
      </w:divBdr>
    </w:div>
    <w:div w:id="789473082">
      <w:bodyDiv w:val="1"/>
      <w:marLeft w:val="0"/>
      <w:marRight w:val="0"/>
      <w:marTop w:val="0"/>
      <w:marBottom w:val="0"/>
      <w:divBdr>
        <w:top w:val="none" w:sz="0" w:space="0" w:color="auto"/>
        <w:left w:val="none" w:sz="0" w:space="0" w:color="auto"/>
        <w:bottom w:val="none" w:sz="0" w:space="0" w:color="auto"/>
        <w:right w:val="none" w:sz="0" w:space="0" w:color="auto"/>
      </w:divBdr>
    </w:div>
    <w:div w:id="843516208">
      <w:bodyDiv w:val="1"/>
      <w:marLeft w:val="0"/>
      <w:marRight w:val="0"/>
      <w:marTop w:val="0"/>
      <w:marBottom w:val="0"/>
      <w:divBdr>
        <w:top w:val="none" w:sz="0" w:space="0" w:color="auto"/>
        <w:left w:val="none" w:sz="0" w:space="0" w:color="auto"/>
        <w:bottom w:val="none" w:sz="0" w:space="0" w:color="auto"/>
        <w:right w:val="none" w:sz="0" w:space="0" w:color="auto"/>
      </w:divBdr>
    </w:div>
    <w:div w:id="859900058">
      <w:bodyDiv w:val="1"/>
      <w:marLeft w:val="0"/>
      <w:marRight w:val="0"/>
      <w:marTop w:val="0"/>
      <w:marBottom w:val="0"/>
      <w:divBdr>
        <w:top w:val="none" w:sz="0" w:space="0" w:color="auto"/>
        <w:left w:val="none" w:sz="0" w:space="0" w:color="auto"/>
        <w:bottom w:val="none" w:sz="0" w:space="0" w:color="auto"/>
        <w:right w:val="none" w:sz="0" w:space="0" w:color="auto"/>
      </w:divBdr>
    </w:div>
    <w:div w:id="865605915">
      <w:bodyDiv w:val="1"/>
      <w:marLeft w:val="0"/>
      <w:marRight w:val="0"/>
      <w:marTop w:val="0"/>
      <w:marBottom w:val="0"/>
      <w:divBdr>
        <w:top w:val="none" w:sz="0" w:space="0" w:color="auto"/>
        <w:left w:val="none" w:sz="0" w:space="0" w:color="auto"/>
        <w:bottom w:val="none" w:sz="0" w:space="0" w:color="auto"/>
        <w:right w:val="none" w:sz="0" w:space="0" w:color="auto"/>
      </w:divBdr>
    </w:div>
    <w:div w:id="925115145">
      <w:bodyDiv w:val="1"/>
      <w:marLeft w:val="0"/>
      <w:marRight w:val="0"/>
      <w:marTop w:val="0"/>
      <w:marBottom w:val="0"/>
      <w:divBdr>
        <w:top w:val="none" w:sz="0" w:space="0" w:color="auto"/>
        <w:left w:val="none" w:sz="0" w:space="0" w:color="auto"/>
        <w:bottom w:val="none" w:sz="0" w:space="0" w:color="auto"/>
        <w:right w:val="none" w:sz="0" w:space="0" w:color="auto"/>
      </w:divBdr>
    </w:div>
    <w:div w:id="931620123">
      <w:bodyDiv w:val="1"/>
      <w:marLeft w:val="0"/>
      <w:marRight w:val="0"/>
      <w:marTop w:val="0"/>
      <w:marBottom w:val="0"/>
      <w:divBdr>
        <w:top w:val="none" w:sz="0" w:space="0" w:color="auto"/>
        <w:left w:val="none" w:sz="0" w:space="0" w:color="auto"/>
        <w:bottom w:val="none" w:sz="0" w:space="0" w:color="auto"/>
        <w:right w:val="none" w:sz="0" w:space="0" w:color="auto"/>
      </w:divBdr>
    </w:div>
    <w:div w:id="963804897">
      <w:bodyDiv w:val="1"/>
      <w:marLeft w:val="0"/>
      <w:marRight w:val="0"/>
      <w:marTop w:val="0"/>
      <w:marBottom w:val="0"/>
      <w:divBdr>
        <w:top w:val="none" w:sz="0" w:space="0" w:color="auto"/>
        <w:left w:val="none" w:sz="0" w:space="0" w:color="auto"/>
        <w:bottom w:val="none" w:sz="0" w:space="0" w:color="auto"/>
        <w:right w:val="none" w:sz="0" w:space="0" w:color="auto"/>
      </w:divBdr>
    </w:div>
    <w:div w:id="1028600470">
      <w:bodyDiv w:val="1"/>
      <w:marLeft w:val="0"/>
      <w:marRight w:val="0"/>
      <w:marTop w:val="0"/>
      <w:marBottom w:val="0"/>
      <w:divBdr>
        <w:top w:val="none" w:sz="0" w:space="0" w:color="auto"/>
        <w:left w:val="none" w:sz="0" w:space="0" w:color="auto"/>
        <w:bottom w:val="none" w:sz="0" w:space="0" w:color="auto"/>
        <w:right w:val="none" w:sz="0" w:space="0" w:color="auto"/>
      </w:divBdr>
    </w:div>
    <w:div w:id="1035808721">
      <w:bodyDiv w:val="1"/>
      <w:marLeft w:val="0"/>
      <w:marRight w:val="0"/>
      <w:marTop w:val="0"/>
      <w:marBottom w:val="0"/>
      <w:divBdr>
        <w:top w:val="none" w:sz="0" w:space="0" w:color="auto"/>
        <w:left w:val="none" w:sz="0" w:space="0" w:color="auto"/>
        <w:bottom w:val="none" w:sz="0" w:space="0" w:color="auto"/>
        <w:right w:val="none" w:sz="0" w:space="0" w:color="auto"/>
      </w:divBdr>
    </w:div>
    <w:div w:id="1048799088">
      <w:bodyDiv w:val="1"/>
      <w:marLeft w:val="0"/>
      <w:marRight w:val="0"/>
      <w:marTop w:val="0"/>
      <w:marBottom w:val="0"/>
      <w:divBdr>
        <w:top w:val="none" w:sz="0" w:space="0" w:color="auto"/>
        <w:left w:val="none" w:sz="0" w:space="0" w:color="auto"/>
        <w:bottom w:val="none" w:sz="0" w:space="0" w:color="auto"/>
        <w:right w:val="none" w:sz="0" w:space="0" w:color="auto"/>
      </w:divBdr>
    </w:div>
    <w:div w:id="1071269320">
      <w:bodyDiv w:val="1"/>
      <w:marLeft w:val="0"/>
      <w:marRight w:val="0"/>
      <w:marTop w:val="0"/>
      <w:marBottom w:val="0"/>
      <w:divBdr>
        <w:top w:val="none" w:sz="0" w:space="0" w:color="auto"/>
        <w:left w:val="none" w:sz="0" w:space="0" w:color="auto"/>
        <w:bottom w:val="none" w:sz="0" w:space="0" w:color="auto"/>
        <w:right w:val="none" w:sz="0" w:space="0" w:color="auto"/>
      </w:divBdr>
    </w:div>
    <w:div w:id="1103186310">
      <w:bodyDiv w:val="1"/>
      <w:marLeft w:val="0"/>
      <w:marRight w:val="0"/>
      <w:marTop w:val="0"/>
      <w:marBottom w:val="0"/>
      <w:divBdr>
        <w:top w:val="none" w:sz="0" w:space="0" w:color="auto"/>
        <w:left w:val="none" w:sz="0" w:space="0" w:color="auto"/>
        <w:bottom w:val="none" w:sz="0" w:space="0" w:color="auto"/>
        <w:right w:val="none" w:sz="0" w:space="0" w:color="auto"/>
      </w:divBdr>
    </w:div>
    <w:div w:id="1119497784">
      <w:bodyDiv w:val="1"/>
      <w:marLeft w:val="0"/>
      <w:marRight w:val="0"/>
      <w:marTop w:val="0"/>
      <w:marBottom w:val="0"/>
      <w:divBdr>
        <w:top w:val="none" w:sz="0" w:space="0" w:color="auto"/>
        <w:left w:val="none" w:sz="0" w:space="0" w:color="auto"/>
        <w:bottom w:val="none" w:sz="0" w:space="0" w:color="auto"/>
        <w:right w:val="none" w:sz="0" w:space="0" w:color="auto"/>
      </w:divBdr>
    </w:div>
    <w:div w:id="1146750367">
      <w:bodyDiv w:val="1"/>
      <w:marLeft w:val="0"/>
      <w:marRight w:val="0"/>
      <w:marTop w:val="0"/>
      <w:marBottom w:val="0"/>
      <w:divBdr>
        <w:top w:val="none" w:sz="0" w:space="0" w:color="auto"/>
        <w:left w:val="none" w:sz="0" w:space="0" w:color="auto"/>
        <w:bottom w:val="none" w:sz="0" w:space="0" w:color="auto"/>
        <w:right w:val="none" w:sz="0" w:space="0" w:color="auto"/>
      </w:divBdr>
    </w:div>
    <w:div w:id="1154877101">
      <w:bodyDiv w:val="1"/>
      <w:marLeft w:val="0"/>
      <w:marRight w:val="0"/>
      <w:marTop w:val="0"/>
      <w:marBottom w:val="0"/>
      <w:divBdr>
        <w:top w:val="none" w:sz="0" w:space="0" w:color="auto"/>
        <w:left w:val="none" w:sz="0" w:space="0" w:color="auto"/>
        <w:bottom w:val="none" w:sz="0" w:space="0" w:color="auto"/>
        <w:right w:val="none" w:sz="0" w:space="0" w:color="auto"/>
      </w:divBdr>
    </w:div>
    <w:div w:id="1190408024">
      <w:bodyDiv w:val="1"/>
      <w:marLeft w:val="0"/>
      <w:marRight w:val="0"/>
      <w:marTop w:val="0"/>
      <w:marBottom w:val="0"/>
      <w:divBdr>
        <w:top w:val="none" w:sz="0" w:space="0" w:color="auto"/>
        <w:left w:val="none" w:sz="0" w:space="0" w:color="auto"/>
        <w:bottom w:val="none" w:sz="0" w:space="0" w:color="auto"/>
        <w:right w:val="none" w:sz="0" w:space="0" w:color="auto"/>
      </w:divBdr>
    </w:div>
    <w:div w:id="1225526392">
      <w:bodyDiv w:val="1"/>
      <w:marLeft w:val="0"/>
      <w:marRight w:val="0"/>
      <w:marTop w:val="0"/>
      <w:marBottom w:val="0"/>
      <w:divBdr>
        <w:top w:val="none" w:sz="0" w:space="0" w:color="auto"/>
        <w:left w:val="none" w:sz="0" w:space="0" w:color="auto"/>
        <w:bottom w:val="none" w:sz="0" w:space="0" w:color="auto"/>
        <w:right w:val="none" w:sz="0" w:space="0" w:color="auto"/>
      </w:divBdr>
    </w:div>
    <w:div w:id="1237975312">
      <w:bodyDiv w:val="1"/>
      <w:marLeft w:val="0"/>
      <w:marRight w:val="0"/>
      <w:marTop w:val="0"/>
      <w:marBottom w:val="0"/>
      <w:divBdr>
        <w:top w:val="none" w:sz="0" w:space="0" w:color="auto"/>
        <w:left w:val="none" w:sz="0" w:space="0" w:color="auto"/>
        <w:bottom w:val="none" w:sz="0" w:space="0" w:color="auto"/>
        <w:right w:val="none" w:sz="0" w:space="0" w:color="auto"/>
      </w:divBdr>
    </w:div>
    <w:div w:id="1249539126">
      <w:bodyDiv w:val="1"/>
      <w:marLeft w:val="0"/>
      <w:marRight w:val="0"/>
      <w:marTop w:val="0"/>
      <w:marBottom w:val="0"/>
      <w:divBdr>
        <w:top w:val="none" w:sz="0" w:space="0" w:color="auto"/>
        <w:left w:val="none" w:sz="0" w:space="0" w:color="auto"/>
        <w:bottom w:val="none" w:sz="0" w:space="0" w:color="auto"/>
        <w:right w:val="none" w:sz="0" w:space="0" w:color="auto"/>
      </w:divBdr>
    </w:div>
    <w:div w:id="1279533157">
      <w:bodyDiv w:val="1"/>
      <w:marLeft w:val="0"/>
      <w:marRight w:val="0"/>
      <w:marTop w:val="0"/>
      <w:marBottom w:val="0"/>
      <w:divBdr>
        <w:top w:val="none" w:sz="0" w:space="0" w:color="auto"/>
        <w:left w:val="none" w:sz="0" w:space="0" w:color="auto"/>
        <w:bottom w:val="none" w:sz="0" w:space="0" w:color="auto"/>
        <w:right w:val="none" w:sz="0" w:space="0" w:color="auto"/>
      </w:divBdr>
    </w:div>
    <w:div w:id="1304239586">
      <w:bodyDiv w:val="1"/>
      <w:marLeft w:val="0"/>
      <w:marRight w:val="0"/>
      <w:marTop w:val="0"/>
      <w:marBottom w:val="0"/>
      <w:divBdr>
        <w:top w:val="none" w:sz="0" w:space="0" w:color="auto"/>
        <w:left w:val="none" w:sz="0" w:space="0" w:color="auto"/>
        <w:bottom w:val="none" w:sz="0" w:space="0" w:color="auto"/>
        <w:right w:val="none" w:sz="0" w:space="0" w:color="auto"/>
      </w:divBdr>
    </w:div>
    <w:div w:id="1315601766">
      <w:bodyDiv w:val="1"/>
      <w:marLeft w:val="0"/>
      <w:marRight w:val="0"/>
      <w:marTop w:val="0"/>
      <w:marBottom w:val="0"/>
      <w:divBdr>
        <w:top w:val="none" w:sz="0" w:space="0" w:color="auto"/>
        <w:left w:val="none" w:sz="0" w:space="0" w:color="auto"/>
        <w:bottom w:val="none" w:sz="0" w:space="0" w:color="auto"/>
        <w:right w:val="none" w:sz="0" w:space="0" w:color="auto"/>
      </w:divBdr>
    </w:div>
    <w:div w:id="1364481649">
      <w:bodyDiv w:val="1"/>
      <w:marLeft w:val="0"/>
      <w:marRight w:val="0"/>
      <w:marTop w:val="0"/>
      <w:marBottom w:val="0"/>
      <w:divBdr>
        <w:top w:val="none" w:sz="0" w:space="0" w:color="auto"/>
        <w:left w:val="none" w:sz="0" w:space="0" w:color="auto"/>
        <w:bottom w:val="none" w:sz="0" w:space="0" w:color="auto"/>
        <w:right w:val="none" w:sz="0" w:space="0" w:color="auto"/>
      </w:divBdr>
    </w:div>
    <w:div w:id="1366709903">
      <w:bodyDiv w:val="1"/>
      <w:marLeft w:val="0"/>
      <w:marRight w:val="0"/>
      <w:marTop w:val="0"/>
      <w:marBottom w:val="0"/>
      <w:divBdr>
        <w:top w:val="none" w:sz="0" w:space="0" w:color="auto"/>
        <w:left w:val="none" w:sz="0" w:space="0" w:color="auto"/>
        <w:bottom w:val="none" w:sz="0" w:space="0" w:color="auto"/>
        <w:right w:val="none" w:sz="0" w:space="0" w:color="auto"/>
      </w:divBdr>
    </w:div>
    <w:div w:id="1404522198">
      <w:bodyDiv w:val="1"/>
      <w:marLeft w:val="0"/>
      <w:marRight w:val="0"/>
      <w:marTop w:val="0"/>
      <w:marBottom w:val="0"/>
      <w:divBdr>
        <w:top w:val="none" w:sz="0" w:space="0" w:color="auto"/>
        <w:left w:val="none" w:sz="0" w:space="0" w:color="auto"/>
        <w:bottom w:val="none" w:sz="0" w:space="0" w:color="auto"/>
        <w:right w:val="none" w:sz="0" w:space="0" w:color="auto"/>
      </w:divBdr>
    </w:div>
    <w:div w:id="1413158498">
      <w:bodyDiv w:val="1"/>
      <w:marLeft w:val="0"/>
      <w:marRight w:val="0"/>
      <w:marTop w:val="0"/>
      <w:marBottom w:val="0"/>
      <w:divBdr>
        <w:top w:val="none" w:sz="0" w:space="0" w:color="auto"/>
        <w:left w:val="none" w:sz="0" w:space="0" w:color="auto"/>
        <w:bottom w:val="none" w:sz="0" w:space="0" w:color="auto"/>
        <w:right w:val="none" w:sz="0" w:space="0" w:color="auto"/>
      </w:divBdr>
    </w:div>
    <w:div w:id="1446853803">
      <w:bodyDiv w:val="1"/>
      <w:marLeft w:val="0"/>
      <w:marRight w:val="0"/>
      <w:marTop w:val="0"/>
      <w:marBottom w:val="0"/>
      <w:divBdr>
        <w:top w:val="none" w:sz="0" w:space="0" w:color="auto"/>
        <w:left w:val="none" w:sz="0" w:space="0" w:color="auto"/>
        <w:bottom w:val="none" w:sz="0" w:space="0" w:color="auto"/>
        <w:right w:val="none" w:sz="0" w:space="0" w:color="auto"/>
      </w:divBdr>
    </w:div>
    <w:div w:id="1476724314">
      <w:bodyDiv w:val="1"/>
      <w:marLeft w:val="0"/>
      <w:marRight w:val="0"/>
      <w:marTop w:val="0"/>
      <w:marBottom w:val="0"/>
      <w:divBdr>
        <w:top w:val="none" w:sz="0" w:space="0" w:color="auto"/>
        <w:left w:val="none" w:sz="0" w:space="0" w:color="auto"/>
        <w:bottom w:val="none" w:sz="0" w:space="0" w:color="auto"/>
        <w:right w:val="none" w:sz="0" w:space="0" w:color="auto"/>
      </w:divBdr>
    </w:div>
    <w:div w:id="1489595247">
      <w:bodyDiv w:val="1"/>
      <w:marLeft w:val="0"/>
      <w:marRight w:val="0"/>
      <w:marTop w:val="0"/>
      <w:marBottom w:val="0"/>
      <w:divBdr>
        <w:top w:val="none" w:sz="0" w:space="0" w:color="auto"/>
        <w:left w:val="none" w:sz="0" w:space="0" w:color="auto"/>
        <w:bottom w:val="none" w:sz="0" w:space="0" w:color="auto"/>
        <w:right w:val="none" w:sz="0" w:space="0" w:color="auto"/>
      </w:divBdr>
    </w:div>
    <w:div w:id="1531340056">
      <w:bodyDiv w:val="1"/>
      <w:marLeft w:val="0"/>
      <w:marRight w:val="0"/>
      <w:marTop w:val="0"/>
      <w:marBottom w:val="0"/>
      <w:divBdr>
        <w:top w:val="none" w:sz="0" w:space="0" w:color="auto"/>
        <w:left w:val="none" w:sz="0" w:space="0" w:color="auto"/>
        <w:bottom w:val="none" w:sz="0" w:space="0" w:color="auto"/>
        <w:right w:val="none" w:sz="0" w:space="0" w:color="auto"/>
      </w:divBdr>
    </w:div>
    <w:div w:id="1572733576">
      <w:bodyDiv w:val="1"/>
      <w:marLeft w:val="0"/>
      <w:marRight w:val="0"/>
      <w:marTop w:val="0"/>
      <w:marBottom w:val="0"/>
      <w:divBdr>
        <w:top w:val="none" w:sz="0" w:space="0" w:color="auto"/>
        <w:left w:val="none" w:sz="0" w:space="0" w:color="auto"/>
        <w:bottom w:val="none" w:sz="0" w:space="0" w:color="auto"/>
        <w:right w:val="none" w:sz="0" w:space="0" w:color="auto"/>
      </w:divBdr>
    </w:div>
    <w:div w:id="1573588983">
      <w:bodyDiv w:val="1"/>
      <w:marLeft w:val="0"/>
      <w:marRight w:val="0"/>
      <w:marTop w:val="0"/>
      <w:marBottom w:val="0"/>
      <w:divBdr>
        <w:top w:val="none" w:sz="0" w:space="0" w:color="auto"/>
        <w:left w:val="none" w:sz="0" w:space="0" w:color="auto"/>
        <w:bottom w:val="none" w:sz="0" w:space="0" w:color="auto"/>
        <w:right w:val="none" w:sz="0" w:space="0" w:color="auto"/>
      </w:divBdr>
    </w:div>
    <w:div w:id="1600412477">
      <w:bodyDiv w:val="1"/>
      <w:marLeft w:val="0"/>
      <w:marRight w:val="0"/>
      <w:marTop w:val="0"/>
      <w:marBottom w:val="0"/>
      <w:divBdr>
        <w:top w:val="none" w:sz="0" w:space="0" w:color="auto"/>
        <w:left w:val="none" w:sz="0" w:space="0" w:color="auto"/>
        <w:bottom w:val="none" w:sz="0" w:space="0" w:color="auto"/>
        <w:right w:val="none" w:sz="0" w:space="0" w:color="auto"/>
      </w:divBdr>
    </w:div>
    <w:div w:id="1610237906">
      <w:bodyDiv w:val="1"/>
      <w:marLeft w:val="0"/>
      <w:marRight w:val="0"/>
      <w:marTop w:val="0"/>
      <w:marBottom w:val="0"/>
      <w:divBdr>
        <w:top w:val="none" w:sz="0" w:space="0" w:color="auto"/>
        <w:left w:val="none" w:sz="0" w:space="0" w:color="auto"/>
        <w:bottom w:val="none" w:sz="0" w:space="0" w:color="auto"/>
        <w:right w:val="none" w:sz="0" w:space="0" w:color="auto"/>
      </w:divBdr>
    </w:div>
    <w:div w:id="1617178735">
      <w:bodyDiv w:val="1"/>
      <w:marLeft w:val="0"/>
      <w:marRight w:val="0"/>
      <w:marTop w:val="0"/>
      <w:marBottom w:val="0"/>
      <w:divBdr>
        <w:top w:val="none" w:sz="0" w:space="0" w:color="auto"/>
        <w:left w:val="none" w:sz="0" w:space="0" w:color="auto"/>
        <w:bottom w:val="none" w:sz="0" w:space="0" w:color="auto"/>
        <w:right w:val="none" w:sz="0" w:space="0" w:color="auto"/>
      </w:divBdr>
    </w:div>
    <w:div w:id="1618176570">
      <w:bodyDiv w:val="1"/>
      <w:marLeft w:val="0"/>
      <w:marRight w:val="0"/>
      <w:marTop w:val="0"/>
      <w:marBottom w:val="0"/>
      <w:divBdr>
        <w:top w:val="none" w:sz="0" w:space="0" w:color="auto"/>
        <w:left w:val="none" w:sz="0" w:space="0" w:color="auto"/>
        <w:bottom w:val="none" w:sz="0" w:space="0" w:color="auto"/>
        <w:right w:val="none" w:sz="0" w:space="0" w:color="auto"/>
      </w:divBdr>
    </w:div>
    <w:div w:id="1618219342">
      <w:bodyDiv w:val="1"/>
      <w:marLeft w:val="0"/>
      <w:marRight w:val="0"/>
      <w:marTop w:val="0"/>
      <w:marBottom w:val="0"/>
      <w:divBdr>
        <w:top w:val="none" w:sz="0" w:space="0" w:color="auto"/>
        <w:left w:val="none" w:sz="0" w:space="0" w:color="auto"/>
        <w:bottom w:val="none" w:sz="0" w:space="0" w:color="auto"/>
        <w:right w:val="none" w:sz="0" w:space="0" w:color="auto"/>
      </w:divBdr>
      <w:divsChild>
        <w:div w:id="28338796">
          <w:marLeft w:val="0"/>
          <w:marRight w:val="0"/>
          <w:marTop w:val="0"/>
          <w:marBottom w:val="0"/>
          <w:divBdr>
            <w:top w:val="none" w:sz="0" w:space="0" w:color="auto"/>
            <w:left w:val="none" w:sz="0" w:space="0" w:color="auto"/>
            <w:bottom w:val="none" w:sz="0" w:space="0" w:color="auto"/>
            <w:right w:val="none" w:sz="0" w:space="0" w:color="auto"/>
          </w:divBdr>
          <w:divsChild>
            <w:div w:id="1682470279">
              <w:marLeft w:val="0"/>
              <w:marRight w:val="0"/>
              <w:marTop w:val="0"/>
              <w:marBottom w:val="0"/>
              <w:divBdr>
                <w:top w:val="none" w:sz="0" w:space="0" w:color="auto"/>
                <w:left w:val="none" w:sz="0" w:space="0" w:color="auto"/>
                <w:bottom w:val="none" w:sz="0" w:space="0" w:color="auto"/>
                <w:right w:val="none" w:sz="0" w:space="0" w:color="auto"/>
              </w:divBdr>
            </w:div>
            <w:div w:id="2065637765">
              <w:marLeft w:val="0"/>
              <w:marRight w:val="0"/>
              <w:marTop w:val="0"/>
              <w:marBottom w:val="0"/>
              <w:divBdr>
                <w:top w:val="none" w:sz="0" w:space="0" w:color="auto"/>
                <w:left w:val="none" w:sz="0" w:space="0" w:color="auto"/>
                <w:bottom w:val="none" w:sz="0" w:space="0" w:color="auto"/>
                <w:right w:val="none" w:sz="0" w:space="0" w:color="auto"/>
              </w:divBdr>
              <w:divsChild>
                <w:div w:id="262155767">
                  <w:marLeft w:val="0"/>
                  <w:marRight w:val="0"/>
                  <w:marTop w:val="0"/>
                  <w:marBottom w:val="0"/>
                  <w:divBdr>
                    <w:top w:val="none" w:sz="0" w:space="0" w:color="auto"/>
                    <w:left w:val="none" w:sz="0" w:space="0" w:color="auto"/>
                    <w:bottom w:val="none" w:sz="0" w:space="0" w:color="auto"/>
                    <w:right w:val="none" w:sz="0" w:space="0" w:color="auto"/>
                  </w:divBdr>
                  <w:divsChild>
                    <w:div w:id="191627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4043885">
      <w:bodyDiv w:val="1"/>
      <w:marLeft w:val="0"/>
      <w:marRight w:val="0"/>
      <w:marTop w:val="0"/>
      <w:marBottom w:val="0"/>
      <w:divBdr>
        <w:top w:val="none" w:sz="0" w:space="0" w:color="auto"/>
        <w:left w:val="none" w:sz="0" w:space="0" w:color="auto"/>
        <w:bottom w:val="none" w:sz="0" w:space="0" w:color="auto"/>
        <w:right w:val="none" w:sz="0" w:space="0" w:color="auto"/>
      </w:divBdr>
    </w:div>
    <w:div w:id="1751191817">
      <w:bodyDiv w:val="1"/>
      <w:marLeft w:val="0"/>
      <w:marRight w:val="0"/>
      <w:marTop w:val="0"/>
      <w:marBottom w:val="0"/>
      <w:divBdr>
        <w:top w:val="none" w:sz="0" w:space="0" w:color="auto"/>
        <w:left w:val="none" w:sz="0" w:space="0" w:color="auto"/>
        <w:bottom w:val="none" w:sz="0" w:space="0" w:color="auto"/>
        <w:right w:val="none" w:sz="0" w:space="0" w:color="auto"/>
      </w:divBdr>
    </w:div>
    <w:div w:id="1785733500">
      <w:bodyDiv w:val="1"/>
      <w:marLeft w:val="0"/>
      <w:marRight w:val="0"/>
      <w:marTop w:val="0"/>
      <w:marBottom w:val="0"/>
      <w:divBdr>
        <w:top w:val="none" w:sz="0" w:space="0" w:color="auto"/>
        <w:left w:val="none" w:sz="0" w:space="0" w:color="auto"/>
        <w:bottom w:val="none" w:sz="0" w:space="0" w:color="auto"/>
        <w:right w:val="none" w:sz="0" w:space="0" w:color="auto"/>
      </w:divBdr>
    </w:div>
    <w:div w:id="1788963545">
      <w:bodyDiv w:val="1"/>
      <w:marLeft w:val="0"/>
      <w:marRight w:val="0"/>
      <w:marTop w:val="0"/>
      <w:marBottom w:val="0"/>
      <w:divBdr>
        <w:top w:val="none" w:sz="0" w:space="0" w:color="auto"/>
        <w:left w:val="none" w:sz="0" w:space="0" w:color="auto"/>
        <w:bottom w:val="none" w:sz="0" w:space="0" w:color="auto"/>
        <w:right w:val="none" w:sz="0" w:space="0" w:color="auto"/>
      </w:divBdr>
    </w:div>
    <w:div w:id="1798061570">
      <w:bodyDiv w:val="1"/>
      <w:marLeft w:val="0"/>
      <w:marRight w:val="0"/>
      <w:marTop w:val="0"/>
      <w:marBottom w:val="0"/>
      <w:divBdr>
        <w:top w:val="none" w:sz="0" w:space="0" w:color="auto"/>
        <w:left w:val="none" w:sz="0" w:space="0" w:color="auto"/>
        <w:bottom w:val="none" w:sz="0" w:space="0" w:color="auto"/>
        <w:right w:val="none" w:sz="0" w:space="0" w:color="auto"/>
      </w:divBdr>
    </w:div>
    <w:div w:id="1839883792">
      <w:bodyDiv w:val="1"/>
      <w:marLeft w:val="0"/>
      <w:marRight w:val="0"/>
      <w:marTop w:val="0"/>
      <w:marBottom w:val="0"/>
      <w:divBdr>
        <w:top w:val="none" w:sz="0" w:space="0" w:color="auto"/>
        <w:left w:val="none" w:sz="0" w:space="0" w:color="auto"/>
        <w:bottom w:val="none" w:sz="0" w:space="0" w:color="auto"/>
        <w:right w:val="none" w:sz="0" w:space="0" w:color="auto"/>
      </w:divBdr>
    </w:div>
    <w:div w:id="1846702461">
      <w:bodyDiv w:val="1"/>
      <w:marLeft w:val="0"/>
      <w:marRight w:val="0"/>
      <w:marTop w:val="0"/>
      <w:marBottom w:val="0"/>
      <w:divBdr>
        <w:top w:val="none" w:sz="0" w:space="0" w:color="auto"/>
        <w:left w:val="none" w:sz="0" w:space="0" w:color="auto"/>
        <w:bottom w:val="none" w:sz="0" w:space="0" w:color="auto"/>
        <w:right w:val="none" w:sz="0" w:space="0" w:color="auto"/>
      </w:divBdr>
    </w:div>
    <w:div w:id="1852791143">
      <w:bodyDiv w:val="1"/>
      <w:marLeft w:val="0"/>
      <w:marRight w:val="0"/>
      <w:marTop w:val="0"/>
      <w:marBottom w:val="0"/>
      <w:divBdr>
        <w:top w:val="none" w:sz="0" w:space="0" w:color="auto"/>
        <w:left w:val="none" w:sz="0" w:space="0" w:color="auto"/>
        <w:bottom w:val="none" w:sz="0" w:space="0" w:color="auto"/>
        <w:right w:val="none" w:sz="0" w:space="0" w:color="auto"/>
      </w:divBdr>
    </w:div>
    <w:div w:id="1856650782">
      <w:bodyDiv w:val="1"/>
      <w:marLeft w:val="0"/>
      <w:marRight w:val="0"/>
      <w:marTop w:val="0"/>
      <w:marBottom w:val="0"/>
      <w:divBdr>
        <w:top w:val="none" w:sz="0" w:space="0" w:color="auto"/>
        <w:left w:val="none" w:sz="0" w:space="0" w:color="auto"/>
        <w:bottom w:val="none" w:sz="0" w:space="0" w:color="auto"/>
        <w:right w:val="none" w:sz="0" w:space="0" w:color="auto"/>
      </w:divBdr>
    </w:div>
    <w:div w:id="1881044984">
      <w:bodyDiv w:val="1"/>
      <w:marLeft w:val="0"/>
      <w:marRight w:val="0"/>
      <w:marTop w:val="0"/>
      <w:marBottom w:val="0"/>
      <w:divBdr>
        <w:top w:val="none" w:sz="0" w:space="0" w:color="auto"/>
        <w:left w:val="none" w:sz="0" w:space="0" w:color="auto"/>
        <w:bottom w:val="none" w:sz="0" w:space="0" w:color="auto"/>
        <w:right w:val="none" w:sz="0" w:space="0" w:color="auto"/>
      </w:divBdr>
    </w:div>
    <w:div w:id="1884632899">
      <w:bodyDiv w:val="1"/>
      <w:marLeft w:val="0"/>
      <w:marRight w:val="0"/>
      <w:marTop w:val="0"/>
      <w:marBottom w:val="0"/>
      <w:divBdr>
        <w:top w:val="none" w:sz="0" w:space="0" w:color="auto"/>
        <w:left w:val="none" w:sz="0" w:space="0" w:color="auto"/>
        <w:bottom w:val="none" w:sz="0" w:space="0" w:color="auto"/>
        <w:right w:val="none" w:sz="0" w:space="0" w:color="auto"/>
      </w:divBdr>
    </w:div>
    <w:div w:id="1906180898">
      <w:bodyDiv w:val="1"/>
      <w:marLeft w:val="0"/>
      <w:marRight w:val="0"/>
      <w:marTop w:val="0"/>
      <w:marBottom w:val="0"/>
      <w:divBdr>
        <w:top w:val="none" w:sz="0" w:space="0" w:color="auto"/>
        <w:left w:val="none" w:sz="0" w:space="0" w:color="auto"/>
        <w:bottom w:val="none" w:sz="0" w:space="0" w:color="auto"/>
        <w:right w:val="none" w:sz="0" w:space="0" w:color="auto"/>
      </w:divBdr>
    </w:div>
    <w:div w:id="1912808981">
      <w:bodyDiv w:val="1"/>
      <w:marLeft w:val="0"/>
      <w:marRight w:val="0"/>
      <w:marTop w:val="0"/>
      <w:marBottom w:val="0"/>
      <w:divBdr>
        <w:top w:val="none" w:sz="0" w:space="0" w:color="auto"/>
        <w:left w:val="none" w:sz="0" w:space="0" w:color="auto"/>
        <w:bottom w:val="none" w:sz="0" w:space="0" w:color="auto"/>
        <w:right w:val="none" w:sz="0" w:space="0" w:color="auto"/>
      </w:divBdr>
    </w:div>
    <w:div w:id="1917133499">
      <w:bodyDiv w:val="1"/>
      <w:marLeft w:val="0"/>
      <w:marRight w:val="0"/>
      <w:marTop w:val="0"/>
      <w:marBottom w:val="0"/>
      <w:divBdr>
        <w:top w:val="none" w:sz="0" w:space="0" w:color="auto"/>
        <w:left w:val="none" w:sz="0" w:space="0" w:color="auto"/>
        <w:bottom w:val="none" w:sz="0" w:space="0" w:color="auto"/>
        <w:right w:val="none" w:sz="0" w:space="0" w:color="auto"/>
      </w:divBdr>
    </w:div>
    <w:div w:id="1943757330">
      <w:bodyDiv w:val="1"/>
      <w:marLeft w:val="0"/>
      <w:marRight w:val="0"/>
      <w:marTop w:val="0"/>
      <w:marBottom w:val="0"/>
      <w:divBdr>
        <w:top w:val="none" w:sz="0" w:space="0" w:color="auto"/>
        <w:left w:val="none" w:sz="0" w:space="0" w:color="auto"/>
        <w:bottom w:val="none" w:sz="0" w:space="0" w:color="auto"/>
        <w:right w:val="none" w:sz="0" w:space="0" w:color="auto"/>
      </w:divBdr>
    </w:div>
    <w:div w:id="1948194317">
      <w:bodyDiv w:val="1"/>
      <w:marLeft w:val="0"/>
      <w:marRight w:val="0"/>
      <w:marTop w:val="0"/>
      <w:marBottom w:val="0"/>
      <w:divBdr>
        <w:top w:val="none" w:sz="0" w:space="0" w:color="auto"/>
        <w:left w:val="none" w:sz="0" w:space="0" w:color="auto"/>
        <w:bottom w:val="none" w:sz="0" w:space="0" w:color="auto"/>
        <w:right w:val="none" w:sz="0" w:space="0" w:color="auto"/>
      </w:divBdr>
    </w:div>
    <w:div w:id="1951859126">
      <w:bodyDiv w:val="1"/>
      <w:marLeft w:val="0"/>
      <w:marRight w:val="0"/>
      <w:marTop w:val="0"/>
      <w:marBottom w:val="0"/>
      <w:divBdr>
        <w:top w:val="none" w:sz="0" w:space="0" w:color="auto"/>
        <w:left w:val="none" w:sz="0" w:space="0" w:color="auto"/>
        <w:bottom w:val="none" w:sz="0" w:space="0" w:color="auto"/>
        <w:right w:val="none" w:sz="0" w:space="0" w:color="auto"/>
      </w:divBdr>
    </w:div>
    <w:div w:id="1956911872">
      <w:bodyDiv w:val="1"/>
      <w:marLeft w:val="0"/>
      <w:marRight w:val="0"/>
      <w:marTop w:val="0"/>
      <w:marBottom w:val="0"/>
      <w:divBdr>
        <w:top w:val="none" w:sz="0" w:space="0" w:color="auto"/>
        <w:left w:val="none" w:sz="0" w:space="0" w:color="auto"/>
        <w:bottom w:val="none" w:sz="0" w:space="0" w:color="auto"/>
        <w:right w:val="none" w:sz="0" w:space="0" w:color="auto"/>
      </w:divBdr>
    </w:div>
    <w:div w:id="1989090922">
      <w:bodyDiv w:val="1"/>
      <w:marLeft w:val="0"/>
      <w:marRight w:val="0"/>
      <w:marTop w:val="0"/>
      <w:marBottom w:val="0"/>
      <w:divBdr>
        <w:top w:val="none" w:sz="0" w:space="0" w:color="auto"/>
        <w:left w:val="none" w:sz="0" w:space="0" w:color="auto"/>
        <w:bottom w:val="none" w:sz="0" w:space="0" w:color="auto"/>
        <w:right w:val="none" w:sz="0" w:space="0" w:color="auto"/>
      </w:divBdr>
    </w:div>
    <w:div w:id="1993170558">
      <w:bodyDiv w:val="1"/>
      <w:marLeft w:val="0"/>
      <w:marRight w:val="0"/>
      <w:marTop w:val="0"/>
      <w:marBottom w:val="0"/>
      <w:divBdr>
        <w:top w:val="none" w:sz="0" w:space="0" w:color="auto"/>
        <w:left w:val="none" w:sz="0" w:space="0" w:color="auto"/>
        <w:bottom w:val="none" w:sz="0" w:space="0" w:color="auto"/>
        <w:right w:val="none" w:sz="0" w:space="0" w:color="auto"/>
      </w:divBdr>
    </w:div>
    <w:div w:id="2035842076">
      <w:bodyDiv w:val="1"/>
      <w:marLeft w:val="0"/>
      <w:marRight w:val="0"/>
      <w:marTop w:val="0"/>
      <w:marBottom w:val="0"/>
      <w:divBdr>
        <w:top w:val="none" w:sz="0" w:space="0" w:color="auto"/>
        <w:left w:val="none" w:sz="0" w:space="0" w:color="auto"/>
        <w:bottom w:val="none" w:sz="0" w:space="0" w:color="auto"/>
        <w:right w:val="none" w:sz="0" w:space="0" w:color="auto"/>
      </w:divBdr>
    </w:div>
    <w:div w:id="2071685479">
      <w:bodyDiv w:val="1"/>
      <w:marLeft w:val="0"/>
      <w:marRight w:val="0"/>
      <w:marTop w:val="0"/>
      <w:marBottom w:val="0"/>
      <w:divBdr>
        <w:top w:val="none" w:sz="0" w:space="0" w:color="auto"/>
        <w:left w:val="none" w:sz="0" w:space="0" w:color="auto"/>
        <w:bottom w:val="none" w:sz="0" w:space="0" w:color="auto"/>
        <w:right w:val="none" w:sz="0" w:space="0" w:color="auto"/>
      </w:divBdr>
    </w:div>
    <w:div w:id="2104033886">
      <w:bodyDiv w:val="1"/>
      <w:marLeft w:val="0"/>
      <w:marRight w:val="0"/>
      <w:marTop w:val="0"/>
      <w:marBottom w:val="0"/>
      <w:divBdr>
        <w:top w:val="none" w:sz="0" w:space="0" w:color="auto"/>
        <w:left w:val="none" w:sz="0" w:space="0" w:color="auto"/>
        <w:bottom w:val="none" w:sz="0" w:space="0" w:color="auto"/>
        <w:right w:val="none" w:sz="0" w:space="0" w:color="auto"/>
      </w:divBdr>
    </w:div>
    <w:div w:id="2106418986">
      <w:bodyDiv w:val="1"/>
      <w:marLeft w:val="0"/>
      <w:marRight w:val="0"/>
      <w:marTop w:val="0"/>
      <w:marBottom w:val="0"/>
      <w:divBdr>
        <w:top w:val="none" w:sz="0" w:space="0" w:color="auto"/>
        <w:left w:val="none" w:sz="0" w:space="0" w:color="auto"/>
        <w:bottom w:val="none" w:sz="0" w:space="0" w:color="auto"/>
        <w:right w:val="none" w:sz="0" w:space="0" w:color="auto"/>
      </w:divBdr>
    </w:div>
    <w:div w:id="2129928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B78F2B-27D5-498B-9451-B83DD09DA3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Pages>
  <Words>1603</Words>
  <Characters>8817</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(Estudiante) Donoban Patricio Ramon Chuni</dc:creator>
  <cp:keywords/>
  <dc:description/>
  <cp:lastModifiedBy>(Estudiante) Donoban Patricio Ramon Chuni</cp:lastModifiedBy>
  <cp:revision>2</cp:revision>
  <cp:lastPrinted>2025-07-18T05:28:00Z</cp:lastPrinted>
  <dcterms:created xsi:type="dcterms:W3CDTF">2025-07-18T06:34:00Z</dcterms:created>
  <dcterms:modified xsi:type="dcterms:W3CDTF">2025-07-18T06:34:00Z</dcterms:modified>
</cp:coreProperties>
</file>