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91668C" w14:textId="2F9F9006" w:rsidR="000354C0" w:rsidRPr="00CF3690" w:rsidRDefault="00B639FC" w:rsidP="000354C0">
      <w:pPr>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MAKALAH </w:t>
      </w:r>
      <w:r w:rsidR="00CF3690" w:rsidRPr="00CF3690">
        <w:rPr>
          <w:rFonts w:asciiTheme="majorBidi" w:hAnsiTheme="majorBidi" w:cstheme="majorBidi"/>
          <w:b/>
          <w:bCs/>
          <w:sz w:val="24"/>
          <w:szCs w:val="24"/>
        </w:rPr>
        <w:t>AK</w:t>
      </w:r>
      <w:r w:rsidR="00CF3690">
        <w:rPr>
          <w:rFonts w:asciiTheme="majorBidi" w:hAnsiTheme="majorBidi" w:cstheme="majorBidi"/>
          <w:b/>
          <w:bCs/>
          <w:sz w:val="24"/>
          <w:szCs w:val="24"/>
        </w:rPr>
        <w:t>UTANSI  MUSYAWARAH</w:t>
      </w:r>
    </w:p>
    <w:p w14:paraId="6858CE6D" w14:textId="6016B18E" w:rsidR="00E21F0A" w:rsidRDefault="00CF3690" w:rsidP="007028AE">
      <w:pPr>
        <w:spacing w:after="0" w:line="360" w:lineRule="auto"/>
        <w:jc w:val="center"/>
        <w:rPr>
          <w:rFonts w:asciiTheme="majorBidi" w:hAnsiTheme="majorBidi" w:cstheme="majorBidi"/>
          <w:bCs/>
          <w:sz w:val="24"/>
          <w:szCs w:val="24"/>
        </w:rPr>
      </w:pPr>
      <w:r>
        <w:rPr>
          <w:rFonts w:asciiTheme="majorBidi" w:hAnsiTheme="majorBidi" w:cstheme="majorBidi"/>
          <w:bCs/>
          <w:sz w:val="24"/>
          <w:szCs w:val="24"/>
        </w:rPr>
        <w:t>Disusun Guna Memenuhi Tugas</w:t>
      </w:r>
    </w:p>
    <w:p w14:paraId="3AC62F70" w14:textId="2B474CF2" w:rsidR="00CF3690" w:rsidRDefault="00CF3690" w:rsidP="007028AE">
      <w:pPr>
        <w:spacing w:after="0" w:line="360" w:lineRule="auto"/>
        <w:jc w:val="center"/>
        <w:rPr>
          <w:rFonts w:asciiTheme="majorBidi" w:hAnsiTheme="majorBidi" w:cstheme="majorBidi"/>
          <w:bCs/>
          <w:sz w:val="24"/>
          <w:szCs w:val="24"/>
        </w:rPr>
      </w:pPr>
      <w:r>
        <w:rPr>
          <w:rFonts w:asciiTheme="majorBidi" w:hAnsiTheme="majorBidi" w:cstheme="majorBidi"/>
          <w:bCs/>
          <w:sz w:val="24"/>
          <w:szCs w:val="24"/>
        </w:rPr>
        <w:t>Mata Kuliah : Akuntansi Keuangan Syariah</w:t>
      </w:r>
    </w:p>
    <w:p w14:paraId="72FB3C5A" w14:textId="695FAA51" w:rsidR="00CF3690" w:rsidRPr="00CF3690" w:rsidRDefault="00CF3690" w:rsidP="007028AE">
      <w:pPr>
        <w:spacing w:after="0" w:line="360" w:lineRule="auto"/>
        <w:jc w:val="center"/>
        <w:rPr>
          <w:rFonts w:asciiTheme="majorBidi" w:hAnsiTheme="majorBidi" w:cstheme="majorBidi"/>
          <w:bCs/>
          <w:sz w:val="24"/>
          <w:szCs w:val="24"/>
        </w:rPr>
      </w:pPr>
      <w:r>
        <w:rPr>
          <w:rFonts w:asciiTheme="majorBidi" w:hAnsiTheme="majorBidi" w:cstheme="majorBidi"/>
          <w:bCs/>
          <w:sz w:val="24"/>
          <w:szCs w:val="24"/>
        </w:rPr>
        <w:t>Dosen Pengampu : Wiwik Indra Mariana, M.Ak</w:t>
      </w:r>
    </w:p>
    <w:p w14:paraId="5D229DCD" w14:textId="77777777" w:rsidR="00A16BC2" w:rsidRPr="00A16BC2" w:rsidRDefault="00A16BC2" w:rsidP="007519FB">
      <w:pPr>
        <w:spacing w:after="0" w:line="360" w:lineRule="auto"/>
        <w:rPr>
          <w:rFonts w:asciiTheme="majorBidi" w:hAnsiTheme="majorBidi" w:cstheme="majorBidi"/>
          <w:sz w:val="24"/>
          <w:szCs w:val="24"/>
        </w:rPr>
      </w:pPr>
    </w:p>
    <w:p w14:paraId="3A44E25D" w14:textId="77777777" w:rsidR="00B80ADB" w:rsidRDefault="00B80ADB" w:rsidP="007519FB">
      <w:pPr>
        <w:spacing w:after="0" w:line="360" w:lineRule="auto"/>
        <w:rPr>
          <w:rFonts w:asciiTheme="majorBidi" w:hAnsiTheme="majorBidi" w:cstheme="majorBidi"/>
          <w:sz w:val="24"/>
          <w:szCs w:val="24"/>
        </w:rPr>
      </w:pPr>
    </w:p>
    <w:p w14:paraId="56BE27F8" w14:textId="243503C3" w:rsidR="00465D15" w:rsidRPr="00465D15" w:rsidRDefault="00CD1D0B" w:rsidP="007028AE">
      <w:pPr>
        <w:spacing w:after="0"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3ED0809" wp14:editId="3ED36FD6">
            <wp:extent cx="2105025" cy="2578009"/>
            <wp:effectExtent l="0" t="0" r="0" b="0"/>
            <wp:docPr id="25048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7608" cy="2581172"/>
                    </a:xfrm>
                    <a:prstGeom prst="rect">
                      <a:avLst/>
                    </a:prstGeom>
                    <a:noFill/>
                  </pic:spPr>
                </pic:pic>
              </a:graphicData>
            </a:graphic>
          </wp:inline>
        </w:drawing>
      </w:r>
    </w:p>
    <w:p w14:paraId="275A5AA7" w14:textId="77777777" w:rsidR="00B80ADB" w:rsidRPr="005A16D5" w:rsidRDefault="00B80ADB" w:rsidP="007519FB">
      <w:pPr>
        <w:spacing w:after="0" w:line="360" w:lineRule="auto"/>
        <w:rPr>
          <w:rFonts w:asciiTheme="majorBidi" w:hAnsiTheme="majorBidi" w:cstheme="majorBidi"/>
          <w:b/>
          <w:bCs/>
          <w:sz w:val="24"/>
          <w:szCs w:val="24"/>
          <w:lang w:val="id-ID"/>
        </w:rPr>
      </w:pPr>
    </w:p>
    <w:p w14:paraId="5CDEBD03" w14:textId="3CE0C10E" w:rsidR="00270A69" w:rsidRPr="00142805" w:rsidRDefault="00270A69" w:rsidP="00142805">
      <w:pPr>
        <w:spacing w:after="0" w:line="360" w:lineRule="auto"/>
        <w:jc w:val="center"/>
        <w:rPr>
          <w:rFonts w:asciiTheme="majorBidi" w:hAnsiTheme="majorBidi" w:cstheme="majorBidi"/>
          <w:b/>
          <w:bCs/>
          <w:sz w:val="24"/>
          <w:szCs w:val="24"/>
        </w:rPr>
      </w:pPr>
      <w:r w:rsidRPr="00142805">
        <w:rPr>
          <w:rFonts w:asciiTheme="majorBidi" w:hAnsiTheme="majorBidi" w:cstheme="majorBidi"/>
          <w:b/>
          <w:bCs/>
          <w:sz w:val="24"/>
          <w:szCs w:val="24"/>
        </w:rPr>
        <w:t>Disusun Oleh Kelompok : 4</w:t>
      </w:r>
    </w:p>
    <w:p w14:paraId="5E311000" w14:textId="35321984" w:rsidR="00270A69" w:rsidRDefault="00270A69" w:rsidP="007028AE">
      <w:pPr>
        <w:spacing w:after="0" w:line="360" w:lineRule="auto"/>
        <w:jc w:val="center"/>
        <w:rPr>
          <w:rFonts w:asciiTheme="majorBidi" w:hAnsiTheme="majorBidi" w:cstheme="majorBidi"/>
          <w:bCs/>
          <w:sz w:val="24"/>
          <w:szCs w:val="24"/>
        </w:rPr>
      </w:pPr>
      <w:r>
        <w:rPr>
          <w:rFonts w:asciiTheme="majorBidi" w:hAnsiTheme="majorBidi" w:cstheme="majorBidi"/>
          <w:bCs/>
          <w:sz w:val="24"/>
          <w:szCs w:val="24"/>
        </w:rPr>
        <w:t>Laura Ramadhani (1214.23.19511)</w:t>
      </w:r>
    </w:p>
    <w:p w14:paraId="756EC2BF" w14:textId="33777549" w:rsidR="00270A69" w:rsidRDefault="00270A69" w:rsidP="007028AE">
      <w:pPr>
        <w:spacing w:after="0" w:line="360" w:lineRule="auto"/>
        <w:jc w:val="center"/>
        <w:rPr>
          <w:rFonts w:asciiTheme="majorBidi" w:hAnsiTheme="majorBidi" w:cstheme="majorBidi"/>
          <w:bCs/>
          <w:sz w:val="24"/>
          <w:szCs w:val="24"/>
        </w:rPr>
      </w:pPr>
      <w:r>
        <w:rPr>
          <w:rFonts w:asciiTheme="majorBidi" w:hAnsiTheme="majorBidi" w:cstheme="majorBidi"/>
          <w:bCs/>
          <w:sz w:val="24"/>
          <w:szCs w:val="24"/>
        </w:rPr>
        <w:t>Nihayatul Mawadah (1214.23.19521)</w:t>
      </w:r>
    </w:p>
    <w:p w14:paraId="5E09A7CE" w14:textId="08DB3722" w:rsidR="00270A69" w:rsidRPr="00270A69" w:rsidRDefault="00270A69" w:rsidP="007028AE">
      <w:pPr>
        <w:spacing w:after="0" w:line="360" w:lineRule="auto"/>
        <w:jc w:val="center"/>
        <w:rPr>
          <w:rFonts w:asciiTheme="majorBidi" w:hAnsiTheme="majorBidi" w:cstheme="majorBidi"/>
          <w:bCs/>
          <w:sz w:val="24"/>
          <w:szCs w:val="24"/>
        </w:rPr>
      </w:pPr>
      <w:r>
        <w:rPr>
          <w:rFonts w:asciiTheme="majorBidi" w:hAnsiTheme="majorBidi" w:cstheme="majorBidi"/>
          <w:bCs/>
          <w:sz w:val="24"/>
          <w:szCs w:val="24"/>
        </w:rPr>
        <w:t>Nur Reviana (1214.23.19523)</w:t>
      </w:r>
    </w:p>
    <w:p w14:paraId="2418ECB4" w14:textId="77777777" w:rsidR="00CF3690" w:rsidRDefault="00CF3690" w:rsidP="007028AE">
      <w:pPr>
        <w:spacing w:after="0" w:line="360" w:lineRule="auto"/>
        <w:jc w:val="center"/>
        <w:rPr>
          <w:rFonts w:asciiTheme="majorBidi" w:hAnsiTheme="majorBidi" w:cstheme="majorBidi"/>
          <w:b/>
          <w:bCs/>
          <w:sz w:val="24"/>
          <w:szCs w:val="24"/>
        </w:rPr>
      </w:pPr>
    </w:p>
    <w:p w14:paraId="6B3D7DB2" w14:textId="77777777" w:rsidR="00CF3690" w:rsidRDefault="00CF3690" w:rsidP="007028AE">
      <w:pPr>
        <w:spacing w:after="0" w:line="360" w:lineRule="auto"/>
        <w:jc w:val="center"/>
        <w:rPr>
          <w:rFonts w:asciiTheme="majorBidi" w:hAnsiTheme="majorBidi" w:cstheme="majorBidi"/>
          <w:b/>
          <w:bCs/>
          <w:sz w:val="24"/>
          <w:szCs w:val="24"/>
        </w:rPr>
      </w:pPr>
    </w:p>
    <w:p w14:paraId="7BA069CD" w14:textId="77777777" w:rsidR="00CD1D0B" w:rsidRPr="00E21F0A" w:rsidRDefault="00CD1D0B" w:rsidP="00E238F9">
      <w:pPr>
        <w:spacing w:after="0" w:line="360" w:lineRule="auto"/>
        <w:rPr>
          <w:rFonts w:asciiTheme="majorBidi" w:hAnsiTheme="majorBidi" w:cstheme="majorBidi"/>
          <w:b/>
          <w:bCs/>
          <w:sz w:val="24"/>
          <w:szCs w:val="24"/>
        </w:rPr>
      </w:pPr>
    </w:p>
    <w:p w14:paraId="6D736DA8" w14:textId="77777777" w:rsidR="00CD1D0B" w:rsidRPr="00CF3690" w:rsidRDefault="00CD1D0B" w:rsidP="00CF3690">
      <w:pPr>
        <w:spacing w:after="0" w:line="360" w:lineRule="auto"/>
        <w:jc w:val="center"/>
        <w:rPr>
          <w:rFonts w:asciiTheme="majorBidi" w:hAnsiTheme="majorBidi" w:cstheme="majorBidi"/>
          <w:b/>
          <w:bCs/>
          <w:sz w:val="24"/>
          <w:szCs w:val="24"/>
        </w:rPr>
      </w:pPr>
      <w:r w:rsidRPr="00CF3690">
        <w:rPr>
          <w:rFonts w:asciiTheme="majorBidi" w:hAnsiTheme="majorBidi" w:cstheme="majorBidi"/>
          <w:b/>
          <w:bCs/>
          <w:sz w:val="24"/>
          <w:szCs w:val="24"/>
        </w:rPr>
        <w:t>SEKOLAH TINGGI AGAMA ISLAM (STAI)</w:t>
      </w:r>
    </w:p>
    <w:p w14:paraId="0042AC3D" w14:textId="77777777" w:rsidR="00CD1D0B" w:rsidRPr="00CF3690" w:rsidRDefault="00CD1D0B" w:rsidP="00CF3690">
      <w:pPr>
        <w:spacing w:after="0" w:line="360" w:lineRule="auto"/>
        <w:jc w:val="center"/>
        <w:rPr>
          <w:rFonts w:asciiTheme="majorBidi" w:hAnsiTheme="majorBidi" w:cstheme="majorBidi"/>
          <w:b/>
          <w:bCs/>
          <w:sz w:val="24"/>
          <w:szCs w:val="24"/>
        </w:rPr>
      </w:pPr>
      <w:r w:rsidRPr="00CF3690">
        <w:rPr>
          <w:rFonts w:asciiTheme="majorBidi" w:hAnsiTheme="majorBidi" w:cstheme="majorBidi"/>
          <w:b/>
          <w:bCs/>
          <w:sz w:val="24"/>
          <w:szCs w:val="24"/>
        </w:rPr>
        <w:t>SULTHAN SYARIF HASYIM (SUSHA)</w:t>
      </w:r>
    </w:p>
    <w:p w14:paraId="18D64A59" w14:textId="16A162F7" w:rsidR="00CD1D0B" w:rsidRPr="00CF3690" w:rsidRDefault="00CD1D0B" w:rsidP="00CF3690">
      <w:pPr>
        <w:spacing w:after="0" w:line="360" w:lineRule="auto"/>
        <w:jc w:val="center"/>
        <w:rPr>
          <w:rFonts w:asciiTheme="majorBidi" w:hAnsiTheme="majorBidi" w:cstheme="majorBidi"/>
          <w:b/>
          <w:bCs/>
          <w:sz w:val="24"/>
          <w:szCs w:val="24"/>
        </w:rPr>
      </w:pPr>
      <w:r w:rsidRPr="00CF3690">
        <w:rPr>
          <w:rFonts w:asciiTheme="majorBidi" w:hAnsiTheme="majorBidi" w:cstheme="majorBidi"/>
          <w:b/>
          <w:bCs/>
          <w:sz w:val="24"/>
          <w:szCs w:val="24"/>
        </w:rPr>
        <w:t>SIAK SRI INDRAPURA RIAU</w:t>
      </w:r>
    </w:p>
    <w:p w14:paraId="6FEEF5EC" w14:textId="077813B8" w:rsidR="00CD1D0B" w:rsidRPr="00CF3690" w:rsidRDefault="00CF3690" w:rsidP="00CF3690">
      <w:pPr>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2024</w:t>
      </w:r>
    </w:p>
    <w:p w14:paraId="797BD56C" w14:textId="77777777" w:rsidR="00266267" w:rsidRDefault="00266267" w:rsidP="00431815">
      <w:pPr>
        <w:spacing w:after="0" w:line="360" w:lineRule="auto"/>
        <w:rPr>
          <w:rFonts w:asciiTheme="majorBidi" w:hAnsiTheme="majorBidi" w:cstheme="majorBidi"/>
          <w:b/>
          <w:bCs/>
          <w:sz w:val="24"/>
          <w:szCs w:val="24"/>
        </w:rPr>
        <w:sectPr w:rsidR="00266267" w:rsidSect="00D548FB">
          <w:footerReference w:type="default" r:id="rId10"/>
          <w:pgSz w:w="11907" w:h="16839" w:code="9"/>
          <w:pgMar w:top="2268" w:right="1701" w:bottom="1701" w:left="2268" w:header="720" w:footer="720" w:gutter="0"/>
          <w:pgNumType w:fmt="lowerRoman" w:start="1"/>
          <w:cols w:space="720"/>
          <w:docGrid w:linePitch="360"/>
        </w:sectPr>
      </w:pPr>
    </w:p>
    <w:p w14:paraId="7BFCCED4" w14:textId="77777777" w:rsidR="003263FB" w:rsidRDefault="003263FB" w:rsidP="003263FB">
      <w:pPr>
        <w:jc w:val="center"/>
        <w:rPr>
          <w:rFonts w:asciiTheme="majorBidi" w:hAnsiTheme="majorBidi" w:cstheme="majorBidi"/>
          <w:b/>
          <w:bCs/>
          <w:sz w:val="24"/>
          <w:szCs w:val="24"/>
        </w:rPr>
      </w:pPr>
      <w:r w:rsidRPr="003263FB">
        <w:rPr>
          <w:rFonts w:asciiTheme="majorBidi" w:hAnsiTheme="majorBidi" w:cstheme="majorBidi"/>
          <w:b/>
          <w:bCs/>
          <w:sz w:val="24"/>
          <w:szCs w:val="24"/>
        </w:rPr>
        <w:lastRenderedPageBreak/>
        <w:t>KATA PENGANTAR</w:t>
      </w:r>
    </w:p>
    <w:p w14:paraId="3EE917F8" w14:textId="77777777" w:rsidR="003263FB" w:rsidRPr="003263FB" w:rsidRDefault="003263FB" w:rsidP="003263FB">
      <w:pPr>
        <w:jc w:val="center"/>
        <w:rPr>
          <w:rFonts w:asciiTheme="majorBidi" w:hAnsiTheme="majorBidi" w:cstheme="majorBidi"/>
          <w:b/>
          <w:bCs/>
          <w:sz w:val="24"/>
          <w:szCs w:val="24"/>
        </w:rPr>
      </w:pPr>
    </w:p>
    <w:p w14:paraId="4D84F8D5" w14:textId="77777777" w:rsidR="003263FB" w:rsidRDefault="003263FB" w:rsidP="003263FB">
      <w:pPr>
        <w:bidi/>
        <w:spacing w:after="0" w:line="240" w:lineRule="auto"/>
        <w:ind w:firstLine="720"/>
        <w:jc w:val="center"/>
        <w:rPr>
          <w:rFonts w:asciiTheme="majorBidi" w:hAnsiTheme="majorBidi" w:cstheme="majorBidi"/>
          <w:b/>
          <w:bCs/>
          <w:sz w:val="24"/>
          <w:szCs w:val="24"/>
        </w:rPr>
      </w:pPr>
    </w:p>
    <w:p w14:paraId="5C1578F0" w14:textId="05F61B61" w:rsidR="003263FB" w:rsidRPr="003263FB" w:rsidRDefault="003263FB" w:rsidP="003263FB">
      <w:pPr>
        <w:bidi/>
        <w:spacing w:after="0" w:line="240" w:lineRule="auto"/>
        <w:jc w:val="center"/>
        <w:rPr>
          <w:rFonts w:ascii="Times New Roman" w:hAnsi="Times New Roman" w:cs="Times New Roman"/>
          <w:sz w:val="32"/>
          <w:szCs w:val="32"/>
        </w:rPr>
      </w:pPr>
      <w:r w:rsidRPr="003263FB">
        <w:rPr>
          <w:rFonts w:ascii="Times New Roman" w:hAnsi="Times New Roman" w:cs="Times New Roman"/>
          <w:sz w:val="32"/>
          <w:szCs w:val="32"/>
          <w:rtl/>
        </w:rPr>
        <w:t>بِسۡمِ ٱللَّهِ ٱلرَّحۡمَٰنِ ٱلرَّحِيمِ</w:t>
      </w:r>
    </w:p>
    <w:p w14:paraId="0ECA67A0" w14:textId="77777777" w:rsidR="003263FB" w:rsidRDefault="003263FB" w:rsidP="003263FB">
      <w:pPr>
        <w:spacing w:after="0" w:line="480" w:lineRule="auto"/>
        <w:ind w:firstLine="720"/>
        <w:jc w:val="both"/>
        <w:rPr>
          <w:rFonts w:asciiTheme="majorBidi" w:hAnsiTheme="majorBidi" w:cstheme="majorBidi"/>
          <w:sz w:val="24"/>
          <w:szCs w:val="24"/>
        </w:rPr>
      </w:pPr>
    </w:p>
    <w:p w14:paraId="21791BA1" w14:textId="547BCFE4" w:rsidR="003263FB" w:rsidRPr="003263FB" w:rsidRDefault="003263FB" w:rsidP="003263FB">
      <w:pPr>
        <w:spacing w:after="0" w:line="480" w:lineRule="auto"/>
        <w:ind w:firstLine="720"/>
        <w:jc w:val="both"/>
        <w:rPr>
          <w:rFonts w:asciiTheme="majorBidi" w:hAnsiTheme="majorBidi" w:cstheme="majorBidi"/>
          <w:sz w:val="24"/>
          <w:szCs w:val="24"/>
        </w:rPr>
      </w:pPr>
      <w:r w:rsidRPr="003263FB">
        <w:rPr>
          <w:rFonts w:asciiTheme="majorBidi" w:hAnsiTheme="majorBidi" w:cstheme="majorBidi"/>
          <w:sz w:val="24"/>
          <w:szCs w:val="24"/>
        </w:rPr>
        <w:t>Alhamdulillah, puji dan syukur kehadirat Allah SubhaanahuWata’ala, penulis dapat menyelesaikan</w:t>
      </w:r>
      <w:r w:rsidRPr="003263FB">
        <w:rPr>
          <w:rFonts w:asciiTheme="majorBidi" w:hAnsiTheme="majorBidi" w:cstheme="majorBidi"/>
          <w:i/>
          <w:iCs/>
          <w:sz w:val="24"/>
          <w:szCs w:val="24"/>
        </w:rPr>
        <w:t xml:space="preserve"> </w:t>
      </w:r>
      <w:r w:rsidR="00A16BC2">
        <w:rPr>
          <w:rFonts w:asciiTheme="majorBidi" w:hAnsiTheme="majorBidi" w:cstheme="majorBidi"/>
          <w:i/>
          <w:iCs/>
          <w:sz w:val="24"/>
          <w:szCs w:val="24"/>
        </w:rPr>
        <w:t>makalah</w:t>
      </w:r>
      <w:r w:rsidRPr="003263FB">
        <w:rPr>
          <w:rFonts w:asciiTheme="majorBidi" w:hAnsiTheme="majorBidi" w:cstheme="majorBidi"/>
          <w:i/>
          <w:iCs/>
          <w:sz w:val="24"/>
          <w:szCs w:val="24"/>
        </w:rPr>
        <w:t xml:space="preserve"> </w:t>
      </w:r>
      <w:r w:rsidRPr="003263FB">
        <w:rPr>
          <w:rFonts w:asciiTheme="majorBidi" w:hAnsiTheme="majorBidi" w:cstheme="majorBidi"/>
          <w:sz w:val="24"/>
          <w:szCs w:val="24"/>
        </w:rPr>
        <w:t>tentang</w:t>
      </w:r>
      <w:r w:rsidR="00270A69">
        <w:rPr>
          <w:rFonts w:asciiTheme="majorBidi" w:hAnsiTheme="majorBidi" w:cstheme="majorBidi"/>
          <w:i/>
          <w:iCs/>
          <w:sz w:val="24"/>
          <w:szCs w:val="24"/>
        </w:rPr>
        <w:t>’’ Akuntansi Musyarakah</w:t>
      </w:r>
      <w:r w:rsidRPr="003263FB">
        <w:rPr>
          <w:rFonts w:asciiTheme="majorBidi" w:hAnsiTheme="majorBidi" w:cstheme="majorBidi"/>
          <w:i/>
          <w:iCs/>
          <w:sz w:val="24"/>
          <w:szCs w:val="24"/>
        </w:rPr>
        <w:t>”</w:t>
      </w:r>
      <w:r w:rsidRPr="003263FB">
        <w:rPr>
          <w:rFonts w:asciiTheme="majorBidi" w:hAnsiTheme="majorBidi" w:cstheme="majorBidi"/>
          <w:sz w:val="24"/>
          <w:szCs w:val="24"/>
        </w:rPr>
        <w:t xml:space="preserve"> yang diajukan untuk memenuhi tugas</w:t>
      </w:r>
      <w:r w:rsidR="000354C0">
        <w:rPr>
          <w:rFonts w:asciiTheme="majorBidi" w:hAnsiTheme="majorBidi" w:cstheme="majorBidi"/>
          <w:sz w:val="24"/>
          <w:szCs w:val="24"/>
        </w:rPr>
        <w:t xml:space="preserve"> mata kuliah : </w:t>
      </w:r>
      <w:r w:rsidR="000354C0">
        <w:rPr>
          <w:rFonts w:asciiTheme="majorBidi" w:hAnsiTheme="majorBidi" w:cstheme="majorBidi"/>
          <w:bCs/>
          <w:sz w:val="24"/>
          <w:szCs w:val="24"/>
        </w:rPr>
        <w:t>Akuntansi Keuangan Syariah</w:t>
      </w:r>
      <w:r w:rsidRPr="003263FB">
        <w:rPr>
          <w:rFonts w:asciiTheme="majorBidi" w:hAnsiTheme="majorBidi" w:cstheme="majorBidi"/>
          <w:sz w:val="24"/>
          <w:szCs w:val="24"/>
        </w:rPr>
        <w:t xml:space="preserve"> pada </w:t>
      </w:r>
      <w:r w:rsidR="00A16BC2">
        <w:rPr>
          <w:rFonts w:asciiTheme="majorBidi" w:hAnsiTheme="majorBidi" w:cstheme="majorBidi"/>
          <w:sz w:val="24"/>
          <w:szCs w:val="24"/>
        </w:rPr>
        <w:t xml:space="preserve">Program Studi </w:t>
      </w:r>
      <w:r w:rsidR="000354C0">
        <w:rPr>
          <w:rFonts w:asciiTheme="majorBidi" w:hAnsiTheme="majorBidi" w:cstheme="majorBidi"/>
          <w:sz w:val="24"/>
          <w:szCs w:val="24"/>
        </w:rPr>
        <w:t xml:space="preserve">Ekonomi Syariah </w:t>
      </w:r>
      <w:r w:rsidRPr="003263FB">
        <w:rPr>
          <w:rFonts w:asciiTheme="majorBidi" w:hAnsiTheme="majorBidi" w:cstheme="majorBidi"/>
          <w:sz w:val="24"/>
          <w:szCs w:val="24"/>
        </w:rPr>
        <w:t>Sekolah Tinggi Agama Islam (STAI) Sulthan Syarif Hasyim Siak Sri Indrapura</w:t>
      </w:r>
      <w:r>
        <w:rPr>
          <w:rFonts w:asciiTheme="majorBidi" w:hAnsiTheme="majorBidi" w:cstheme="majorBidi"/>
          <w:sz w:val="24"/>
          <w:szCs w:val="24"/>
        </w:rPr>
        <w:t xml:space="preserve"> Riau</w:t>
      </w:r>
      <w:r w:rsidRPr="003263FB">
        <w:rPr>
          <w:rFonts w:asciiTheme="majorBidi" w:hAnsiTheme="majorBidi" w:cstheme="majorBidi"/>
          <w:sz w:val="24"/>
          <w:szCs w:val="24"/>
        </w:rPr>
        <w:t>.</w:t>
      </w:r>
    </w:p>
    <w:p w14:paraId="3E25C5BB" w14:textId="2356C121" w:rsidR="003263FB" w:rsidRPr="003263FB" w:rsidRDefault="003263FB" w:rsidP="003263FB">
      <w:pPr>
        <w:spacing w:after="0" w:line="480" w:lineRule="auto"/>
        <w:ind w:firstLine="720"/>
        <w:jc w:val="both"/>
        <w:rPr>
          <w:rFonts w:asciiTheme="majorBidi" w:hAnsiTheme="majorBidi" w:cstheme="majorBidi"/>
          <w:sz w:val="24"/>
          <w:szCs w:val="24"/>
        </w:rPr>
      </w:pPr>
      <w:r w:rsidRPr="003263FB">
        <w:rPr>
          <w:rFonts w:asciiTheme="majorBidi" w:hAnsiTheme="majorBidi" w:cstheme="majorBidi"/>
          <w:sz w:val="24"/>
          <w:szCs w:val="24"/>
        </w:rPr>
        <w:t xml:space="preserve">Tegur sapa dari para arif bijaksana, sangat kami harapkan untuk perbaikan penulisan </w:t>
      </w:r>
      <w:r w:rsidR="00A16BC2">
        <w:rPr>
          <w:rFonts w:asciiTheme="majorBidi" w:hAnsiTheme="majorBidi" w:cstheme="majorBidi"/>
          <w:sz w:val="24"/>
          <w:szCs w:val="24"/>
        </w:rPr>
        <w:t>makalah</w:t>
      </w:r>
      <w:r w:rsidRPr="003263FB">
        <w:rPr>
          <w:rFonts w:asciiTheme="majorBidi" w:hAnsiTheme="majorBidi" w:cstheme="majorBidi"/>
          <w:sz w:val="24"/>
          <w:szCs w:val="24"/>
        </w:rPr>
        <w:t xml:space="preserve"> ini. Ucapan terimakasih kepada dosen pe</w:t>
      </w:r>
      <w:r w:rsidR="00A16BC2">
        <w:rPr>
          <w:rFonts w:asciiTheme="majorBidi" w:hAnsiTheme="majorBidi" w:cstheme="majorBidi"/>
          <w:sz w:val="24"/>
          <w:szCs w:val="24"/>
        </w:rPr>
        <w:t>ngampu</w:t>
      </w:r>
      <w:r w:rsidRPr="003263FB">
        <w:rPr>
          <w:rFonts w:asciiTheme="majorBidi" w:hAnsiTheme="majorBidi" w:cstheme="majorBidi"/>
          <w:sz w:val="24"/>
          <w:szCs w:val="24"/>
        </w:rPr>
        <w:t xml:space="preserve"> atas tunjuk ajar serta nasehatnya, yang insyaAllah ridlo Allah menyertai setiap langkah dan perjalanannya.</w:t>
      </w:r>
    </w:p>
    <w:p w14:paraId="4A1F7365" w14:textId="77777777" w:rsidR="003263FB" w:rsidRPr="003263FB" w:rsidRDefault="003263FB" w:rsidP="003263FB">
      <w:pPr>
        <w:spacing w:line="480" w:lineRule="auto"/>
        <w:ind w:firstLine="720"/>
        <w:jc w:val="both"/>
        <w:rPr>
          <w:rFonts w:asciiTheme="majorBidi" w:hAnsiTheme="majorBidi" w:cstheme="majorBidi"/>
          <w:sz w:val="24"/>
          <w:szCs w:val="24"/>
        </w:rPr>
      </w:pPr>
      <w:r w:rsidRPr="003263FB">
        <w:rPr>
          <w:rFonts w:asciiTheme="majorBidi" w:hAnsiTheme="majorBidi" w:cstheme="majorBidi"/>
          <w:sz w:val="24"/>
          <w:szCs w:val="24"/>
        </w:rPr>
        <w:t>Kepada Allah SWT. Kami mohon taufiq dan hidayah-Nya, semoga usaha ini senantiasa dalam ridlo-Nya, amin amin yaa Robbal ‘alamin.</w:t>
      </w:r>
    </w:p>
    <w:tbl>
      <w:tblPr>
        <w:tblStyle w:val="TableGrid"/>
        <w:tblW w:w="0" w:type="auto"/>
        <w:tblLook w:val="04A0" w:firstRow="1" w:lastRow="0" w:firstColumn="1" w:lastColumn="0" w:noHBand="0" w:noVBand="1"/>
      </w:tblPr>
      <w:tblGrid>
        <w:gridCol w:w="4076"/>
        <w:gridCol w:w="4077"/>
      </w:tblGrid>
      <w:tr w:rsidR="003263FB" w:rsidRPr="003263FB" w14:paraId="7E762BF4" w14:textId="77777777" w:rsidTr="003522E0">
        <w:tc>
          <w:tcPr>
            <w:tcW w:w="4076" w:type="dxa"/>
            <w:tcBorders>
              <w:top w:val="nil"/>
              <w:left w:val="nil"/>
              <w:bottom w:val="nil"/>
              <w:right w:val="nil"/>
            </w:tcBorders>
          </w:tcPr>
          <w:p w14:paraId="339AC914" w14:textId="77777777" w:rsidR="003263FB" w:rsidRPr="003263FB" w:rsidRDefault="003263FB" w:rsidP="003263FB">
            <w:pPr>
              <w:spacing w:after="200" w:line="276" w:lineRule="auto"/>
              <w:jc w:val="both"/>
              <w:rPr>
                <w:rFonts w:asciiTheme="majorBidi" w:hAnsiTheme="majorBidi" w:cstheme="majorBidi"/>
                <w:b/>
                <w:bCs/>
                <w:sz w:val="24"/>
                <w:szCs w:val="24"/>
              </w:rPr>
            </w:pPr>
          </w:p>
        </w:tc>
        <w:tc>
          <w:tcPr>
            <w:tcW w:w="4077" w:type="dxa"/>
            <w:tcBorders>
              <w:top w:val="nil"/>
              <w:left w:val="nil"/>
              <w:bottom w:val="nil"/>
              <w:right w:val="nil"/>
            </w:tcBorders>
          </w:tcPr>
          <w:p w14:paraId="5420C082" w14:textId="1CD1F4F8" w:rsidR="003263FB" w:rsidRPr="000354C0" w:rsidRDefault="003263FB" w:rsidP="003263FB">
            <w:pPr>
              <w:spacing w:after="200" w:line="276" w:lineRule="auto"/>
              <w:jc w:val="center"/>
              <w:rPr>
                <w:rFonts w:asciiTheme="majorBidi" w:hAnsiTheme="majorBidi" w:cstheme="majorBidi"/>
                <w:b/>
                <w:bCs/>
                <w:sz w:val="24"/>
                <w:szCs w:val="24"/>
                <w:lang w:val="en-US"/>
              </w:rPr>
            </w:pPr>
          </w:p>
          <w:p w14:paraId="07861691" w14:textId="77777777" w:rsidR="003263FB" w:rsidRPr="003263FB" w:rsidRDefault="003263FB" w:rsidP="003263FB">
            <w:pPr>
              <w:spacing w:after="200" w:line="276" w:lineRule="auto"/>
              <w:jc w:val="center"/>
              <w:rPr>
                <w:rFonts w:asciiTheme="majorBidi" w:hAnsiTheme="majorBidi" w:cstheme="majorBidi"/>
                <w:b/>
                <w:bCs/>
                <w:sz w:val="24"/>
                <w:szCs w:val="24"/>
              </w:rPr>
            </w:pPr>
          </w:p>
          <w:p w14:paraId="65D7EA08" w14:textId="77777777" w:rsidR="003263FB" w:rsidRPr="003263FB" w:rsidRDefault="003263FB" w:rsidP="003263FB">
            <w:pPr>
              <w:spacing w:after="200" w:line="276" w:lineRule="auto"/>
              <w:ind w:left="0" w:firstLine="0"/>
              <w:rPr>
                <w:rFonts w:asciiTheme="majorBidi" w:hAnsiTheme="majorBidi" w:cstheme="majorBidi"/>
                <w:b/>
                <w:bCs/>
                <w:sz w:val="24"/>
                <w:szCs w:val="24"/>
              </w:rPr>
            </w:pPr>
          </w:p>
          <w:p w14:paraId="66A0F58D" w14:textId="5E0EABC0" w:rsidR="003263FB" w:rsidRPr="004D458E" w:rsidRDefault="003263FB" w:rsidP="004D458E">
            <w:pPr>
              <w:jc w:val="center"/>
              <w:rPr>
                <w:rFonts w:asciiTheme="majorBidi" w:hAnsiTheme="majorBidi" w:cstheme="majorBidi"/>
                <w:b/>
                <w:bCs/>
                <w:sz w:val="24"/>
                <w:szCs w:val="24"/>
                <w:u w:val="single"/>
                <w:lang w:val="en-US"/>
              </w:rPr>
            </w:pPr>
          </w:p>
          <w:p w14:paraId="273A30FD" w14:textId="1FDBD4F8" w:rsidR="003263FB" w:rsidRPr="003263FB" w:rsidRDefault="00A16BC2" w:rsidP="004D458E">
            <w:pPr>
              <w:jc w:val="center"/>
              <w:rPr>
                <w:rFonts w:asciiTheme="majorBidi" w:hAnsiTheme="majorBidi" w:cstheme="majorBidi"/>
                <w:b/>
                <w:bCs/>
                <w:sz w:val="24"/>
                <w:szCs w:val="24"/>
                <w:lang w:val="en-US"/>
              </w:rPr>
            </w:pPr>
            <w:r>
              <w:rPr>
                <w:rFonts w:asciiTheme="majorBidi" w:hAnsiTheme="majorBidi" w:cstheme="majorBidi"/>
                <w:b/>
                <w:bCs/>
                <w:sz w:val="24"/>
                <w:szCs w:val="24"/>
                <w:lang w:val="en-US"/>
              </w:rPr>
              <w:t>Penulis</w:t>
            </w:r>
          </w:p>
        </w:tc>
      </w:tr>
    </w:tbl>
    <w:p w14:paraId="16812BE0" w14:textId="77777777" w:rsidR="003263FB" w:rsidRPr="003263FB" w:rsidRDefault="003263FB" w:rsidP="003263FB">
      <w:pPr>
        <w:spacing w:after="0" w:line="480" w:lineRule="auto"/>
        <w:rPr>
          <w:rFonts w:asciiTheme="majorBidi" w:eastAsia="Times New Roman" w:hAnsiTheme="majorBidi" w:cstheme="majorBidi"/>
          <w:b/>
          <w:sz w:val="24"/>
          <w:szCs w:val="24"/>
        </w:rPr>
      </w:pPr>
    </w:p>
    <w:p w14:paraId="747CEA24" w14:textId="77777777" w:rsidR="003263FB" w:rsidRDefault="003263FB" w:rsidP="003263FB">
      <w:pPr>
        <w:spacing w:after="0" w:line="480" w:lineRule="auto"/>
        <w:rPr>
          <w:rFonts w:asciiTheme="majorBidi" w:eastAsia="Times New Roman" w:hAnsiTheme="majorBidi" w:cstheme="majorBidi"/>
          <w:b/>
          <w:sz w:val="24"/>
          <w:szCs w:val="24"/>
        </w:rPr>
      </w:pPr>
    </w:p>
    <w:p w14:paraId="62BD5B13" w14:textId="77777777" w:rsidR="00A16BC2" w:rsidRDefault="00A16BC2" w:rsidP="003263FB">
      <w:pPr>
        <w:spacing w:after="0" w:line="480" w:lineRule="auto"/>
        <w:rPr>
          <w:rFonts w:asciiTheme="majorBidi" w:eastAsia="Times New Roman" w:hAnsiTheme="majorBidi" w:cstheme="majorBidi"/>
          <w:b/>
          <w:sz w:val="24"/>
          <w:szCs w:val="24"/>
        </w:rPr>
      </w:pPr>
    </w:p>
    <w:p w14:paraId="7DAE35F9" w14:textId="77777777" w:rsidR="00A16BC2" w:rsidRPr="003263FB" w:rsidRDefault="00A16BC2" w:rsidP="003263FB">
      <w:pPr>
        <w:spacing w:after="0" w:line="480" w:lineRule="auto"/>
        <w:rPr>
          <w:rFonts w:asciiTheme="majorBidi" w:eastAsia="Times New Roman" w:hAnsiTheme="majorBidi" w:cstheme="majorBidi"/>
          <w:b/>
          <w:sz w:val="24"/>
          <w:szCs w:val="24"/>
        </w:rPr>
      </w:pPr>
    </w:p>
    <w:p w14:paraId="772F6900" w14:textId="77777777" w:rsidR="003263FB" w:rsidRPr="003263FB" w:rsidRDefault="003263FB" w:rsidP="003263FB">
      <w:pPr>
        <w:spacing w:after="0" w:line="480" w:lineRule="auto"/>
        <w:jc w:val="center"/>
        <w:rPr>
          <w:rFonts w:asciiTheme="majorBidi" w:eastAsia="Times New Roman" w:hAnsiTheme="majorBidi" w:cstheme="majorBidi"/>
          <w:b/>
          <w:sz w:val="24"/>
          <w:szCs w:val="24"/>
        </w:rPr>
      </w:pPr>
      <w:r w:rsidRPr="003263FB">
        <w:rPr>
          <w:rFonts w:asciiTheme="majorBidi" w:eastAsia="Times New Roman" w:hAnsiTheme="majorBidi" w:cstheme="majorBidi"/>
          <w:b/>
          <w:sz w:val="24"/>
          <w:szCs w:val="24"/>
          <w:lang w:val="id-ID"/>
        </w:rPr>
        <w:t>DAFTAR ISI</w:t>
      </w:r>
    </w:p>
    <w:p w14:paraId="70DC2400" w14:textId="77777777" w:rsidR="003263FB" w:rsidRPr="003263FB" w:rsidRDefault="003263FB" w:rsidP="003263FB">
      <w:pPr>
        <w:spacing w:after="0" w:line="480" w:lineRule="auto"/>
        <w:jc w:val="center"/>
        <w:rPr>
          <w:rFonts w:asciiTheme="majorBidi" w:eastAsia="Times New Roman" w:hAnsiTheme="majorBidi" w:cstheme="majorBidi"/>
          <w:b/>
          <w:sz w:val="24"/>
          <w:szCs w:val="24"/>
        </w:rPr>
      </w:pPr>
    </w:p>
    <w:p w14:paraId="485E0FB5" w14:textId="77777777" w:rsidR="003263FB" w:rsidRPr="003263FB" w:rsidRDefault="003263FB" w:rsidP="003263FB">
      <w:pPr>
        <w:spacing w:after="0" w:line="360" w:lineRule="auto"/>
        <w:jc w:val="right"/>
        <w:rPr>
          <w:rFonts w:asciiTheme="majorBidi" w:eastAsia="Times New Roman" w:hAnsiTheme="majorBidi" w:cstheme="majorBidi"/>
          <w:bCs/>
          <w:i/>
          <w:sz w:val="24"/>
          <w:szCs w:val="24"/>
          <w:lang w:val="id-ID"/>
        </w:rPr>
      </w:pPr>
      <w:r w:rsidRPr="003263FB">
        <w:rPr>
          <w:rFonts w:asciiTheme="majorBidi" w:eastAsia="Times New Roman" w:hAnsiTheme="majorBidi" w:cstheme="majorBidi"/>
          <w:bCs/>
          <w:i/>
          <w:sz w:val="24"/>
          <w:szCs w:val="24"/>
          <w:lang w:val="id-ID"/>
        </w:rPr>
        <w:t>Halaman</w:t>
      </w:r>
    </w:p>
    <w:p w14:paraId="0BFA7AF7" w14:textId="5757B7F2" w:rsidR="003263FB" w:rsidRPr="003263FB" w:rsidRDefault="003263FB" w:rsidP="003263FB">
      <w:pPr>
        <w:tabs>
          <w:tab w:val="left" w:leader="dot" w:pos="7938"/>
          <w:tab w:val="right" w:pos="8222"/>
        </w:tabs>
        <w:spacing w:after="0" w:line="480" w:lineRule="auto"/>
        <w:jc w:val="both"/>
        <w:rPr>
          <w:rFonts w:asciiTheme="majorBidi" w:eastAsia="Times New Roman" w:hAnsiTheme="majorBidi" w:cstheme="majorBidi"/>
          <w:bCs/>
          <w:sz w:val="24"/>
          <w:szCs w:val="24"/>
        </w:rPr>
      </w:pPr>
      <w:r w:rsidRPr="003263FB">
        <w:rPr>
          <w:rFonts w:asciiTheme="majorBidi" w:eastAsia="Times New Roman" w:hAnsiTheme="majorBidi" w:cstheme="majorBidi"/>
          <w:bCs/>
          <w:sz w:val="24"/>
          <w:szCs w:val="24"/>
        </w:rPr>
        <w:t xml:space="preserve">KATA PENGANTAR </w:t>
      </w:r>
      <w:r w:rsidRPr="003263FB">
        <w:rPr>
          <w:rFonts w:asciiTheme="majorBidi" w:eastAsia="Times New Roman" w:hAnsiTheme="majorBidi" w:cstheme="majorBidi"/>
          <w:bCs/>
          <w:sz w:val="24"/>
          <w:szCs w:val="24"/>
        </w:rPr>
        <w:tab/>
      </w:r>
      <w:r w:rsidRPr="003263FB">
        <w:rPr>
          <w:rFonts w:asciiTheme="majorBidi" w:eastAsia="Times New Roman" w:hAnsiTheme="majorBidi" w:cstheme="majorBidi"/>
          <w:bCs/>
          <w:sz w:val="24"/>
          <w:szCs w:val="24"/>
        </w:rPr>
        <w:tab/>
        <w:t>i</w:t>
      </w:r>
    </w:p>
    <w:p w14:paraId="234C1A97" w14:textId="298784E7" w:rsidR="003263FB" w:rsidRPr="003263FB" w:rsidRDefault="003263FB" w:rsidP="003263FB">
      <w:pPr>
        <w:tabs>
          <w:tab w:val="left" w:leader="dot" w:pos="7938"/>
          <w:tab w:val="right" w:pos="8222"/>
        </w:tabs>
        <w:spacing w:after="0" w:line="480" w:lineRule="auto"/>
        <w:jc w:val="both"/>
        <w:rPr>
          <w:rFonts w:asciiTheme="majorBidi" w:eastAsia="Times New Roman" w:hAnsiTheme="majorBidi" w:cstheme="majorBidi"/>
          <w:bCs/>
          <w:sz w:val="24"/>
          <w:szCs w:val="24"/>
        </w:rPr>
      </w:pPr>
      <w:r w:rsidRPr="003263FB">
        <w:rPr>
          <w:rFonts w:asciiTheme="majorBidi" w:eastAsia="Times New Roman" w:hAnsiTheme="majorBidi" w:cstheme="majorBidi"/>
          <w:bCs/>
          <w:sz w:val="24"/>
          <w:szCs w:val="24"/>
          <w:lang w:val="id-ID"/>
        </w:rPr>
        <w:t>DAFTAR ISI</w:t>
      </w:r>
      <w:r w:rsidRPr="003263FB">
        <w:rPr>
          <w:rFonts w:asciiTheme="majorBidi" w:eastAsia="Times New Roman" w:hAnsiTheme="majorBidi" w:cstheme="majorBidi"/>
          <w:bCs/>
          <w:sz w:val="24"/>
          <w:szCs w:val="24"/>
          <w:lang w:val="id-ID"/>
        </w:rPr>
        <w:tab/>
      </w:r>
      <w:r w:rsidRPr="003263FB">
        <w:rPr>
          <w:rFonts w:asciiTheme="majorBidi" w:eastAsia="Times New Roman" w:hAnsiTheme="majorBidi" w:cstheme="majorBidi"/>
          <w:bCs/>
          <w:sz w:val="24"/>
          <w:szCs w:val="24"/>
          <w:lang w:val="id-ID"/>
        </w:rPr>
        <w:tab/>
      </w:r>
      <w:r w:rsidRPr="003263FB">
        <w:rPr>
          <w:rFonts w:asciiTheme="majorBidi" w:eastAsia="Times New Roman" w:hAnsiTheme="majorBidi" w:cstheme="majorBidi"/>
          <w:bCs/>
          <w:sz w:val="24"/>
          <w:szCs w:val="24"/>
        </w:rPr>
        <w:t>ii</w:t>
      </w:r>
    </w:p>
    <w:p w14:paraId="7DB280AC" w14:textId="77777777" w:rsidR="003263FB" w:rsidRPr="003263FB" w:rsidRDefault="003263FB" w:rsidP="003263FB">
      <w:pPr>
        <w:tabs>
          <w:tab w:val="left" w:pos="993"/>
          <w:tab w:val="left" w:leader="dot" w:pos="7938"/>
          <w:tab w:val="right" w:pos="8222"/>
        </w:tabs>
        <w:spacing w:after="0" w:line="480" w:lineRule="auto"/>
        <w:jc w:val="both"/>
        <w:rPr>
          <w:rFonts w:asciiTheme="majorBidi" w:eastAsia="Times New Roman" w:hAnsiTheme="majorBidi" w:cstheme="majorBidi"/>
          <w:bCs/>
          <w:sz w:val="24"/>
          <w:szCs w:val="24"/>
        </w:rPr>
      </w:pPr>
      <w:r w:rsidRPr="003263FB">
        <w:rPr>
          <w:rFonts w:asciiTheme="majorBidi" w:eastAsia="Times New Roman" w:hAnsiTheme="majorBidi" w:cstheme="majorBidi"/>
          <w:bCs/>
          <w:sz w:val="24"/>
          <w:szCs w:val="24"/>
          <w:lang w:val="id-ID"/>
        </w:rPr>
        <w:t>BAB I</w:t>
      </w:r>
      <w:r w:rsidRPr="003263FB">
        <w:rPr>
          <w:rFonts w:asciiTheme="majorBidi" w:eastAsia="Times New Roman" w:hAnsiTheme="majorBidi" w:cstheme="majorBidi"/>
          <w:bCs/>
          <w:sz w:val="24"/>
          <w:szCs w:val="24"/>
          <w:lang w:val="id-ID"/>
        </w:rPr>
        <w:tab/>
        <w:t>PENDAHULUAN</w:t>
      </w:r>
      <w:r w:rsidRPr="003263FB">
        <w:rPr>
          <w:rFonts w:asciiTheme="majorBidi" w:eastAsia="Times New Roman" w:hAnsiTheme="majorBidi" w:cstheme="majorBidi"/>
          <w:bCs/>
          <w:sz w:val="24"/>
          <w:szCs w:val="24"/>
        </w:rPr>
        <w:tab/>
      </w:r>
      <w:r w:rsidRPr="003263FB">
        <w:rPr>
          <w:rFonts w:asciiTheme="majorBidi" w:eastAsia="Times New Roman" w:hAnsiTheme="majorBidi" w:cstheme="majorBidi"/>
          <w:bCs/>
          <w:sz w:val="24"/>
          <w:szCs w:val="24"/>
        </w:rPr>
        <w:tab/>
        <w:t>1</w:t>
      </w:r>
    </w:p>
    <w:p w14:paraId="41FF69CE" w14:textId="6725E5E1" w:rsidR="003263FB" w:rsidRDefault="003263FB" w:rsidP="00A16BC2">
      <w:pPr>
        <w:pStyle w:val="ListParagraph"/>
        <w:numPr>
          <w:ilvl w:val="0"/>
          <w:numId w:val="49"/>
        </w:numPr>
        <w:tabs>
          <w:tab w:val="left" w:leader="dot" w:pos="7938"/>
          <w:tab w:val="right" w:pos="8222"/>
        </w:tabs>
        <w:spacing w:after="0" w:line="480" w:lineRule="auto"/>
        <w:ind w:left="426" w:hanging="426"/>
        <w:jc w:val="both"/>
        <w:rPr>
          <w:rFonts w:asciiTheme="majorBidi" w:eastAsia="Times New Roman" w:hAnsiTheme="majorBidi" w:cstheme="majorBidi"/>
          <w:bCs/>
          <w:sz w:val="24"/>
          <w:szCs w:val="24"/>
          <w:lang w:val="id-ID"/>
        </w:rPr>
      </w:pPr>
      <w:r w:rsidRPr="00A16BC2">
        <w:rPr>
          <w:rFonts w:asciiTheme="majorBidi" w:eastAsia="Times New Roman" w:hAnsiTheme="majorBidi" w:cstheme="majorBidi"/>
          <w:bCs/>
          <w:sz w:val="24"/>
          <w:szCs w:val="24"/>
          <w:lang w:val="id-ID"/>
        </w:rPr>
        <w:t>Latar Belakang</w:t>
      </w:r>
      <w:r w:rsidRPr="00A16BC2">
        <w:rPr>
          <w:rFonts w:asciiTheme="majorBidi" w:eastAsia="Times New Roman" w:hAnsiTheme="majorBidi" w:cstheme="majorBidi"/>
          <w:bCs/>
          <w:sz w:val="24"/>
          <w:szCs w:val="24"/>
        </w:rPr>
        <w:t xml:space="preserve"> </w:t>
      </w:r>
      <w:r w:rsidRPr="00A16BC2">
        <w:rPr>
          <w:rFonts w:asciiTheme="majorBidi" w:eastAsia="Times New Roman" w:hAnsiTheme="majorBidi" w:cstheme="majorBidi"/>
          <w:bCs/>
          <w:sz w:val="24"/>
          <w:szCs w:val="24"/>
          <w:lang w:val="id-ID"/>
        </w:rPr>
        <w:tab/>
      </w:r>
      <w:r w:rsidRPr="00A16BC2">
        <w:rPr>
          <w:rFonts w:asciiTheme="majorBidi" w:eastAsia="Times New Roman" w:hAnsiTheme="majorBidi" w:cstheme="majorBidi"/>
          <w:bCs/>
          <w:sz w:val="24"/>
          <w:szCs w:val="24"/>
          <w:lang w:val="id-ID"/>
        </w:rPr>
        <w:tab/>
        <w:t>1</w:t>
      </w:r>
    </w:p>
    <w:p w14:paraId="3787CC60" w14:textId="30B56750" w:rsidR="00A16BC2" w:rsidRPr="00A16BC2" w:rsidRDefault="00A16BC2" w:rsidP="00A16BC2">
      <w:pPr>
        <w:pStyle w:val="ListParagraph"/>
        <w:numPr>
          <w:ilvl w:val="0"/>
          <w:numId w:val="49"/>
        </w:numPr>
        <w:tabs>
          <w:tab w:val="left" w:leader="dot" w:pos="7938"/>
          <w:tab w:val="right" w:pos="8222"/>
        </w:tabs>
        <w:spacing w:after="0" w:line="480" w:lineRule="auto"/>
        <w:ind w:left="426" w:hanging="426"/>
        <w:jc w:val="both"/>
        <w:rPr>
          <w:rFonts w:asciiTheme="majorBidi" w:eastAsia="Times New Roman" w:hAnsiTheme="majorBidi" w:cstheme="majorBidi"/>
          <w:bCs/>
          <w:sz w:val="24"/>
          <w:szCs w:val="24"/>
          <w:lang w:val="id-ID"/>
        </w:rPr>
      </w:pPr>
      <w:r>
        <w:rPr>
          <w:rFonts w:asciiTheme="majorBidi" w:eastAsia="Times New Roman" w:hAnsiTheme="majorBidi" w:cstheme="majorBidi"/>
          <w:bCs/>
          <w:sz w:val="24"/>
          <w:szCs w:val="24"/>
        </w:rPr>
        <w:t xml:space="preserve">Rumusan Masalah </w:t>
      </w:r>
      <w:r>
        <w:rPr>
          <w:rFonts w:asciiTheme="majorBidi" w:eastAsia="Times New Roman" w:hAnsiTheme="majorBidi" w:cstheme="majorBidi"/>
          <w:bCs/>
          <w:sz w:val="24"/>
          <w:szCs w:val="24"/>
        </w:rPr>
        <w:tab/>
      </w:r>
      <w:r>
        <w:rPr>
          <w:rFonts w:asciiTheme="majorBidi" w:eastAsia="Times New Roman" w:hAnsiTheme="majorBidi" w:cstheme="majorBidi"/>
          <w:bCs/>
          <w:sz w:val="24"/>
          <w:szCs w:val="24"/>
        </w:rPr>
        <w:tab/>
        <w:t>2</w:t>
      </w:r>
    </w:p>
    <w:p w14:paraId="2621BBB9" w14:textId="5C1BA9E6" w:rsidR="00A16BC2" w:rsidRPr="00A16BC2" w:rsidRDefault="00A16BC2" w:rsidP="00A16BC2">
      <w:pPr>
        <w:pStyle w:val="ListParagraph"/>
        <w:numPr>
          <w:ilvl w:val="0"/>
          <w:numId w:val="49"/>
        </w:numPr>
        <w:tabs>
          <w:tab w:val="left" w:leader="dot" w:pos="7938"/>
          <w:tab w:val="right" w:pos="8222"/>
        </w:tabs>
        <w:spacing w:after="0" w:line="480" w:lineRule="auto"/>
        <w:ind w:left="426" w:hanging="426"/>
        <w:jc w:val="both"/>
        <w:rPr>
          <w:rFonts w:asciiTheme="majorBidi" w:eastAsia="Times New Roman" w:hAnsiTheme="majorBidi" w:cstheme="majorBidi"/>
          <w:bCs/>
          <w:sz w:val="24"/>
          <w:szCs w:val="24"/>
          <w:lang w:val="id-ID"/>
        </w:rPr>
      </w:pPr>
      <w:r>
        <w:rPr>
          <w:rFonts w:asciiTheme="majorBidi" w:eastAsia="Times New Roman" w:hAnsiTheme="majorBidi" w:cstheme="majorBidi"/>
          <w:bCs/>
          <w:sz w:val="24"/>
          <w:szCs w:val="24"/>
        </w:rPr>
        <w:t xml:space="preserve">Tujuan Penulisan Makalah </w:t>
      </w:r>
      <w:r>
        <w:rPr>
          <w:rFonts w:asciiTheme="majorBidi" w:eastAsia="Times New Roman" w:hAnsiTheme="majorBidi" w:cstheme="majorBidi"/>
          <w:bCs/>
          <w:sz w:val="24"/>
          <w:szCs w:val="24"/>
        </w:rPr>
        <w:tab/>
      </w:r>
      <w:r>
        <w:rPr>
          <w:rFonts w:asciiTheme="majorBidi" w:eastAsia="Times New Roman" w:hAnsiTheme="majorBidi" w:cstheme="majorBidi"/>
          <w:bCs/>
          <w:sz w:val="24"/>
          <w:szCs w:val="24"/>
        </w:rPr>
        <w:tab/>
        <w:t>3</w:t>
      </w:r>
    </w:p>
    <w:p w14:paraId="7E8AD820" w14:textId="6EC8D3AD" w:rsidR="003263FB" w:rsidRPr="003263FB" w:rsidRDefault="003263FB" w:rsidP="003263FB">
      <w:pPr>
        <w:tabs>
          <w:tab w:val="left" w:pos="993"/>
          <w:tab w:val="left" w:leader="dot" w:pos="7938"/>
          <w:tab w:val="right" w:pos="8222"/>
        </w:tabs>
        <w:spacing w:after="0" w:line="480" w:lineRule="auto"/>
        <w:jc w:val="both"/>
        <w:rPr>
          <w:rFonts w:asciiTheme="majorBidi" w:eastAsia="Times New Roman" w:hAnsiTheme="majorBidi" w:cstheme="majorBidi"/>
          <w:bCs/>
          <w:sz w:val="24"/>
          <w:szCs w:val="24"/>
        </w:rPr>
      </w:pPr>
      <w:r w:rsidRPr="003263FB">
        <w:rPr>
          <w:rFonts w:asciiTheme="majorBidi" w:eastAsia="Times New Roman" w:hAnsiTheme="majorBidi" w:cstheme="majorBidi"/>
          <w:bCs/>
          <w:sz w:val="24"/>
          <w:szCs w:val="24"/>
          <w:lang w:val="id-ID"/>
        </w:rPr>
        <w:t>BAB II</w:t>
      </w:r>
      <w:r w:rsidRPr="003263FB">
        <w:rPr>
          <w:rFonts w:asciiTheme="majorBidi" w:eastAsia="Times New Roman" w:hAnsiTheme="majorBidi" w:cstheme="majorBidi"/>
          <w:bCs/>
          <w:sz w:val="24"/>
          <w:szCs w:val="24"/>
          <w:lang w:val="id-ID"/>
        </w:rPr>
        <w:tab/>
      </w:r>
      <w:r w:rsidR="00A16BC2">
        <w:rPr>
          <w:rFonts w:asciiTheme="majorBidi" w:eastAsia="Times New Roman" w:hAnsiTheme="majorBidi" w:cstheme="majorBidi"/>
          <w:bCs/>
          <w:sz w:val="24"/>
          <w:szCs w:val="24"/>
        </w:rPr>
        <w:t>PEMBAHASAN</w:t>
      </w:r>
      <w:r w:rsidR="00186919">
        <w:rPr>
          <w:rFonts w:asciiTheme="majorBidi" w:eastAsia="Times New Roman" w:hAnsiTheme="majorBidi" w:cstheme="majorBidi"/>
          <w:bCs/>
          <w:sz w:val="24"/>
          <w:szCs w:val="24"/>
        </w:rPr>
        <w:tab/>
      </w:r>
      <w:r w:rsidR="00186919">
        <w:rPr>
          <w:rFonts w:asciiTheme="majorBidi" w:eastAsia="Times New Roman" w:hAnsiTheme="majorBidi" w:cstheme="majorBidi"/>
          <w:bCs/>
          <w:sz w:val="24"/>
          <w:szCs w:val="24"/>
        </w:rPr>
        <w:tab/>
      </w:r>
    </w:p>
    <w:p w14:paraId="0856DD81" w14:textId="5A3CBD00" w:rsidR="00186919" w:rsidRPr="00186919" w:rsidRDefault="00186919" w:rsidP="00186919">
      <w:pPr>
        <w:pStyle w:val="ListParagraph"/>
        <w:numPr>
          <w:ilvl w:val="0"/>
          <w:numId w:val="50"/>
        </w:numPr>
        <w:tabs>
          <w:tab w:val="left" w:leader="dot" w:pos="7938"/>
          <w:tab w:val="right" w:pos="8222"/>
        </w:tabs>
        <w:spacing w:after="0" w:line="480" w:lineRule="auto"/>
        <w:ind w:left="426"/>
        <w:jc w:val="both"/>
        <w:rPr>
          <w:rFonts w:asciiTheme="majorBidi" w:eastAsia="Times New Roman" w:hAnsiTheme="majorBidi" w:cstheme="majorBidi"/>
          <w:bCs/>
          <w:sz w:val="24"/>
          <w:szCs w:val="24"/>
        </w:rPr>
      </w:pPr>
      <w:r w:rsidRPr="00186919">
        <w:rPr>
          <w:rFonts w:asciiTheme="majorBidi" w:eastAsia="Times New Roman" w:hAnsiTheme="majorBidi" w:cstheme="majorBidi"/>
          <w:bCs/>
          <w:sz w:val="24"/>
          <w:szCs w:val="24"/>
        </w:rPr>
        <w:t>Pengertian Akad Musyarakah.</w:t>
      </w:r>
      <w:r>
        <w:rPr>
          <w:rFonts w:asciiTheme="majorBidi" w:eastAsia="Times New Roman" w:hAnsiTheme="majorBidi" w:cstheme="majorBidi"/>
          <w:bCs/>
          <w:sz w:val="24"/>
          <w:szCs w:val="24"/>
        </w:rPr>
        <w:tab/>
      </w:r>
    </w:p>
    <w:p w14:paraId="077C5FE1" w14:textId="20167680" w:rsidR="00186919" w:rsidRPr="00186919" w:rsidRDefault="00186919" w:rsidP="00186919">
      <w:pPr>
        <w:pStyle w:val="ListParagraph"/>
        <w:numPr>
          <w:ilvl w:val="0"/>
          <w:numId w:val="50"/>
        </w:numPr>
        <w:tabs>
          <w:tab w:val="left" w:leader="dot" w:pos="7938"/>
          <w:tab w:val="right" w:pos="8222"/>
        </w:tabs>
        <w:spacing w:after="0" w:line="480" w:lineRule="auto"/>
        <w:ind w:left="426"/>
        <w:jc w:val="both"/>
        <w:rPr>
          <w:rFonts w:asciiTheme="majorBidi" w:eastAsia="Times New Roman" w:hAnsiTheme="majorBidi" w:cstheme="majorBidi"/>
          <w:bCs/>
          <w:sz w:val="24"/>
          <w:szCs w:val="24"/>
        </w:rPr>
      </w:pPr>
      <w:r w:rsidRPr="00186919">
        <w:rPr>
          <w:rFonts w:asciiTheme="majorBidi" w:eastAsia="Times New Roman" w:hAnsiTheme="majorBidi" w:cstheme="majorBidi"/>
          <w:bCs/>
          <w:sz w:val="24"/>
          <w:szCs w:val="24"/>
        </w:rPr>
        <w:t>.Jenis Akad Musyarakah</w:t>
      </w:r>
      <w:r>
        <w:rPr>
          <w:rFonts w:asciiTheme="majorBidi" w:eastAsia="Times New Roman" w:hAnsiTheme="majorBidi" w:cstheme="majorBidi"/>
          <w:bCs/>
          <w:sz w:val="24"/>
          <w:szCs w:val="24"/>
        </w:rPr>
        <w:tab/>
      </w:r>
    </w:p>
    <w:p w14:paraId="4976EF30" w14:textId="2DFB3FB1" w:rsidR="00186919" w:rsidRPr="00186919" w:rsidRDefault="00186919" w:rsidP="00186919">
      <w:pPr>
        <w:pStyle w:val="ListParagraph"/>
        <w:numPr>
          <w:ilvl w:val="0"/>
          <w:numId w:val="50"/>
        </w:numPr>
        <w:tabs>
          <w:tab w:val="left" w:leader="dot" w:pos="7938"/>
          <w:tab w:val="right" w:pos="8222"/>
        </w:tabs>
        <w:spacing w:after="0" w:line="480" w:lineRule="auto"/>
        <w:ind w:left="426"/>
        <w:jc w:val="both"/>
        <w:rPr>
          <w:rFonts w:asciiTheme="majorBidi" w:eastAsia="Times New Roman" w:hAnsiTheme="majorBidi" w:cstheme="majorBidi"/>
          <w:bCs/>
          <w:sz w:val="24"/>
          <w:szCs w:val="24"/>
        </w:rPr>
      </w:pPr>
      <w:r w:rsidRPr="00186919">
        <w:rPr>
          <w:rFonts w:asciiTheme="majorBidi" w:eastAsia="Times New Roman" w:hAnsiTheme="majorBidi" w:cstheme="majorBidi"/>
          <w:bCs/>
          <w:sz w:val="24"/>
          <w:szCs w:val="24"/>
        </w:rPr>
        <w:t>.Sumber Hukum Akad Musyarakah..</w:t>
      </w:r>
      <w:r>
        <w:rPr>
          <w:rFonts w:asciiTheme="majorBidi" w:eastAsia="Times New Roman" w:hAnsiTheme="majorBidi" w:cstheme="majorBidi"/>
          <w:bCs/>
          <w:sz w:val="24"/>
          <w:szCs w:val="24"/>
        </w:rPr>
        <w:tab/>
      </w:r>
      <w:r>
        <w:rPr>
          <w:rFonts w:asciiTheme="majorBidi" w:eastAsia="Times New Roman" w:hAnsiTheme="majorBidi" w:cstheme="majorBidi"/>
          <w:bCs/>
          <w:sz w:val="24"/>
          <w:szCs w:val="24"/>
        </w:rPr>
        <w:tab/>
      </w:r>
    </w:p>
    <w:p w14:paraId="72C2E3F8" w14:textId="0208ECEB" w:rsidR="00186919" w:rsidRPr="00186919" w:rsidRDefault="00186919" w:rsidP="00186919">
      <w:pPr>
        <w:pStyle w:val="ListParagraph"/>
        <w:numPr>
          <w:ilvl w:val="0"/>
          <w:numId w:val="50"/>
        </w:numPr>
        <w:tabs>
          <w:tab w:val="left" w:leader="dot" w:pos="7938"/>
          <w:tab w:val="right" w:pos="8222"/>
        </w:tabs>
        <w:spacing w:after="0" w:line="480" w:lineRule="auto"/>
        <w:ind w:left="426"/>
        <w:jc w:val="both"/>
        <w:rPr>
          <w:rFonts w:asciiTheme="majorBidi" w:eastAsia="Times New Roman" w:hAnsiTheme="majorBidi" w:cstheme="majorBidi"/>
          <w:bCs/>
          <w:sz w:val="24"/>
          <w:szCs w:val="24"/>
        </w:rPr>
      </w:pPr>
      <w:r w:rsidRPr="00186919">
        <w:rPr>
          <w:rFonts w:asciiTheme="majorBidi" w:eastAsia="Times New Roman" w:hAnsiTheme="majorBidi" w:cstheme="majorBidi"/>
          <w:bCs/>
          <w:sz w:val="24"/>
          <w:szCs w:val="24"/>
        </w:rPr>
        <w:t>.Rukun dan Ketentuan Syariah Akad Musyarakah</w:t>
      </w:r>
      <w:r>
        <w:rPr>
          <w:rFonts w:asciiTheme="majorBidi" w:eastAsia="Times New Roman" w:hAnsiTheme="majorBidi" w:cstheme="majorBidi"/>
          <w:bCs/>
          <w:sz w:val="24"/>
          <w:szCs w:val="24"/>
        </w:rPr>
        <w:tab/>
      </w:r>
    </w:p>
    <w:p w14:paraId="39B091A3" w14:textId="195F0E84" w:rsidR="00186919" w:rsidRPr="00186919" w:rsidRDefault="00186919" w:rsidP="00186919">
      <w:pPr>
        <w:pStyle w:val="ListParagraph"/>
        <w:numPr>
          <w:ilvl w:val="0"/>
          <w:numId w:val="50"/>
        </w:numPr>
        <w:tabs>
          <w:tab w:val="left" w:leader="dot" w:pos="7938"/>
          <w:tab w:val="right" w:pos="8222"/>
        </w:tabs>
        <w:spacing w:after="0" w:line="480" w:lineRule="auto"/>
        <w:ind w:left="426"/>
        <w:jc w:val="both"/>
        <w:rPr>
          <w:rFonts w:asciiTheme="majorBidi" w:eastAsia="Times New Roman" w:hAnsiTheme="majorBidi" w:cstheme="majorBidi"/>
          <w:bCs/>
          <w:sz w:val="24"/>
          <w:szCs w:val="24"/>
        </w:rPr>
      </w:pPr>
      <w:r w:rsidRPr="00186919">
        <w:rPr>
          <w:rFonts w:asciiTheme="majorBidi" w:eastAsia="Times New Roman" w:hAnsiTheme="majorBidi" w:cstheme="majorBidi"/>
          <w:bCs/>
          <w:sz w:val="24"/>
          <w:szCs w:val="24"/>
        </w:rPr>
        <w:t>.Berakhirnya Akad Musyarakah.</w:t>
      </w:r>
      <w:r>
        <w:rPr>
          <w:rFonts w:asciiTheme="majorBidi" w:eastAsia="Times New Roman" w:hAnsiTheme="majorBidi" w:cstheme="majorBidi"/>
          <w:bCs/>
          <w:sz w:val="24"/>
          <w:szCs w:val="24"/>
        </w:rPr>
        <w:tab/>
      </w:r>
    </w:p>
    <w:p w14:paraId="45CFED76" w14:textId="0F1C85AE" w:rsidR="00186919" w:rsidRPr="00186919" w:rsidRDefault="00186919" w:rsidP="00186919">
      <w:pPr>
        <w:pStyle w:val="ListParagraph"/>
        <w:numPr>
          <w:ilvl w:val="0"/>
          <w:numId w:val="50"/>
        </w:numPr>
        <w:tabs>
          <w:tab w:val="left" w:leader="dot" w:pos="7938"/>
          <w:tab w:val="right" w:pos="8222"/>
        </w:tabs>
        <w:spacing w:after="0" w:line="480" w:lineRule="auto"/>
        <w:ind w:left="426"/>
        <w:jc w:val="both"/>
        <w:rPr>
          <w:rFonts w:asciiTheme="majorBidi" w:eastAsia="Times New Roman" w:hAnsiTheme="majorBidi" w:cstheme="majorBidi"/>
          <w:bCs/>
          <w:sz w:val="24"/>
          <w:szCs w:val="24"/>
        </w:rPr>
      </w:pPr>
      <w:r w:rsidRPr="00186919">
        <w:rPr>
          <w:rFonts w:asciiTheme="majorBidi" w:eastAsia="Times New Roman" w:hAnsiTheme="majorBidi" w:cstheme="majorBidi"/>
          <w:bCs/>
          <w:sz w:val="24"/>
          <w:szCs w:val="24"/>
        </w:rPr>
        <w:t>.Penetapan Nisbah Akad Musyarakah.</w:t>
      </w:r>
      <w:r>
        <w:rPr>
          <w:rFonts w:asciiTheme="majorBidi" w:eastAsia="Times New Roman" w:hAnsiTheme="majorBidi" w:cstheme="majorBidi"/>
          <w:bCs/>
          <w:sz w:val="24"/>
          <w:szCs w:val="24"/>
        </w:rPr>
        <w:tab/>
      </w:r>
    </w:p>
    <w:p w14:paraId="54D59A23" w14:textId="54411630" w:rsidR="00186919" w:rsidRPr="00186919" w:rsidRDefault="00186919" w:rsidP="00186919">
      <w:pPr>
        <w:pStyle w:val="ListParagraph"/>
        <w:numPr>
          <w:ilvl w:val="0"/>
          <w:numId w:val="50"/>
        </w:numPr>
        <w:tabs>
          <w:tab w:val="left" w:leader="dot" w:pos="7938"/>
          <w:tab w:val="right" w:pos="8222"/>
        </w:tabs>
        <w:spacing w:after="0" w:line="480" w:lineRule="auto"/>
        <w:ind w:left="426"/>
        <w:jc w:val="both"/>
        <w:rPr>
          <w:rFonts w:asciiTheme="majorBidi" w:eastAsia="Times New Roman" w:hAnsiTheme="majorBidi" w:cstheme="majorBidi"/>
          <w:bCs/>
          <w:sz w:val="24"/>
          <w:szCs w:val="24"/>
        </w:rPr>
      </w:pPr>
      <w:r w:rsidRPr="00186919">
        <w:rPr>
          <w:rFonts w:asciiTheme="majorBidi" w:eastAsia="Times New Roman" w:hAnsiTheme="majorBidi" w:cstheme="majorBidi"/>
          <w:bCs/>
          <w:sz w:val="24"/>
          <w:szCs w:val="24"/>
        </w:rPr>
        <w:t>.Akuntansi untuk Pemilik Dana.</w:t>
      </w:r>
      <w:r>
        <w:rPr>
          <w:rFonts w:asciiTheme="majorBidi" w:eastAsia="Times New Roman" w:hAnsiTheme="majorBidi" w:cstheme="majorBidi"/>
          <w:bCs/>
          <w:sz w:val="24"/>
          <w:szCs w:val="24"/>
        </w:rPr>
        <w:tab/>
      </w:r>
    </w:p>
    <w:p w14:paraId="263C9AB1" w14:textId="5BBDF730" w:rsidR="00C5419B" w:rsidRPr="00186919" w:rsidRDefault="00186919" w:rsidP="00186919">
      <w:pPr>
        <w:pStyle w:val="ListParagraph"/>
        <w:numPr>
          <w:ilvl w:val="0"/>
          <w:numId w:val="50"/>
        </w:numPr>
        <w:tabs>
          <w:tab w:val="left" w:leader="dot" w:pos="7938"/>
          <w:tab w:val="right" w:pos="8222"/>
        </w:tabs>
        <w:spacing w:after="0" w:line="480" w:lineRule="auto"/>
        <w:ind w:left="426"/>
        <w:jc w:val="both"/>
        <w:rPr>
          <w:rFonts w:asciiTheme="majorBidi" w:eastAsia="Times New Roman" w:hAnsiTheme="majorBidi" w:cstheme="majorBidi"/>
          <w:bCs/>
          <w:sz w:val="24"/>
          <w:szCs w:val="24"/>
        </w:rPr>
      </w:pPr>
      <w:r w:rsidRPr="00186919">
        <w:rPr>
          <w:rFonts w:asciiTheme="majorBidi" w:eastAsia="Times New Roman" w:hAnsiTheme="majorBidi" w:cstheme="majorBidi"/>
          <w:bCs/>
          <w:sz w:val="24"/>
          <w:szCs w:val="24"/>
        </w:rPr>
        <w:t>.Akuntansi untuk Pengelola Dana.</w:t>
      </w:r>
      <w:r>
        <w:rPr>
          <w:rFonts w:asciiTheme="majorBidi" w:eastAsia="Times New Roman" w:hAnsiTheme="majorBidi" w:cstheme="majorBidi"/>
          <w:bCs/>
          <w:sz w:val="24"/>
          <w:szCs w:val="24"/>
        </w:rPr>
        <w:t xml:space="preserve"> </w:t>
      </w:r>
      <w:r>
        <w:rPr>
          <w:rFonts w:asciiTheme="majorBidi" w:eastAsia="Times New Roman" w:hAnsiTheme="majorBidi" w:cstheme="majorBidi"/>
          <w:bCs/>
          <w:sz w:val="24"/>
          <w:szCs w:val="24"/>
        </w:rPr>
        <w:tab/>
      </w:r>
      <w:r>
        <w:rPr>
          <w:rFonts w:asciiTheme="majorBidi" w:eastAsia="Times New Roman" w:hAnsiTheme="majorBidi" w:cstheme="majorBidi"/>
          <w:bCs/>
          <w:sz w:val="24"/>
          <w:szCs w:val="24"/>
        </w:rPr>
        <w:tab/>
      </w:r>
    </w:p>
    <w:p w14:paraId="2885A2A2" w14:textId="765E67C0" w:rsidR="003263FB" w:rsidRPr="003263FB" w:rsidRDefault="003263FB" w:rsidP="003263FB">
      <w:pPr>
        <w:tabs>
          <w:tab w:val="left" w:pos="993"/>
          <w:tab w:val="left" w:leader="dot" w:pos="7938"/>
          <w:tab w:val="right" w:pos="8222"/>
        </w:tabs>
        <w:spacing w:after="0" w:line="480" w:lineRule="auto"/>
        <w:jc w:val="both"/>
        <w:rPr>
          <w:rFonts w:asciiTheme="majorBidi" w:eastAsia="Times New Roman" w:hAnsiTheme="majorBidi" w:cstheme="majorBidi"/>
          <w:bCs/>
          <w:sz w:val="24"/>
          <w:szCs w:val="24"/>
        </w:rPr>
      </w:pPr>
      <w:r w:rsidRPr="003263FB">
        <w:rPr>
          <w:rFonts w:asciiTheme="majorBidi" w:eastAsia="Times New Roman" w:hAnsiTheme="majorBidi" w:cstheme="majorBidi"/>
          <w:bCs/>
          <w:sz w:val="24"/>
          <w:szCs w:val="24"/>
          <w:lang w:val="id-ID"/>
        </w:rPr>
        <w:t>BAB III</w:t>
      </w:r>
      <w:r w:rsidRPr="003263FB">
        <w:rPr>
          <w:rFonts w:asciiTheme="majorBidi" w:eastAsia="Times New Roman" w:hAnsiTheme="majorBidi" w:cstheme="majorBidi"/>
          <w:bCs/>
          <w:sz w:val="24"/>
          <w:szCs w:val="24"/>
          <w:lang w:val="id-ID"/>
        </w:rPr>
        <w:tab/>
      </w:r>
      <w:r w:rsidR="00C5419B">
        <w:rPr>
          <w:rFonts w:asciiTheme="majorBidi" w:eastAsia="Times New Roman" w:hAnsiTheme="majorBidi" w:cstheme="majorBidi"/>
          <w:bCs/>
          <w:sz w:val="24"/>
          <w:szCs w:val="24"/>
        </w:rPr>
        <w:t>PENUTUP</w:t>
      </w:r>
      <w:r w:rsidRPr="003263FB">
        <w:rPr>
          <w:rFonts w:asciiTheme="majorBidi" w:eastAsia="Times New Roman" w:hAnsiTheme="majorBidi" w:cstheme="majorBidi"/>
          <w:bCs/>
          <w:sz w:val="24"/>
          <w:szCs w:val="24"/>
        </w:rPr>
        <w:tab/>
      </w:r>
      <w:r w:rsidRPr="003263FB">
        <w:rPr>
          <w:rFonts w:asciiTheme="majorBidi" w:eastAsia="Times New Roman" w:hAnsiTheme="majorBidi" w:cstheme="majorBidi"/>
          <w:bCs/>
          <w:sz w:val="24"/>
          <w:szCs w:val="24"/>
        </w:rPr>
        <w:tab/>
      </w:r>
    </w:p>
    <w:p w14:paraId="29BCE317" w14:textId="12FEA656" w:rsidR="003263FB" w:rsidRDefault="00C5419B" w:rsidP="00C5419B">
      <w:pPr>
        <w:pStyle w:val="ListParagraph"/>
        <w:numPr>
          <w:ilvl w:val="0"/>
          <w:numId w:val="51"/>
        </w:numPr>
        <w:tabs>
          <w:tab w:val="left" w:leader="dot" w:pos="7938"/>
          <w:tab w:val="right" w:pos="8222"/>
        </w:tabs>
        <w:spacing w:after="0" w:line="480" w:lineRule="auto"/>
        <w:ind w:left="426" w:hanging="426"/>
        <w:jc w:val="both"/>
        <w:rPr>
          <w:rFonts w:asciiTheme="majorBidi" w:eastAsia="Times New Roman" w:hAnsiTheme="majorBidi" w:cstheme="majorBidi"/>
          <w:bCs/>
          <w:sz w:val="24"/>
          <w:szCs w:val="24"/>
        </w:rPr>
      </w:pPr>
      <w:r>
        <w:rPr>
          <w:rFonts w:asciiTheme="majorBidi" w:eastAsia="Times New Roman" w:hAnsiTheme="majorBidi" w:cstheme="majorBidi"/>
          <w:bCs/>
          <w:sz w:val="24"/>
          <w:szCs w:val="24"/>
        </w:rPr>
        <w:t>Kesimpulan</w:t>
      </w:r>
      <w:r w:rsidR="003263FB" w:rsidRPr="00C5419B">
        <w:rPr>
          <w:rFonts w:asciiTheme="majorBidi" w:eastAsia="Times New Roman" w:hAnsiTheme="majorBidi" w:cstheme="majorBidi"/>
          <w:bCs/>
          <w:sz w:val="24"/>
          <w:szCs w:val="24"/>
          <w:lang w:val="id-ID"/>
        </w:rPr>
        <w:t xml:space="preserve"> </w:t>
      </w:r>
      <w:r w:rsidR="003263FB" w:rsidRPr="00C5419B">
        <w:rPr>
          <w:rFonts w:asciiTheme="majorBidi" w:eastAsia="Times New Roman" w:hAnsiTheme="majorBidi" w:cstheme="majorBidi"/>
          <w:bCs/>
          <w:sz w:val="24"/>
          <w:szCs w:val="24"/>
          <w:lang w:val="id-ID"/>
        </w:rPr>
        <w:tab/>
      </w:r>
      <w:r w:rsidR="003263FB" w:rsidRPr="00C5419B">
        <w:rPr>
          <w:rFonts w:asciiTheme="majorBidi" w:eastAsia="Times New Roman" w:hAnsiTheme="majorBidi" w:cstheme="majorBidi"/>
          <w:bCs/>
          <w:sz w:val="24"/>
          <w:szCs w:val="24"/>
          <w:lang w:val="id-ID"/>
        </w:rPr>
        <w:tab/>
      </w:r>
    </w:p>
    <w:p w14:paraId="5ECBEB22" w14:textId="495DA8B0" w:rsidR="00C5419B" w:rsidRPr="00C5419B" w:rsidRDefault="00186919" w:rsidP="00C5419B">
      <w:pPr>
        <w:pStyle w:val="ListParagraph"/>
        <w:numPr>
          <w:ilvl w:val="0"/>
          <w:numId w:val="51"/>
        </w:numPr>
        <w:tabs>
          <w:tab w:val="left" w:leader="dot" w:pos="7938"/>
          <w:tab w:val="right" w:pos="8222"/>
        </w:tabs>
        <w:spacing w:after="0" w:line="480" w:lineRule="auto"/>
        <w:ind w:left="426" w:hanging="426"/>
        <w:jc w:val="both"/>
        <w:rPr>
          <w:rFonts w:asciiTheme="majorBidi" w:eastAsia="Times New Roman" w:hAnsiTheme="majorBidi" w:cstheme="majorBidi"/>
          <w:bCs/>
          <w:sz w:val="24"/>
          <w:szCs w:val="24"/>
        </w:rPr>
      </w:pPr>
      <w:r>
        <w:rPr>
          <w:rFonts w:asciiTheme="majorBidi" w:eastAsia="Times New Roman" w:hAnsiTheme="majorBidi" w:cstheme="majorBidi"/>
          <w:bCs/>
          <w:sz w:val="24"/>
          <w:szCs w:val="24"/>
        </w:rPr>
        <w:t xml:space="preserve">Saran-saran </w:t>
      </w:r>
      <w:r>
        <w:rPr>
          <w:rFonts w:asciiTheme="majorBidi" w:eastAsia="Times New Roman" w:hAnsiTheme="majorBidi" w:cstheme="majorBidi"/>
          <w:bCs/>
          <w:sz w:val="24"/>
          <w:szCs w:val="24"/>
        </w:rPr>
        <w:tab/>
      </w:r>
      <w:r>
        <w:rPr>
          <w:rFonts w:asciiTheme="majorBidi" w:eastAsia="Times New Roman" w:hAnsiTheme="majorBidi" w:cstheme="majorBidi"/>
          <w:bCs/>
          <w:sz w:val="24"/>
          <w:szCs w:val="24"/>
        </w:rPr>
        <w:tab/>
      </w:r>
    </w:p>
    <w:p w14:paraId="467C21D2" w14:textId="24156E97" w:rsidR="00A24FDE" w:rsidRDefault="00A24FDE" w:rsidP="00A24FDE">
      <w:pPr>
        <w:tabs>
          <w:tab w:val="left" w:leader="dot" w:pos="7938"/>
          <w:tab w:val="right" w:pos="8222"/>
        </w:tabs>
        <w:spacing w:after="0" w:line="480" w:lineRule="auto"/>
        <w:jc w:val="both"/>
        <w:rPr>
          <w:rFonts w:asciiTheme="majorBidi" w:eastAsia="Times New Roman" w:hAnsiTheme="majorBidi" w:cstheme="majorBidi"/>
          <w:bCs/>
          <w:sz w:val="24"/>
          <w:szCs w:val="24"/>
        </w:rPr>
      </w:pPr>
      <w:r>
        <w:rPr>
          <w:rFonts w:asciiTheme="majorBidi" w:eastAsia="Times New Roman" w:hAnsiTheme="majorBidi" w:cstheme="majorBidi"/>
          <w:bCs/>
          <w:sz w:val="24"/>
          <w:szCs w:val="24"/>
        </w:rPr>
        <w:t xml:space="preserve">DAFTAR PUSTAKA </w:t>
      </w:r>
      <w:r>
        <w:rPr>
          <w:rFonts w:asciiTheme="majorBidi" w:eastAsia="Times New Roman" w:hAnsiTheme="majorBidi" w:cstheme="majorBidi"/>
          <w:bCs/>
          <w:sz w:val="24"/>
          <w:szCs w:val="24"/>
        </w:rPr>
        <w:tab/>
      </w:r>
      <w:r>
        <w:rPr>
          <w:rFonts w:asciiTheme="majorBidi" w:eastAsia="Times New Roman" w:hAnsiTheme="majorBidi" w:cstheme="majorBidi"/>
          <w:bCs/>
          <w:sz w:val="24"/>
          <w:szCs w:val="24"/>
        </w:rPr>
        <w:tab/>
      </w:r>
    </w:p>
    <w:p w14:paraId="7FBB5BDE" w14:textId="49D90115" w:rsidR="00A24FDE" w:rsidRPr="003263FB" w:rsidRDefault="00A24FDE" w:rsidP="00A24FDE">
      <w:pPr>
        <w:tabs>
          <w:tab w:val="left" w:pos="993"/>
          <w:tab w:val="left" w:pos="1254"/>
          <w:tab w:val="left" w:leader="dot" w:pos="7938"/>
          <w:tab w:val="right" w:pos="8222"/>
        </w:tabs>
        <w:spacing w:after="0" w:line="480" w:lineRule="auto"/>
        <w:jc w:val="both"/>
        <w:rPr>
          <w:rFonts w:asciiTheme="majorBidi" w:eastAsia="Times New Roman" w:hAnsiTheme="majorBidi" w:cstheme="majorBidi"/>
          <w:bCs/>
          <w:sz w:val="24"/>
          <w:szCs w:val="24"/>
        </w:rPr>
      </w:pPr>
    </w:p>
    <w:p w14:paraId="5EFDC6C9" w14:textId="77777777" w:rsidR="00C85311" w:rsidRPr="00B97935" w:rsidRDefault="00C85311" w:rsidP="00B97935">
      <w:pPr>
        <w:spacing w:after="0" w:line="480" w:lineRule="auto"/>
        <w:rPr>
          <w:rFonts w:asciiTheme="majorBidi" w:hAnsiTheme="majorBidi" w:cstheme="majorBidi"/>
          <w:b/>
          <w:bCs/>
          <w:sz w:val="24"/>
          <w:szCs w:val="24"/>
        </w:rPr>
        <w:sectPr w:rsidR="00C85311" w:rsidRPr="00B97935" w:rsidSect="001A3884">
          <w:headerReference w:type="default" r:id="rId11"/>
          <w:headerReference w:type="first" r:id="rId12"/>
          <w:footerReference w:type="first" r:id="rId13"/>
          <w:pgSz w:w="11907" w:h="16839" w:code="9"/>
          <w:pgMar w:top="2268" w:right="1701" w:bottom="1701" w:left="2268" w:header="720" w:footer="720" w:gutter="0"/>
          <w:pgNumType w:fmt="lowerRoman" w:start="1"/>
          <w:cols w:space="720"/>
          <w:titlePg/>
          <w:docGrid w:linePitch="360"/>
        </w:sectPr>
      </w:pPr>
    </w:p>
    <w:p w14:paraId="4A7AD8DC" w14:textId="77777777" w:rsidR="004D458E" w:rsidRPr="009B2DCB" w:rsidRDefault="004D458E" w:rsidP="004D458E">
      <w:pPr>
        <w:spacing w:after="0" w:line="480" w:lineRule="auto"/>
        <w:jc w:val="center"/>
        <w:rPr>
          <w:rFonts w:asciiTheme="majorBidi" w:hAnsiTheme="majorBidi" w:cstheme="majorBidi"/>
          <w:b/>
          <w:bCs/>
          <w:sz w:val="24"/>
          <w:szCs w:val="24"/>
        </w:rPr>
      </w:pPr>
      <w:r w:rsidRPr="009B2DCB">
        <w:rPr>
          <w:rFonts w:asciiTheme="majorBidi" w:hAnsiTheme="majorBidi" w:cstheme="majorBidi"/>
          <w:b/>
          <w:bCs/>
          <w:sz w:val="24"/>
          <w:szCs w:val="24"/>
        </w:rPr>
        <w:t>BAB I</w:t>
      </w:r>
    </w:p>
    <w:p w14:paraId="65DE4CD5" w14:textId="77777777" w:rsidR="004D458E" w:rsidRDefault="004D458E" w:rsidP="004D458E">
      <w:pPr>
        <w:spacing w:after="0" w:line="480" w:lineRule="auto"/>
        <w:jc w:val="center"/>
        <w:rPr>
          <w:rFonts w:asciiTheme="majorBidi" w:hAnsiTheme="majorBidi" w:cstheme="majorBidi"/>
          <w:b/>
          <w:bCs/>
          <w:sz w:val="24"/>
          <w:szCs w:val="24"/>
        </w:rPr>
      </w:pPr>
      <w:r w:rsidRPr="009B2DCB">
        <w:rPr>
          <w:rFonts w:asciiTheme="majorBidi" w:hAnsiTheme="majorBidi" w:cstheme="majorBidi"/>
          <w:b/>
          <w:bCs/>
          <w:sz w:val="24"/>
          <w:szCs w:val="24"/>
        </w:rPr>
        <w:t>PENDAHULUAN</w:t>
      </w:r>
    </w:p>
    <w:p w14:paraId="1C366A36" w14:textId="77777777" w:rsidR="004D458E" w:rsidRPr="009B2DCB" w:rsidRDefault="004D458E" w:rsidP="004D458E">
      <w:pPr>
        <w:spacing w:after="0" w:line="480" w:lineRule="auto"/>
        <w:jc w:val="center"/>
        <w:rPr>
          <w:rFonts w:asciiTheme="majorBidi" w:hAnsiTheme="majorBidi" w:cstheme="majorBidi"/>
          <w:b/>
          <w:bCs/>
          <w:sz w:val="24"/>
          <w:szCs w:val="24"/>
        </w:rPr>
      </w:pPr>
    </w:p>
    <w:p w14:paraId="7A6D02C3" w14:textId="07A0A14A" w:rsidR="00AC2AA7" w:rsidRDefault="004D458E" w:rsidP="00AC2AA7">
      <w:pPr>
        <w:pStyle w:val="ListParagraph"/>
        <w:numPr>
          <w:ilvl w:val="0"/>
          <w:numId w:val="7"/>
        </w:numPr>
        <w:spacing w:after="0" w:line="480" w:lineRule="auto"/>
        <w:ind w:left="284" w:hanging="284"/>
        <w:rPr>
          <w:rFonts w:asciiTheme="majorBidi" w:hAnsiTheme="majorBidi" w:cstheme="majorBidi"/>
          <w:b/>
          <w:bCs/>
          <w:sz w:val="24"/>
          <w:szCs w:val="24"/>
        </w:rPr>
      </w:pPr>
      <w:r w:rsidRPr="00166DC9">
        <w:rPr>
          <w:rFonts w:asciiTheme="majorBidi" w:hAnsiTheme="majorBidi" w:cstheme="majorBidi"/>
          <w:b/>
          <w:bCs/>
          <w:sz w:val="24"/>
          <w:szCs w:val="24"/>
        </w:rPr>
        <w:t xml:space="preserve">Latar Belakang </w:t>
      </w:r>
    </w:p>
    <w:p w14:paraId="3D3C46DB" w14:textId="3BB4A2DE" w:rsidR="00AC2AA7" w:rsidRPr="00AC2AA7" w:rsidRDefault="00AC2AA7" w:rsidP="00AC2AA7">
      <w:pPr>
        <w:spacing w:after="0" w:line="480" w:lineRule="auto"/>
        <w:jc w:val="both"/>
        <w:rPr>
          <w:rFonts w:asciiTheme="majorBidi" w:hAnsiTheme="majorBidi" w:cstheme="majorBidi"/>
          <w:bCs/>
          <w:sz w:val="24"/>
          <w:szCs w:val="24"/>
        </w:rPr>
      </w:pPr>
      <w:r w:rsidRPr="00AC2AA7">
        <w:rPr>
          <w:rFonts w:asciiTheme="majorBidi" w:hAnsiTheme="majorBidi" w:cstheme="majorBidi"/>
          <w:bCs/>
          <w:sz w:val="24"/>
          <w:szCs w:val="24"/>
        </w:rPr>
        <w:t>Musyarakah adalah salah satu bentuk perjanjian kerjasama dalam ekonomi syariah di mana dua pihak atau lebih berbagi modal, kerja, dan risiko dalam suatu usaha. Dalam konteks ini, akuntansi musyarakah menjadi penting untuk memastikan transparansi, keadilan, dan kepatuhan terhadap prinsip-prinsip syariah dalam pen</w:t>
      </w:r>
      <w:r>
        <w:rPr>
          <w:rFonts w:asciiTheme="majorBidi" w:hAnsiTheme="majorBidi" w:cstheme="majorBidi"/>
          <w:bCs/>
          <w:sz w:val="24"/>
          <w:szCs w:val="24"/>
        </w:rPr>
        <w:t>catatan dan pelaporan keuangan.</w:t>
      </w:r>
    </w:p>
    <w:p w14:paraId="0D644EC5" w14:textId="6C5D351E" w:rsidR="00AC2AA7" w:rsidRPr="00AC2AA7" w:rsidRDefault="00AC2AA7" w:rsidP="00AC2AA7">
      <w:pPr>
        <w:spacing w:after="0" w:line="480" w:lineRule="auto"/>
        <w:jc w:val="both"/>
        <w:rPr>
          <w:rFonts w:asciiTheme="majorBidi" w:hAnsiTheme="majorBidi" w:cstheme="majorBidi"/>
          <w:bCs/>
          <w:sz w:val="24"/>
          <w:szCs w:val="24"/>
        </w:rPr>
      </w:pPr>
      <w:r w:rsidRPr="00AC2AA7">
        <w:rPr>
          <w:rFonts w:asciiTheme="majorBidi" w:hAnsiTheme="majorBidi" w:cstheme="majorBidi"/>
          <w:bCs/>
          <w:sz w:val="24"/>
          <w:szCs w:val="24"/>
        </w:rPr>
        <w:t>Beberapa latar belakang masalah yang mungkin dibahas</w:t>
      </w:r>
      <w:r>
        <w:rPr>
          <w:rFonts w:asciiTheme="majorBidi" w:hAnsiTheme="majorBidi" w:cstheme="majorBidi"/>
          <w:bCs/>
          <w:sz w:val="24"/>
          <w:szCs w:val="24"/>
        </w:rPr>
        <w:t xml:space="preserve"> dalam makalah ini antara lain:</w:t>
      </w:r>
    </w:p>
    <w:p w14:paraId="7FDF39ED" w14:textId="759BE4F8" w:rsidR="00AC2AA7" w:rsidRPr="00AC2AA7" w:rsidRDefault="00AC2AA7" w:rsidP="00AC2AA7">
      <w:pPr>
        <w:spacing w:after="0" w:line="480" w:lineRule="auto"/>
        <w:jc w:val="both"/>
        <w:rPr>
          <w:rFonts w:asciiTheme="majorBidi" w:hAnsiTheme="majorBidi" w:cstheme="majorBidi"/>
          <w:bCs/>
          <w:sz w:val="24"/>
          <w:szCs w:val="24"/>
        </w:rPr>
      </w:pPr>
      <w:r w:rsidRPr="00AC2AA7">
        <w:rPr>
          <w:rFonts w:asciiTheme="majorBidi" w:hAnsiTheme="majorBidi" w:cstheme="majorBidi"/>
          <w:bCs/>
          <w:sz w:val="24"/>
          <w:szCs w:val="24"/>
        </w:rPr>
        <w:t>1. Kurangnya pemahaman tentang prinsip-prinsip akuntansi syariah: Dalam konteks musyarakah, diperlukan pemahaman yang mendalam tentang prinsip-prinsip akuntansi syariah agar pencatatan dan pelaporan keuangan dapat s</w:t>
      </w:r>
      <w:r>
        <w:rPr>
          <w:rFonts w:asciiTheme="majorBidi" w:hAnsiTheme="majorBidi" w:cstheme="majorBidi"/>
          <w:bCs/>
          <w:sz w:val="24"/>
          <w:szCs w:val="24"/>
        </w:rPr>
        <w:t>esuai dengan ketentuan syariah.</w:t>
      </w:r>
    </w:p>
    <w:p w14:paraId="67BAA6F6" w14:textId="7A69CE37" w:rsidR="00AC2AA7" w:rsidRPr="00AC2AA7" w:rsidRDefault="00AC2AA7" w:rsidP="00AC2AA7">
      <w:pPr>
        <w:spacing w:after="0" w:line="480" w:lineRule="auto"/>
        <w:jc w:val="both"/>
        <w:rPr>
          <w:rFonts w:asciiTheme="majorBidi" w:hAnsiTheme="majorBidi" w:cstheme="majorBidi"/>
          <w:bCs/>
          <w:sz w:val="24"/>
          <w:szCs w:val="24"/>
        </w:rPr>
      </w:pPr>
      <w:r w:rsidRPr="00AC2AA7">
        <w:rPr>
          <w:rFonts w:asciiTheme="majorBidi" w:hAnsiTheme="majorBidi" w:cstheme="majorBidi"/>
          <w:bCs/>
          <w:sz w:val="24"/>
          <w:szCs w:val="24"/>
        </w:rPr>
        <w:t>2. Tantangan dalam mengukur kinerja usaha musyarakah. Karena adanya pembagian modal, kerja, dan risiko antara pihak-pihak yang terlibat, mengukur kinerja usaha musyarakah menjadi lebih kompleks. Dalam makalah ini, dapat dibahas metode-metode pengukuran kinerja yang sesuai dengan pr</w:t>
      </w:r>
      <w:r>
        <w:rPr>
          <w:rFonts w:asciiTheme="majorBidi" w:hAnsiTheme="majorBidi" w:cstheme="majorBidi"/>
          <w:bCs/>
          <w:sz w:val="24"/>
          <w:szCs w:val="24"/>
        </w:rPr>
        <w:t>insip-prinsip musyarakah.</w:t>
      </w:r>
    </w:p>
    <w:p w14:paraId="7920091E" w14:textId="05F71783" w:rsidR="00AC2AA7" w:rsidRPr="00AC2AA7" w:rsidRDefault="00AC2AA7" w:rsidP="00AC2AA7">
      <w:pPr>
        <w:spacing w:after="0" w:line="480" w:lineRule="auto"/>
        <w:jc w:val="both"/>
        <w:rPr>
          <w:rFonts w:asciiTheme="majorBidi" w:hAnsiTheme="majorBidi" w:cstheme="majorBidi"/>
          <w:bCs/>
          <w:sz w:val="24"/>
          <w:szCs w:val="24"/>
        </w:rPr>
      </w:pPr>
      <w:r w:rsidRPr="00AC2AA7">
        <w:rPr>
          <w:rFonts w:asciiTheme="majorBidi" w:hAnsiTheme="majorBidi" w:cstheme="majorBidi"/>
          <w:bCs/>
          <w:sz w:val="24"/>
          <w:szCs w:val="24"/>
        </w:rPr>
        <w:t>3. Implementasi akuntansi musyarakah dalam praktik: Meskipun terdapat prinsip prinsip akuntansi syariah yang telah ditetapkan, implementasinya dalam praktik seringkali masih menimbulkan tantangan. Makalah ini dapat membahas hambatan-hambatan yang muncul dalam implementasi akuntansi musyarakah</w:t>
      </w:r>
      <w:r>
        <w:rPr>
          <w:rFonts w:asciiTheme="majorBidi" w:hAnsiTheme="majorBidi" w:cstheme="majorBidi"/>
          <w:bCs/>
          <w:sz w:val="24"/>
          <w:szCs w:val="24"/>
        </w:rPr>
        <w:t xml:space="preserve"> dan solusi yang dapat diambil.</w:t>
      </w:r>
    </w:p>
    <w:p w14:paraId="3858517A" w14:textId="5D0AAE5F" w:rsidR="00AC2AA7" w:rsidRPr="00AC2AA7" w:rsidRDefault="00AC2AA7" w:rsidP="00AC2AA7">
      <w:pPr>
        <w:spacing w:after="0" w:line="480" w:lineRule="auto"/>
        <w:jc w:val="both"/>
        <w:rPr>
          <w:rFonts w:asciiTheme="majorBidi" w:hAnsiTheme="majorBidi" w:cstheme="majorBidi"/>
          <w:bCs/>
          <w:sz w:val="24"/>
          <w:szCs w:val="24"/>
        </w:rPr>
      </w:pPr>
      <w:r w:rsidRPr="00AC2AA7">
        <w:rPr>
          <w:rFonts w:asciiTheme="majorBidi" w:hAnsiTheme="majorBidi" w:cstheme="majorBidi"/>
          <w:bCs/>
          <w:sz w:val="24"/>
          <w:szCs w:val="24"/>
        </w:rPr>
        <w:t>4. Dampak akuntansi musyarakah terhadap keuangan perusahaan: Akuntansi musyarakah dapat berdampak pada laporan keuangan perusahaan. Makalah ini dapat membahas bagaimana akuntansi musyarakah mempengaruhi penilaian kredit,analisiskeuangan, dan pengambilan keputusan manajemen</w:t>
      </w:r>
    </w:p>
    <w:p w14:paraId="3607705F" w14:textId="77777777" w:rsidR="00B65ADF" w:rsidRPr="008D0DBA" w:rsidRDefault="00B65ADF" w:rsidP="004D458E">
      <w:pPr>
        <w:pStyle w:val="ListParagraph"/>
        <w:spacing w:after="0" w:line="480" w:lineRule="auto"/>
        <w:ind w:left="284" w:firstLine="709"/>
        <w:jc w:val="both"/>
        <w:rPr>
          <w:rFonts w:asciiTheme="majorBidi" w:hAnsiTheme="majorBidi" w:cstheme="majorBidi"/>
          <w:sz w:val="24"/>
          <w:szCs w:val="24"/>
        </w:rPr>
      </w:pPr>
    </w:p>
    <w:p w14:paraId="6C5909EE" w14:textId="2FD25C6F" w:rsidR="004D458E" w:rsidRDefault="00C5419B">
      <w:pPr>
        <w:pStyle w:val="ListParagraph"/>
        <w:numPr>
          <w:ilvl w:val="0"/>
          <w:numId w:val="7"/>
        </w:numPr>
        <w:spacing w:after="0" w:line="480" w:lineRule="auto"/>
        <w:ind w:left="284" w:hanging="284"/>
        <w:rPr>
          <w:rFonts w:asciiTheme="majorBidi" w:hAnsiTheme="majorBidi" w:cstheme="majorBidi"/>
          <w:b/>
          <w:bCs/>
          <w:sz w:val="24"/>
          <w:szCs w:val="24"/>
        </w:rPr>
      </w:pPr>
      <w:r>
        <w:rPr>
          <w:rFonts w:asciiTheme="majorBidi" w:hAnsiTheme="majorBidi" w:cstheme="majorBidi"/>
          <w:b/>
          <w:bCs/>
          <w:sz w:val="24"/>
          <w:szCs w:val="24"/>
        </w:rPr>
        <w:t>Rumusan Masalah</w:t>
      </w:r>
    </w:p>
    <w:p w14:paraId="007CEF5F" w14:textId="1A257777" w:rsidR="00AC2AA7" w:rsidRPr="00AC2AA7" w:rsidRDefault="00AC2AA7" w:rsidP="00AC2AA7">
      <w:pPr>
        <w:spacing w:after="0" w:line="480" w:lineRule="auto"/>
        <w:rPr>
          <w:rFonts w:asciiTheme="majorBidi" w:hAnsiTheme="majorBidi" w:cstheme="majorBidi"/>
          <w:bCs/>
          <w:sz w:val="24"/>
          <w:szCs w:val="24"/>
        </w:rPr>
      </w:pPr>
      <w:r w:rsidRPr="00AC2AA7">
        <w:rPr>
          <w:rFonts w:asciiTheme="majorBidi" w:hAnsiTheme="majorBidi" w:cstheme="majorBidi"/>
          <w:bCs/>
          <w:sz w:val="24"/>
          <w:szCs w:val="24"/>
        </w:rPr>
        <w:t>1. Bagaimana pengertian Akad Musyarakah</w:t>
      </w:r>
      <w:r>
        <w:rPr>
          <w:rFonts w:asciiTheme="majorBidi" w:hAnsiTheme="majorBidi" w:cstheme="majorBidi"/>
          <w:bCs/>
          <w:sz w:val="24"/>
          <w:szCs w:val="24"/>
        </w:rPr>
        <w:t xml:space="preserve"> dalam konteks ekonomi syariah?</w:t>
      </w:r>
    </w:p>
    <w:p w14:paraId="6082294A" w14:textId="76BA882A" w:rsidR="00AC2AA7" w:rsidRPr="00AC2AA7" w:rsidRDefault="00AC2AA7" w:rsidP="00AC2AA7">
      <w:pPr>
        <w:spacing w:after="0" w:line="480" w:lineRule="auto"/>
        <w:rPr>
          <w:rFonts w:asciiTheme="majorBidi" w:hAnsiTheme="majorBidi" w:cstheme="majorBidi"/>
          <w:bCs/>
          <w:sz w:val="24"/>
          <w:szCs w:val="24"/>
        </w:rPr>
      </w:pPr>
      <w:r w:rsidRPr="00AC2AA7">
        <w:rPr>
          <w:rFonts w:asciiTheme="majorBidi" w:hAnsiTheme="majorBidi" w:cstheme="majorBidi"/>
          <w:bCs/>
          <w:sz w:val="24"/>
          <w:szCs w:val="24"/>
        </w:rPr>
        <w:t>2. Apa saja jenis-jenis Akad Musyarakahyang umum digunakan dalam prakt</w:t>
      </w:r>
      <w:r>
        <w:rPr>
          <w:rFonts w:asciiTheme="majorBidi" w:hAnsiTheme="majorBidi" w:cstheme="majorBidi"/>
          <w:bCs/>
          <w:sz w:val="24"/>
          <w:szCs w:val="24"/>
        </w:rPr>
        <w:t>ik ekonomi syariah?</w:t>
      </w:r>
    </w:p>
    <w:p w14:paraId="76876527" w14:textId="33D2169E" w:rsidR="00AC2AA7" w:rsidRPr="00AC2AA7" w:rsidRDefault="00AC2AA7" w:rsidP="00AC2AA7">
      <w:pPr>
        <w:spacing w:after="0" w:line="480" w:lineRule="auto"/>
        <w:rPr>
          <w:rFonts w:asciiTheme="majorBidi" w:hAnsiTheme="majorBidi" w:cstheme="majorBidi"/>
          <w:bCs/>
          <w:sz w:val="24"/>
          <w:szCs w:val="24"/>
        </w:rPr>
      </w:pPr>
      <w:r w:rsidRPr="00AC2AA7">
        <w:rPr>
          <w:rFonts w:asciiTheme="majorBidi" w:hAnsiTheme="majorBidi" w:cstheme="majorBidi"/>
          <w:bCs/>
          <w:sz w:val="24"/>
          <w:szCs w:val="24"/>
        </w:rPr>
        <w:t>3. Apa sumber hukum yang menjadi dasar untu</w:t>
      </w:r>
      <w:r>
        <w:rPr>
          <w:rFonts w:asciiTheme="majorBidi" w:hAnsiTheme="majorBidi" w:cstheme="majorBidi"/>
          <w:bCs/>
          <w:sz w:val="24"/>
          <w:szCs w:val="24"/>
        </w:rPr>
        <w:t>k melaksanakan Akad Musyarakah?</w:t>
      </w:r>
    </w:p>
    <w:p w14:paraId="1A78FA93" w14:textId="1579DF26" w:rsidR="00AC2AA7" w:rsidRPr="00AC2AA7" w:rsidRDefault="00AC2AA7" w:rsidP="00AC2AA7">
      <w:pPr>
        <w:spacing w:after="0" w:line="480" w:lineRule="auto"/>
        <w:rPr>
          <w:rFonts w:asciiTheme="majorBidi" w:hAnsiTheme="majorBidi" w:cstheme="majorBidi"/>
          <w:bCs/>
          <w:sz w:val="24"/>
          <w:szCs w:val="24"/>
        </w:rPr>
      </w:pPr>
      <w:r w:rsidRPr="00AC2AA7">
        <w:rPr>
          <w:rFonts w:asciiTheme="majorBidi" w:hAnsiTheme="majorBidi" w:cstheme="majorBidi"/>
          <w:bCs/>
          <w:sz w:val="24"/>
          <w:szCs w:val="24"/>
        </w:rPr>
        <w:t>4. Apa saja rukun dan ketentuan syariah yang harus dipenuhi dal</w:t>
      </w:r>
      <w:r>
        <w:rPr>
          <w:rFonts w:asciiTheme="majorBidi" w:hAnsiTheme="majorBidi" w:cstheme="majorBidi"/>
          <w:bCs/>
          <w:sz w:val="24"/>
          <w:szCs w:val="24"/>
        </w:rPr>
        <w:t>am pelaksanaan Akad Musyarakah?</w:t>
      </w:r>
    </w:p>
    <w:p w14:paraId="42B64EB5" w14:textId="642597AB" w:rsidR="00AC2AA7" w:rsidRPr="00AC2AA7" w:rsidRDefault="00AC2AA7" w:rsidP="00AC2AA7">
      <w:pPr>
        <w:spacing w:after="0" w:line="480" w:lineRule="auto"/>
        <w:rPr>
          <w:rFonts w:asciiTheme="majorBidi" w:hAnsiTheme="majorBidi" w:cstheme="majorBidi"/>
          <w:bCs/>
          <w:sz w:val="24"/>
          <w:szCs w:val="24"/>
        </w:rPr>
      </w:pPr>
      <w:r w:rsidRPr="00AC2AA7">
        <w:rPr>
          <w:rFonts w:asciiTheme="majorBidi" w:hAnsiTheme="majorBidi" w:cstheme="majorBidi"/>
          <w:bCs/>
          <w:sz w:val="24"/>
          <w:szCs w:val="24"/>
        </w:rPr>
        <w:t>5. Bagaimana proses berakhirnya Akad Musyarakah dan apa implika</w:t>
      </w:r>
      <w:r>
        <w:rPr>
          <w:rFonts w:asciiTheme="majorBidi" w:hAnsiTheme="majorBidi" w:cstheme="majorBidi"/>
          <w:bCs/>
          <w:sz w:val="24"/>
          <w:szCs w:val="24"/>
        </w:rPr>
        <w:t>sinya dalam akuntansi?</w:t>
      </w:r>
    </w:p>
    <w:p w14:paraId="0FC049C5" w14:textId="3E3EF811" w:rsidR="00AC2AA7" w:rsidRPr="00AC2AA7" w:rsidRDefault="00AC2AA7" w:rsidP="00AC2AA7">
      <w:pPr>
        <w:spacing w:after="0" w:line="480" w:lineRule="auto"/>
        <w:rPr>
          <w:rFonts w:asciiTheme="majorBidi" w:hAnsiTheme="majorBidi" w:cstheme="majorBidi"/>
          <w:bCs/>
          <w:sz w:val="24"/>
          <w:szCs w:val="24"/>
        </w:rPr>
      </w:pPr>
      <w:r w:rsidRPr="00AC2AA7">
        <w:rPr>
          <w:rFonts w:asciiTheme="majorBidi" w:hAnsiTheme="majorBidi" w:cstheme="majorBidi"/>
          <w:bCs/>
          <w:sz w:val="24"/>
          <w:szCs w:val="24"/>
        </w:rPr>
        <w:t>6. Bagaimana nisbah atau pembagian keuntungan dan kerugian da</w:t>
      </w:r>
      <w:r>
        <w:rPr>
          <w:rFonts w:asciiTheme="majorBidi" w:hAnsiTheme="majorBidi" w:cstheme="majorBidi"/>
          <w:bCs/>
          <w:sz w:val="24"/>
          <w:szCs w:val="24"/>
        </w:rPr>
        <w:t>lam Akad Musyarakah ditentukan?</w:t>
      </w:r>
    </w:p>
    <w:p w14:paraId="07972ABC" w14:textId="1D57F0DE" w:rsidR="00AC2AA7" w:rsidRPr="00AC2AA7" w:rsidRDefault="00AC2AA7" w:rsidP="00AC2AA7">
      <w:pPr>
        <w:spacing w:after="0" w:line="480" w:lineRule="auto"/>
        <w:rPr>
          <w:rFonts w:asciiTheme="majorBidi" w:hAnsiTheme="majorBidi" w:cstheme="majorBidi"/>
          <w:bCs/>
          <w:sz w:val="24"/>
          <w:szCs w:val="24"/>
        </w:rPr>
      </w:pPr>
      <w:r w:rsidRPr="00AC2AA7">
        <w:rPr>
          <w:rFonts w:asciiTheme="majorBidi" w:hAnsiTheme="majorBidi" w:cstheme="majorBidi"/>
          <w:bCs/>
          <w:sz w:val="24"/>
          <w:szCs w:val="24"/>
        </w:rPr>
        <w:t xml:space="preserve">7. Bagaimana akuntansi dilakukan untuk pemilik dana yang </w:t>
      </w:r>
      <w:r>
        <w:rPr>
          <w:rFonts w:asciiTheme="majorBidi" w:hAnsiTheme="majorBidi" w:cstheme="majorBidi"/>
          <w:bCs/>
          <w:sz w:val="24"/>
          <w:szCs w:val="24"/>
        </w:rPr>
        <w:t>terlibat dalam Akad Musyarakah?</w:t>
      </w:r>
    </w:p>
    <w:p w14:paraId="6EE0E555" w14:textId="3AB31485" w:rsidR="00AC2AA7" w:rsidRPr="00AC2AA7" w:rsidRDefault="00AC2AA7" w:rsidP="00AC2AA7">
      <w:pPr>
        <w:spacing w:after="0" w:line="480" w:lineRule="auto"/>
        <w:rPr>
          <w:rFonts w:asciiTheme="majorBidi" w:hAnsiTheme="majorBidi" w:cstheme="majorBidi"/>
          <w:bCs/>
          <w:sz w:val="24"/>
          <w:szCs w:val="24"/>
        </w:rPr>
      </w:pPr>
      <w:r w:rsidRPr="00AC2AA7">
        <w:rPr>
          <w:rFonts w:asciiTheme="majorBidi" w:hAnsiTheme="majorBidi" w:cstheme="majorBidi"/>
          <w:bCs/>
          <w:sz w:val="24"/>
          <w:szCs w:val="24"/>
        </w:rPr>
        <w:t xml:space="preserve">8. Bagaimana akuntansi dilakukan untuk pengelola dana yang </w:t>
      </w:r>
      <w:r>
        <w:rPr>
          <w:rFonts w:asciiTheme="majorBidi" w:hAnsiTheme="majorBidi" w:cstheme="majorBidi"/>
          <w:bCs/>
          <w:sz w:val="24"/>
          <w:szCs w:val="24"/>
        </w:rPr>
        <w:t>terlibat dalam Akad Musyarakah</w:t>
      </w:r>
    </w:p>
    <w:p w14:paraId="4B6BDEA4" w14:textId="6A7C3FE2" w:rsidR="004D458E" w:rsidRPr="00166DC9" w:rsidRDefault="00C5419B">
      <w:pPr>
        <w:pStyle w:val="ListParagraph"/>
        <w:numPr>
          <w:ilvl w:val="0"/>
          <w:numId w:val="7"/>
        </w:numPr>
        <w:spacing w:after="0" w:line="480" w:lineRule="auto"/>
        <w:ind w:left="284" w:hanging="284"/>
        <w:rPr>
          <w:rFonts w:asciiTheme="majorBidi" w:hAnsiTheme="majorBidi" w:cstheme="majorBidi"/>
          <w:b/>
          <w:bCs/>
          <w:sz w:val="24"/>
          <w:szCs w:val="24"/>
        </w:rPr>
      </w:pPr>
      <w:r>
        <w:rPr>
          <w:rFonts w:asciiTheme="majorBidi" w:hAnsiTheme="majorBidi" w:cstheme="majorBidi"/>
          <w:b/>
          <w:bCs/>
          <w:sz w:val="24"/>
          <w:szCs w:val="24"/>
        </w:rPr>
        <w:t>Tujuan Penulisan Makalah</w:t>
      </w:r>
    </w:p>
    <w:p w14:paraId="4A1F99CE" w14:textId="61F9A3DA" w:rsidR="00142805" w:rsidRPr="00142805" w:rsidRDefault="00142805" w:rsidP="00142805">
      <w:pPr>
        <w:spacing w:after="0" w:line="480" w:lineRule="auto"/>
        <w:jc w:val="both"/>
        <w:rPr>
          <w:rFonts w:asciiTheme="majorBidi" w:hAnsiTheme="majorBidi" w:cstheme="majorBidi"/>
          <w:bCs/>
          <w:sz w:val="24"/>
          <w:szCs w:val="24"/>
        </w:rPr>
      </w:pPr>
      <w:r w:rsidRPr="00142805">
        <w:rPr>
          <w:rFonts w:asciiTheme="majorBidi" w:hAnsiTheme="majorBidi" w:cstheme="majorBidi"/>
          <w:bCs/>
          <w:sz w:val="24"/>
          <w:szCs w:val="24"/>
        </w:rPr>
        <w:t>1. Menjelaskan pengertian Akad Musyarakah</w:t>
      </w:r>
      <w:r>
        <w:rPr>
          <w:rFonts w:asciiTheme="majorBidi" w:hAnsiTheme="majorBidi" w:cstheme="majorBidi"/>
          <w:bCs/>
          <w:sz w:val="24"/>
          <w:szCs w:val="24"/>
        </w:rPr>
        <w:t xml:space="preserve"> dalam konteks ekonomi syariah.</w:t>
      </w:r>
    </w:p>
    <w:p w14:paraId="23A9E834" w14:textId="14D8697F" w:rsidR="00142805" w:rsidRPr="00142805" w:rsidRDefault="00142805" w:rsidP="00142805">
      <w:pPr>
        <w:spacing w:after="0" w:line="480" w:lineRule="auto"/>
        <w:jc w:val="both"/>
        <w:rPr>
          <w:rFonts w:asciiTheme="majorBidi" w:hAnsiTheme="majorBidi" w:cstheme="majorBidi"/>
          <w:bCs/>
          <w:sz w:val="24"/>
          <w:szCs w:val="24"/>
        </w:rPr>
      </w:pPr>
      <w:r w:rsidRPr="00142805">
        <w:rPr>
          <w:rFonts w:asciiTheme="majorBidi" w:hAnsiTheme="majorBidi" w:cstheme="majorBidi"/>
          <w:bCs/>
          <w:sz w:val="24"/>
          <w:szCs w:val="24"/>
        </w:rPr>
        <w:t xml:space="preserve">2. Mengidentifikasi jenis-jenis Akad Musyarakah yang umum digunakan dalam praktik </w:t>
      </w:r>
      <w:r>
        <w:rPr>
          <w:rFonts w:asciiTheme="majorBidi" w:hAnsiTheme="majorBidi" w:cstheme="majorBidi"/>
          <w:bCs/>
          <w:sz w:val="24"/>
          <w:szCs w:val="24"/>
        </w:rPr>
        <w:t>ekonomisyariah.</w:t>
      </w:r>
    </w:p>
    <w:p w14:paraId="09CC7DD3" w14:textId="24CE84DE" w:rsidR="00142805" w:rsidRPr="00142805" w:rsidRDefault="00142805" w:rsidP="00142805">
      <w:pPr>
        <w:spacing w:after="0" w:line="480" w:lineRule="auto"/>
        <w:jc w:val="both"/>
        <w:rPr>
          <w:rFonts w:asciiTheme="majorBidi" w:hAnsiTheme="majorBidi" w:cstheme="majorBidi"/>
          <w:bCs/>
          <w:sz w:val="24"/>
          <w:szCs w:val="24"/>
        </w:rPr>
      </w:pPr>
      <w:r w:rsidRPr="00142805">
        <w:rPr>
          <w:rFonts w:asciiTheme="majorBidi" w:hAnsiTheme="majorBidi" w:cstheme="majorBidi"/>
          <w:bCs/>
          <w:sz w:val="24"/>
          <w:szCs w:val="24"/>
        </w:rPr>
        <w:t>3. Menjelaskan sumber hukum yang menjadi dasar untu</w:t>
      </w:r>
      <w:r>
        <w:rPr>
          <w:rFonts w:asciiTheme="majorBidi" w:hAnsiTheme="majorBidi" w:cstheme="majorBidi"/>
          <w:bCs/>
          <w:sz w:val="24"/>
          <w:szCs w:val="24"/>
        </w:rPr>
        <w:t>k melaksanakan Akad Musyarakah.</w:t>
      </w:r>
    </w:p>
    <w:p w14:paraId="7DE9333B" w14:textId="27ACD39C" w:rsidR="00142805" w:rsidRPr="00142805" w:rsidRDefault="00142805" w:rsidP="00142805">
      <w:pPr>
        <w:spacing w:after="0" w:line="480" w:lineRule="auto"/>
        <w:jc w:val="both"/>
        <w:rPr>
          <w:rFonts w:asciiTheme="majorBidi" w:hAnsiTheme="majorBidi" w:cstheme="majorBidi"/>
          <w:bCs/>
          <w:sz w:val="24"/>
          <w:szCs w:val="24"/>
        </w:rPr>
      </w:pPr>
      <w:r w:rsidRPr="00142805">
        <w:rPr>
          <w:rFonts w:asciiTheme="majorBidi" w:hAnsiTheme="majorBidi" w:cstheme="majorBidi"/>
          <w:bCs/>
          <w:sz w:val="24"/>
          <w:szCs w:val="24"/>
        </w:rPr>
        <w:t>4. Menjelaskan rukun dan ketentuan syariah yang harus dipenuhi dal</w:t>
      </w:r>
      <w:r>
        <w:rPr>
          <w:rFonts w:asciiTheme="majorBidi" w:hAnsiTheme="majorBidi" w:cstheme="majorBidi"/>
          <w:bCs/>
          <w:sz w:val="24"/>
          <w:szCs w:val="24"/>
        </w:rPr>
        <w:t>am pelaksanaan Akad Musyarakah.</w:t>
      </w:r>
    </w:p>
    <w:p w14:paraId="4314CC84" w14:textId="7F1FA125" w:rsidR="00142805" w:rsidRPr="00142805" w:rsidRDefault="00142805" w:rsidP="00142805">
      <w:pPr>
        <w:spacing w:after="0" w:line="480" w:lineRule="auto"/>
        <w:jc w:val="both"/>
        <w:rPr>
          <w:rFonts w:asciiTheme="majorBidi" w:hAnsiTheme="majorBidi" w:cstheme="majorBidi"/>
          <w:bCs/>
          <w:sz w:val="24"/>
          <w:szCs w:val="24"/>
        </w:rPr>
      </w:pPr>
      <w:r w:rsidRPr="00142805">
        <w:rPr>
          <w:rFonts w:asciiTheme="majorBidi" w:hAnsiTheme="majorBidi" w:cstheme="majorBidi"/>
          <w:bCs/>
          <w:sz w:val="24"/>
          <w:szCs w:val="24"/>
        </w:rPr>
        <w:t>5. Menjelaskan proses berakhirnya Akad Musyarakah da</w:t>
      </w:r>
      <w:r>
        <w:rPr>
          <w:rFonts w:asciiTheme="majorBidi" w:hAnsiTheme="majorBidi" w:cstheme="majorBidi"/>
          <w:bCs/>
          <w:sz w:val="24"/>
          <w:szCs w:val="24"/>
        </w:rPr>
        <w:t>n implikasinya dalam akuntansi.</w:t>
      </w:r>
    </w:p>
    <w:p w14:paraId="06AB2AA2" w14:textId="57325DB1" w:rsidR="00142805" w:rsidRPr="00142805" w:rsidRDefault="00142805" w:rsidP="00142805">
      <w:pPr>
        <w:spacing w:after="0" w:line="480" w:lineRule="auto"/>
        <w:jc w:val="both"/>
        <w:rPr>
          <w:rFonts w:asciiTheme="majorBidi" w:hAnsiTheme="majorBidi" w:cstheme="majorBidi"/>
          <w:bCs/>
          <w:sz w:val="24"/>
          <w:szCs w:val="24"/>
        </w:rPr>
      </w:pPr>
      <w:r w:rsidRPr="00142805">
        <w:rPr>
          <w:rFonts w:asciiTheme="majorBidi" w:hAnsiTheme="majorBidi" w:cstheme="majorBidi"/>
          <w:bCs/>
          <w:sz w:val="24"/>
          <w:szCs w:val="24"/>
        </w:rPr>
        <w:t>6. Menjelaskan bagaimana nisbah atau pembagian keuntungan dan</w:t>
      </w:r>
      <w:r>
        <w:rPr>
          <w:rFonts w:asciiTheme="majorBidi" w:hAnsiTheme="majorBidi" w:cstheme="majorBidi"/>
          <w:bCs/>
          <w:sz w:val="24"/>
          <w:szCs w:val="24"/>
        </w:rPr>
        <w:t xml:space="preserve"> kerugian dalam Akad Musyarakah ditentukan.</w:t>
      </w:r>
    </w:p>
    <w:p w14:paraId="6640A638" w14:textId="5AD6A499" w:rsidR="00142805" w:rsidRPr="00142805" w:rsidRDefault="00142805" w:rsidP="00142805">
      <w:pPr>
        <w:spacing w:after="0" w:line="480" w:lineRule="auto"/>
        <w:jc w:val="both"/>
        <w:rPr>
          <w:rFonts w:asciiTheme="majorBidi" w:hAnsiTheme="majorBidi" w:cstheme="majorBidi"/>
          <w:bCs/>
          <w:sz w:val="24"/>
          <w:szCs w:val="24"/>
        </w:rPr>
      </w:pPr>
      <w:r w:rsidRPr="00142805">
        <w:rPr>
          <w:rFonts w:asciiTheme="majorBidi" w:hAnsiTheme="majorBidi" w:cstheme="majorBidi"/>
          <w:bCs/>
          <w:sz w:val="24"/>
          <w:szCs w:val="24"/>
        </w:rPr>
        <w:t xml:space="preserve">7. Menjelaskan bagaimana akuntansi dilakukan untuk pemilik dana yang </w:t>
      </w:r>
      <w:r>
        <w:rPr>
          <w:rFonts w:asciiTheme="majorBidi" w:hAnsiTheme="majorBidi" w:cstheme="majorBidi"/>
          <w:bCs/>
          <w:sz w:val="24"/>
          <w:szCs w:val="24"/>
        </w:rPr>
        <w:t>terlibat dalam Akad Musyarakah.</w:t>
      </w:r>
    </w:p>
    <w:p w14:paraId="59359B2B" w14:textId="77777777" w:rsidR="00142805" w:rsidRPr="00142805" w:rsidRDefault="00142805" w:rsidP="00142805">
      <w:pPr>
        <w:spacing w:after="0" w:line="480" w:lineRule="auto"/>
        <w:jc w:val="both"/>
        <w:rPr>
          <w:rFonts w:asciiTheme="majorBidi" w:hAnsiTheme="majorBidi" w:cstheme="majorBidi"/>
          <w:bCs/>
          <w:sz w:val="24"/>
          <w:szCs w:val="24"/>
        </w:rPr>
      </w:pPr>
      <w:r w:rsidRPr="00142805">
        <w:rPr>
          <w:rFonts w:asciiTheme="majorBidi" w:hAnsiTheme="majorBidi" w:cstheme="majorBidi"/>
          <w:bCs/>
          <w:sz w:val="24"/>
          <w:szCs w:val="24"/>
        </w:rPr>
        <w:t>8. Menjelaskan bagaimana akuntansi dilakukan untuk pengelola dana yang terlibat dalam Akad Musyarakah.</w:t>
      </w:r>
    </w:p>
    <w:p w14:paraId="7C52F4DD" w14:textId="46D272C9" w:rsidR="00C5419B" w:rsidRPr="00142805" w:rsidRDefault="00C5419B" w:rsidP="00142805">
      <w:pPr>
        <w:spacing w:after="0" w:line="480" w:lineRule="auto"/>
        <w:jc w:val="both"/>
        <w:rPr>
          <w:rFonts w:asciiTheme="majorBidi" w:hAnsiTheme="majorBidi" w:cstheme="majorBidi"/>
          <w:bCs/>
          <w:sz w:val="24"/>
          <w:szCs w:val="24"/>
        </w:rPr>
      </w:pPr>
    </w:p>
    <w:p w14:paraId="38E23B05" w14:textId="77777777" w:rsidR="00C5419B" w:rsidRDefault="00C5419B" w:rsidP="00B97935">
      <w:pPr>
        <w:spacing w:after="0" w:line="480" w:lineRule="auto"/>
        <w:jc w:val="center"/>
        <w:rPr>
          <w:rFonts w:asciiTheme="majorBidi" w:hAnsiTheme="majorBidi" w:cstheme="majorBidi"/>
          <w:b/>
          <w:bCs/>
          <w:sz w:val="24"/>
          <w:szCs w:val="24"/>
        </w:rPr>
      </w:pPr>
    </w:p>
    <w:p w14:paraId="26C294CD" w14:textId="77777777" w:rsidR="00C5419B" w:rsidRDefault="00C5419B" w:rsidP="00B97935">
      <w:pPr>
        <w:spacing w:after="0" w:line="480" w:lineRule="auto"/>
        <w:jc w:val="center"/>
        <w:rPr>
          <w:rFonts w:asciiTheme="majorBidi" w:hAnsiTheme="majorBidi" w:cstheme="majorBidi"/>
          <w:b/>
          <w:bCs/>
          <w:sz w:val="24"/>
          <w:szCs w:val="24"/>
        </w:rPr>
      </w:pPr>
    </w:p>
    <w:p w14:paraId="71E580C7" w14:textId="77777777" w:rsidR="00C5419B" w:rsidRDefault="00C5419B" w:rsidP="00B97935">
      <w:pPr>
        <w:spacing w:after="0" w:line="480" w:lineRule="auto"/>
        <w:jc w:val="center"/>
        <w:rPr>
          <w:rFonts w:asciiTheme="majorBidi" w:hAnsiTheme="majorBidi" w:cstheme="majorBidi"/>
          <w:b/>
          <w:bCs/>
          <w:sz w:val="24"/>
          <w:szCs w:val="24"/>
        </w:rPr>
      </w:pPr>
    </w:p>
    <w:p w14:paraId="2F77DBE3" w14:textId="77777777" w:rsidR="00C5419B" w:rsidRDefault="00C5419B" w:rsidP="00B97935">
      <w:pPr>
        <w:spacing w:after="0" w:line="480" w:lineRule="auto"/>
        <w:jc w:val="center"/>
        <w:rPr>
          <w:rFonts w:asciiTheme="majorBidi" w:hAnsiTheme="majorBidi" w:cstheme="majorBidi"/>
          <w:b/>
          <w:bCs/>
          <w:sz w:val="24"/>
          <w:szCs w:val="24"/>
        </w:rPr>
      </w:pPr>
    </w:p>
    <w:p w14:paraId="5F13AC5B" w14:textId="77777777" w:rsidR="00C5419B" w:rsidRDefault="00C5419B" w:rsidP="00142805">
      <w:pPr>
        <w:spacing w:after="0" w:line="480" w:lineRule="auto"/>
        <w:rPr>
          <w:rFonts w:asciiTheme="majorBidi" w:hAnsiTheme="majorBidi" w:cstheme="majorBidi"/>
          <w:b/>
          <w:bCs/>
          <w:sz w:val="24"/>
          <w:szCs w:val="24"/>
        </w:rPr>
      </w:pPr>
    </w:p>
    <w:p w14:paraId="77757891" w14:textId="77777777" w:rsidR="00142805" w:rsidRDefault="00142805" w:rsidP="00142805">
      <w:pPr>
        <w:spacing w:after="0" w:line="480" w:lineRule="auto"/>
        <w:rPr>
          <w:rFonts w:asciiTheme="majorBidi" w:hAnsiTheme="majorBidi" w:cstheme="majorBidi"/>
          <w:b/>
          <w:bCs/>
          <w:sz w:val="24"/>
          <w:szCs w:val="24"/>
        </w:rPr>
      </w:pPr>
    </w:p>
    <w:p w14:paraId="0C173A3F" w14:textId="77777777" w:rsidR="000431AA" w:rsidRPr="009B2DCB" w:rsidRDefault="000431AA" w:rsidP="000431AA">
      <w:pPr>
        <w:spacing w:after="0" w:line="480" w:lineRule="auto"/>
        <w:jc w:val="center"/>
        <w:rPr>
          <w:rFonts w:asciiTheme="majorBidi" w:hAnsiTheme="majorBidi" w:cstheme="majorBidi"/>
          <w:b/>
          <w:bCs/>
          <w:sz w:val="24"/>
          <w:szCs w:val="24"/>
        </w:rPr>
      </w:pPr>
      <w:r w:rsidRPr="009B2DCB">
        <w:rPr>
          <w:rFonts w:asciiTheme="majorBidi" w:hAnsiTheme="majorBidi" w:cstheme="majorBidi"/>
          <w:b/>
          <w:bCs/>
          <w:sz w:val="24"/>
          <w:szCs w:val="24"/>
        </w:rPr>
        <w:t>BAB II</w:t>
      </w:r>
    </w:p>
    <w:p w14:paraId="72222DD1" w14:textId="20DDC4F2" w:rsidR="000431AA" w:rsidRDefault="00C5419B" w:rsidP="000431AA">
      <w:pPr>
        <w:spacing w:after="0" w:line="480" w:lineRule="auto"/>
        <w:jc w:val="center"/>
        <w:rPr>
          <w:rFonts w:asciiTheme="majorBidi" w:hAnsiTheme="majorBidi" w:cstheme="majorBidi"/>
          <w:b/>
          <w:bCs/>
          <w:sz w:val="24"/>
          <w:szCs w:val="24"/>
        </w:rPr>
      </w:pPr>
      <w:r>
        <w:rPr>
          <w:rFonts w:asciiTheme="majorBidi" w:hAnsiTheme="majorBidi" w:cstheme="majorBidi"/>
          <w:b/>
          <w:bCs/>
          <w:sz w:val="24"/>
          <w:szCs w:val="24"/>
        </w:rPr>
        <w:t>PEMBAHASAN</w:t>
      </w:r>
    </w:p>
    <w:p w14:paraId="16710224" w14:textId="77777777" w:rsidR="00142805" w:rsidRDefault="00142805" w:rsidP="000431AA">
      <w:pPr>
        <w:spacing w:after="0" w:line="480" w:lineRule="auto"/>
        <w:jc w:val="center"/>
        <w:rPr>
          <w:rFonts w:asciiTheme="majorBidi" w:hAnsiTheme="majorBidi" w:cstheme="majorBidi"/>
          <w:b/>
          <w:bCs/>
          <w:sz w:val="24"/>
          <w:szCs w:val="24"/>
        </w:rPr>
      </w:pPr>
    </w:p>
    <w:p w14:paraId="2444AE34" w14:textId="303923FB" w:rsidR="000431AA" w:rsidRDefault="00142805" w:rsidP="00142805">
      <w:pPr>
        <w:pStyle w:val="ListParagraph"/>
        <w:numPr>
          <w:ilvl w:val="0"/>
          <w:numId w:val="54"/>
        </w:numPr>
        <w:spacing w:after="0" w:line="480" w:lineRule="auto"/>
        <w:rPr>
          <w:rFonts w:asciiTheme="majorBidi" w:hAnsiTheme="majorBidi" w:cstheme="majorBidi"/>
          <w:b/>
          <w:bCs/>
          <w:sz w:val="24"/>
          <w:szCs w:val="24"/>
        </w:rPr>
      </w:pPr>
      <w:r w:rsidRPr="00142805">
        <w:rPr>
          <w:rFonts w:asciiTheme="majorBidi" w:hAnsiTheme="majorBidi" w:cstheme="majorBidi"/>
          <w:b/>
          <w:bCs/>
          <w:sz w:val="24"/>
          <w:szCs w:val="24"/>
        </w:rPr>
        <w:t>Pengertian Akad Musyarakah</w:t>
      </w:r>
    </w:p>
    <w:p w14:paraId="645E5B78" w14:textId="757DEE8A" w:rsidR="00142805" w:rsidRPr="00142805" w:rsidRDefault="00142805" w:rsidP="00142805">
      <w:pPr>
        <w:spacing w:after="0" w:line="480" w:lineRule="auto"/>
        <w:ind w:left="284" w:firstLine="360"/>
        <w:jc w:val="both"/>
        <w:rPr>
          <w:rFonts w:asciiTheme="majorBidi" w:hAnsiTheme="majorBidi" w:cstheme="majorBidi"/>
          <w:bCs/>
          <w:sz w:val="24"/>
          <w:szCs w:val="24"/>
        </w:rPr>
      </w:pPr>
      <w:r w:rsidRPr="00142805">
        <w:rPr>
          <w:rFonts w:asciiTheme="majorBidi" w:hAnsiTheme="majorBidi" w:cstheme="majorBidi"/>
          <w:bCs/>
          <w:sz w:val="24"/>
          <w:szCs w:val="24"/>
        </w:rPr>
        <w:t>Akad Musyarakah adalah salah satu bentuk perjanjian kerjasama dalam ekonomi syariah di mana dua pihak atau lebih berbagimodal, kerja, dan risiko dalam suatu usaha. Dalam Akad Musyarakah, setiap pihak yang terlibat dalam kerjasama memiliki hak dan kewajiban yang sama terkait dengan modal, keuntungan, dankerugian yang</w:t>
      </w:r>
      <w:r>
        <w:rPr>
          <w:rFonts w:asciiTheme="majorBidi" w:hAnsiTheme="majorBidi" w:cstheme="majorBidi"/>
          <w:bCs/>
          <w:sz w:val="24"/>
          <w:szCs w:val="24"/>
        </w:rPr>
        <w:t xml:space="preserve"> dihasilkan dan usaha tersebut,</w:t>
      </w:r>
    </w:p>
    <w:p w14:paraId="67B16B49" w14:textId="7B350EAE" w:rsidR="00142805" w:rsidRPr="00142805" w:rsidRDefault="00142805" w:rsidP="00142805">
      <w:pPr>
        <w:spacing w:after="0" w:line="480" w:lineRule="auto"/>
        <w:ind w:left="284" w:firstLine="436"/>
        <w:jc w:val="both"/>
        <w:rPr>
          <w:rFonts w:asciiTheme="majorBidi" w:hAnsiTheme="majorBidi" w:cstheme="majorBidi"/>
          <w:bCs/>
          <w:sz w:val="24"/>
          <w:szCs w:val="24"/>
        </w:rPr>
      </w:pPr>
      <w:r w:rsidRPr="00142805">
        <w:rPr>
          <w:rFonts w:asciiTheme="majorBidi" w:hAnsiTheme="majorBidi" w:cstheme="majorBidi"/>
          <w:bCs/>
          <w:sz w:val="24"/>
          <w:szCs w:val="24"/>
        </w:rPr>
        <w:t>Dalam Akad Musyarakah, modal yang disumbangkan oleh masing-masing pihak dapat berupa uang, barang, atau jasa. Keuntungan dari usaha tersebut akan dibagi sesuai dengan kesepakatan antara pihak-pihak yang terlibat, sedangkan kerugian akan ditanggung secara proporsional sesuai dengan besaran modal yang disumbangkan.</w:t>
      </w:r>
    </w:p>
    <w:p w14:paraId="64EBF8FF" w14:textId="7A887400" w:rsidR="00142805" w:rsidRPr="00142805" w:rsidRDefault="00142805" w:rsidP="00142805">
      <w:pPr>
        <w:spacing w:after="0" w:line="480" w:lineRule="auto"/>
        <w:ind w:left="284" w:firstLine="436"/>
        <w:jc w:val="both"/>
        <w:rPr>
          <w:rFonts w:asciiTheme="majorBidi" w:hAnsiTheme="majorBidi" w:cstheme="majorBidi"/>
          <w:bCs/>
          <w:sz w:val="24"/>
          <w:szCs w:val="24"/>
        </w:rPr>
      </w:pPr>
      <w:r w:rsidRPr="00142805">
        <w:rPr>
          <w:rFonts w:asciiTheme="majorBidi" w:hAnsiTheme="majorBidi" w:cstheme="majorBidi"/>
          <w:bCs/>
          <w:sz w:val="24"/>
          <w:szCs w:val="24"/>
        </w:rPr>
        <w:t>Akad Musyarakah didasarkan pada prinsip keadilan, transparansi, dan kebersamaan antara pihak-pihak yang terlibat. Tujuan utama dari Akad Musyarakah adalah untuk mempromosikan kerjasama dan berbagi risiko dalam usaha, serta mendorong pertumbuhan ekonomi yang berkelanjutan dengan memperhatikan. prinsip-prinsip syariah.</w:t>
      </w:r>
    </w:p>
    <w:p w14:paraId="4BBC2960" w14:textId="77777777" w:rsidR="00142805" w:rsidRPr="00142805" w:rsidRDefault="00142805" w:rsidP="00142805">
      <w:pPr>
        <w:spacing w:after="0" w:line="480" w:lineRule="auto"/>
        <w:ind w:left="284" w:firstLine="436"/>
        <w:jc w:val="both"/>
        <w:rPr>
          <w:rFonts w:asciiTheme="majorBidi" w:hAnsiTheme="majorBidi" w:cstheme="majorBidi"/>
          <w:bCs/>
          <w:sz w:val="24"/>
          <w:szCs w:val="24"/>
        </w:rPr>
      </w:pPr>
      <w:r w:rsidRPr="00142805">
        <w:rPr>
          <w:rFonts w:asciiTheme="majorBidi" w:hAnsiTheme="majorBidi" w:cstheme="majorBidi"/>
          <w:bCs/>
          <w:sz w:val="24"/>
          <w:szCs w:val="24"/>
        </w:rPr>
        <w:t>Dalam praktiknya, Akad Musyarakah dapat digunakan dalam berbagai sektor ekonomi, seperti perdagangan, industri, pertanian, dan jasa. Penerapan Akad Musyarakah juga dapat membantu mengurangi risiko dan meningkatkan keuntungan dalam usaha, serta memperkuat hubungan antara. pihak-pihak yang terlibat.</w:t>
      </w:r>
    </w:p>
    <w:p w14:paraId="0C8C2072" w14:textId="77777777" w:rsidR="00142805" w:rsidRPr="00142805" w:rsidRDefault="00142805" w:rsidP="00142805">
      <w:pPr>
        <w:spacing w:after="0" w:line="480" w:lineRule="auto"/>
        <w:ind w:left="284"/>
        <w:jc w:val="both"/>
        <w:rPr>
          <w:rFonts w:asciiTheme="majorBidi" w:hAnsiTheme="majorBidi" w:cstheme="majorBidi"/>
          <w:bCs/>
          <w:sz w:val="24"/>
          <w:szCs w:val="24"/>
        </w:rPr>
      </w:pPr>
    </w:p>
    <w:p w14:paraId="0C9B186B" w14:textId="4C4FCF83" w:rsidR="00142805" w:rsidRPr="00E86ABE" w:rsidRDefault="00E86ABE" w:rsidP="00E86ABE">
      <w:pPr>
        <w:spacing w:after="0" w:line="480" w:lineRule="auto"/>
        <w:ind w:left="284"/>
        <w:jc w:val="both"/>
        <w:rPr>
          <w:rFonts w:asciiTheme="majorBidi" w:hAnsiTheme="majorBidi" w:cstheme="majorBidi"/>
          <w:b/>
          <w:bCs/>
          <w:sz w:val="24"/>
          <w:szCs w:val="24"/>
        </w:rPr>
      </w:pPr>
      <w:r>
        <w:rPr>
          <w:rFonts w:asciiTheme="majorBidi" w:hAnsiTheme="majorBidi" w:cstheme="majorBidi"/>
          <w:b/>
          <w:bCs/>
          <w:sz w:val="24"/>
          <w:szCs w:val="24"/>
        </w:rPr>
        <w:t>B. Jenis Akad Musyarakah</w:t>
      </w:r>
    </w:p>
    <w:p w14:paraId="09FE28D5" w14:textId="2CD8BEB1" w:rsidR="00142805" w:rsidRPr="00142805" w:rsidRDefault="00142805" w:rsidP="00E86ABE">
      <w:pPr>
        <w:spacing w:after="0" w:line="480" w:lineRule="auto"/>
        <w:ind w:left="284" w:firstLine="436"/>
        <w:jc w:val="both"/>
        <w:rPr>
          <w:rFonts w:asciiTheme="majorBidi" w:hAnsiTheme="majorBidi" w:cstheme="majorBidi"/>
          <w:bCs/>
          <w:sz w:val="24"/>
          <w:szCs w:val="24"/>
        </w:rPr>
      </w:pPr>
      <w:r w:rsidRPr="00142805">
        <w:rPr>
          <w:rFonts w:asciiTheme="majorBidi" w:hAnsiTheme="majorBidi" w:cstheme="majorBidi"/>
          <w:bCs/>
          <w:sz w:val="24"/>
          <w:szCs w:val="24"/>
        </w:rPr>
        <w:t>Ada beberapa jenis Akad Musyarakah yang umum digunakan dalam praktik ekonomi syariah. Berikut adalah beberapa contoh jenis Akad Musyarakah:</w:t>
      </w:r>
    </w:p>
    <w:p w14:paraId="6C99407D" w14:textId="487E7984" w:rsidR="00142805" w:rsidRPr="00142805" w:rsidRDefault="00142805" w:rsidP="00E86ABE">
      <w:pPr>
        <w:spacing w:after="0" w:line="480" w:lineRule="auto"/>
        <w:ind w:left="284"/>
        <w:jc w:val="both"/>
        <w:rPr>
          <w:rFonts w:asciiTheme="majorBidi" w:hAnsiTheme="majorBidi" w:cstheme="majorBidi"/>
          <w:bCs/>
          <w:sz w:val="24"/>
          <w:szCs w:val="24"/>
        </w:rPr>
      </w:pPr>
      <w:r w:rsidRPr="00142805">
        <w:rPr>
          <w:rFonts w:asciiTheme="majorBidi" w:hAnsiTheme="majorBidi" w:cstheme="majorBidi"/>
          <w:bCs/>
          <w:sz w:val="24"/>
          <w:szCs w:val="24"/>
        </w:rPr>
        <w:t>1. Musyarakah Mutanaqisah: Akad Musyarakah ini juga dikenal sebagai "Musyarakah Muntahiyah Bi Tamlik" atau "Musyarakah Diminishing Partnership". Dalam jenis Akad Musyarakah ini, salah satu pihak secara bertahap membeli saham kepemilikan mitra lainnya sehingga akhirnya menjadi pemilik tunggal. Hal ini memungkinkan mitra yang ingin keluar dari kemitraan untuk secara bertahap</w:t>
      </w:r>
      <w:r w:rsidR="00E86ABE">
        <w:rPr>
          <w:rFonts w:asciiTheme="majorBidi" w:hAnsiTheme="majorBidi" w:cstheme="majorBidi"/>
          <w:bCs/>
          <w:sz w:val="24"/>
          <w:szCs w:val="24"/>
        </w:rPr>
        <w:t xml:space="preserve"> mengurangi kepemilikan mereka.</w:t>
      </w:r>
    </w:p>
    <w:p w14:paraId="52121E06" w14:textId="5E7F8793" w:rsidR="00142805" w:rsidRPr="00142805" w:rsidRDefault="00142805" w:rsidP="00E86ABE">
      <w:pPr>
        <w:spacing w:after="0" w:line="480" w:lineRule="auto"/>
        <w:ind w:left="284"/>
        <w:jc w:val="both"/>
        <w:rPr>
          <w:rFonts w:asciiTheme="majorBidi" w:hAnsiTheme="majorBidi" w:cstheme="majorBidi"/>
          <w:bCs/>
          <w:sz w:val="24"/>
          <w:szCs w:val="24"/>
        </w:rPr>
      </w:pPr>
      <w:r w:rsidRPr="00142805">
        <w:rPr>
          <w:rFonts w:asciiTheme="majorBidi" w:hAnsiTheme="majorBidi" w:cstheme="majorBidi"/>
          <w:bCs/>
          <w:sz w:val="24"/>
          <w:szCs w:val="24"/>
        </w:rPr>
        <w:t>2. Musyarakahal-Mutanaqisah al-Mal: Dalam jenis Akad Musyarakah ini, pihak-pihak yang terlibat berbagi kepemilikan modal secara proporsional dan juga berbagi keuntungan dan kerugian sesuai dengan kesepakatan. Namun, setiap pihak juga memiliki hak untuk membeli bagian kepemilikan</w:t>
      </w:r>
      <w:r w:rsidR="00E86ABE">
        <w:rPr>
          <w:rFonts w:asciiTheme="majorBidi" w:hAnsiTheme="majorBidi" w:cstheme="majorBidi"/>
          <w:bCs/>
          <w:sz w:val="24"/>
          <w:szCs w:val="24"/>
        </w:rPr>
        <w:t xml:space="preserve"> mitra lainnya secara bertahap.</w:t>
      </w:r>
    </w:p>
    <w:p w14:paraId="2FA354AF" w14:textId="36725281" w:rsidR="00142805" w:rsidRPr="00142805" w:rsidRDefault="00142805" w:rsidP="00E86ABE">
      <w:pPr>
        <w:spacing w:after="0" w:line="480" w:lineRule="auto"/>
        <w:ind w:left="284"/>
        <w:jc w:val="both"/>
        <w:rPr>
          <w:rFonts w:asciiTheme="majorBidi" w:hAnsiTheme="majorBidi" w:cstheme="majorBidi"/>
          <w:bCs/>
          <w:sz w:val="24"/>
          <w:szCs w:val="24"/>
        </w:rPr>
      </w:pPr>
      <w:r w:rsidRPr="00142805">
        <w:rPr>
          <w:rFonts w:asciiTheme="majorBidi" w:hAnsiTheme="majorBidi" w:cstheme="majorBidi"/>
          <w:bCs/>
          <w:sz w:val="24"/>
          <w:szCs w:val="24"/>
        </w:rPr>
        <w:t>3. Musyarakah al-Mudharabah: Akad Musyarakah ini juga dikenal sebagai "Musyarakah al-Mudharabah" atau 'Musyarakah with Silent Partnership". Dalam jenis Akad Musyarakah ini, salah satu pihak bertindak sebagai pemilik modal (rabb al-mal) yang menyediakan modal, sementara pihak lain bertindak sebagai pengelola usaha (mudharib) yang menyediakan kerja dan keahlian. Keuntungan dibagi sesuai dengan kesepakatan, dengan pihak pemilik modal mendapatkan bagian tertentu dan pihak pengelola us</w:t>
      </w:r>
      <w:r w:rsidR="00E86ABE">
        <w:rPr>
          <w:rFonts w:asciiTheme="majorBidi" w:hAnsiTheme="majorBidi" w:cstheme="majorBidi"/>
          <w:bCs/>
          <w:sz w:val="24"/>
          <w:szCs w:val="24"/>
        </w:rPr>
        <w:t>aha mendapatkan bagian sisanya.</w:t>
      </w:r>
    </w:p>
    <w:p w14:paraId="6A1D14D0" w14:textId="127A11BC" w:rsidR="00142805" w:rsidRPr="00142805" w:rsidRDefault="00142805" w:rsidP="00E86ABE">
      <w:pPr>
        <w:spacing w:after="0" w:line="480" w:lineRule="auto"/>
        <w:ind w:left="284"/>
        <w:jc w:val="both"/>
        <w:rPr>
          <w:rFonts w:asciiTheme="majorBidi" w:hAnsiTheme="majorBidi" w:cstheme="majorBidi"/>
          <w:bCs/>
          <w:sz w:val="24"/>
          <w:szCs w:val="24"/>
        </w:rPr>
      </w:pPr>
      <w:r w:rsidRPr="00142805">
        <w:rPr>
          <w:rFonts w:asciiTheme="majorBidi" w:hAnsiTheme="majorBidi" w:cstheme="majorBidi"/>
          <w:bCs/>
          <w:sz w:val="24"/>
          <w:szCs w:val="24"/>
        </w:rPr>
        <w:t>4. Musyarakah al-Hnan: Dalam jenis Akad Musyarakah ini, pihak-pihak yang terlibat berbagi modal, kerja, dan risiko dalam suatu usaha. Namun, dalam Musyarakah al-Inan, keuntungan dan kerugian dibagi secara proporsional berdasarkan kontri</w:t>
      </w:r>
      <w:r w:rsidR="00E86ABE">
        <w:rPr>
          <w:rFonts w:asciiTheme="majorBidi" w:hAnsiTheme="majorBidi" w:cstheme="majorBidi"/>
          <w:bCs/>
          <w:sz w:val="24"/>
          <w:szCs w:val="24"/>
        </w:rPr>
        <w:t>busi modal masing-masing pihak.</w:t>
      </w:r>
    </w:p>
    <w:p w14:paraId="38DDD5AB" w14:textId="5CEBB249" w:rsidR="00142805" w:rsidRPr="00142805" w:rsidRDefault="00142805" w:rsidP="00E86ABE">
      <w:pPr>
        <w:spacing w:after="0" w:line="480" w:lineRule="auto"/>
        <w:ind w:left="284"/>
        <w:jc w:val="both"/>
        <w:rPr>
          <w:rFonts w:asciiTheme="majorBidi" w:hAnsiTheme="majorBidi" w:cstheme="majorBidi"/>
          <w:bCs/>
          <w:sz w:val="24"/>
          <w:szCs w:val="24"/>
        </w:rPr>
      </w:pPr>
      <w:r w:rsidRPr="00142805">
        <w:rPr>
          <w:rFonts w:asciiTheme="majorBidi" w:hAnsiTheme="majorBidi" w:cstheme="majorBidi"/>
          <w:bCs/>
          <w:sz w:val="24"/>
          <w:szCs w:val="24"/>
        </w:rPr>
        <w:t>5. Musyarakah al-Wujuh: Dalam jenis Akad Musyarakah ini, pihak-pihak yang terlibat berbagi modal dan risiko dalam usaha tanpa adanya pembagian keuntungan dan kerugian. Keuntungan dan kerugian akan ditentukan berd</w:t>
      </w:r>
      <w:r w:rsidR="00E86ABE">
        <w:rPr>
          <w:rFonts w:asciiTheme="majorBidi" w:hAnsiTheme="majorBidi" w:cstheme="majorBidi"/>
          <w:bCs/>
          <w:sz w:val="24"/>
          <w:szCs w:val="24"/>
        </w:rPr>
        <w:t>asarkan kesepakatan sebelumnya.</w:t>
      </w:r>
    </w:p>
    <w:p w14:paraId="1E0E7CD5" w14:textId="3385FA4E" w:rsidR="00142805" w:rsidRDefault="00142805" w:rsidP="00142805">
      <w:pPr>
        <w:spacing w:after="0" w:line="480" w:lineRule="auto"/>
        <w:ind w:left="284"/>
        <w:jc w:val="both"/>
        <w:rPr>
          <w:rFonts w:asciiTheme="majorBidi" w:hAnsiTheme="majorBidi" w:cstheme="majorBidi"/>
          <w:bCs/>
          <w:sz w:val="24"/>
          <w:szCs w:val="24"/>
        </w:rPr>
      </w:pPr>
      <w:r w:rsidRPr="00142805">
        <w:rPr>
          <w:rFonts w:asciiTheme="majorBidi" w:hAnsiTheme="majorBidi" w:cstheme="majorBidi"/>
          <w:bCs/>
          <w:sz w:val="24"/>
          <w:szCs w:val="24"/>
        </w:rPr>
        <w:t xml:space="preserve">Perlu dicatat bahwa jenis-jenis Akad Musyarakah ini dapat bervariasi tergantung pada perjanjian antara pihak-pihak yang terlibat. Setiap jenis Akad Musyarakah memiliki karakteristik dan ketentuan yang berbeda, yang dapat disesuaikan dengan kebutuhan </w:t>
      </w:r>
      <w:r w:rsidR="00E86ABE">
        <w:rPr>
          <w:rFonts w:asciiTheme="majorBidi" w:hAnsiTheme="majorBidi" w:cstheme="majorBidi"/>
          <w:bCs/>
          <w:sz w:val="24"/>
          <w:szCs w:val="24"/>
        </w:rPr>
        <w:t>dan tujuan usaha yang dilakukan.</w:t>
      </w:r>
    </w:p>
    <w:p w14:paraId="35E04446" w14:textId="77777777" w:rsidR="00E86ABE" w:rsidRDefault="00E86ABE" w:rsidP="00142805">
      <w:pPr>
        <w:spacing w:after="0" w:line="480" w:lineRule="auto"/>
        <w:ind w:left="284"/>
        <w:jc w:val="both"/>
        <w:rPr>
          <w:rFonts w:asciiTheme="majorBidi" w:hAnsiTheme="majorBidi" w:cstheme="majorBidi"/>
          <w:bCs/>
          <w:sz w:val="24"/>
          <w:szCs w:val="24"/>
        </w:rPr>
      </w:pPr>
    </w:p>
    <w:p w14:paraId="62BB5FD4" w14:textId="29D06802" w:rsidR="00E86ABE" w:rsidRPr="00E86ABE" w:rsidRDefault="00E86ABE" w:rsidP="00E86ABE">
      <w:pPr>
        <w:spacing w:after="0" w:line="480" w:lineRule="auto"/>
        <w:ind w:left="284"/>
        <w:jc w:val="both"/>
        <w:rPr>
          <w:rFonts w:asciiTheme="majorBidi" w:hAnsiTheme="majorBidi" w:cstheme="majorBidi"/>
          <w:b/>
          <w:bCs/>
          <w:sz w:val="24"/>
          <w:szCs w:val="24"/>
        </w:rPr>
      </w:pPr>
      <w:r>
        <w:rPr>
          <w:rFonts w:asciiTheme="majorBidi" w:hAnsiTheme="majorBidi" w:cstheme="majorBidi"/>
          <w:b/>
          <w:bCs/>
          <w:sz w:val="24"/>
          <w:szCs w:val="24"/>
        </w:rPr>
        <w:t>C. Sumber Hukum Akad Musyarakah</w:t>
      </w:r>
    </w:p>
    <w:p w14:paraId="59816468" w14:textId="3B32E281" w:rsidR="00E86ABE" w:rsidRPr="00E86ABE" w:rsidRDefault="00E86ABE" w:rsidP="00E86ABE">
      <w:pPr>
        <w:spacing w:after="0" w:line="480" w:lineRule="auto"/>
        <w:ind w:left="284" w:firstLine="436"/>
        <w:jc w:val="both"/>
        <w:rPr>
          <w:rFonts w:asciiTheme="majorBidi" w:hAnsiTheme="majorBidi" w:cstheme="majorBidi"/>
          <w:bCs/>
          <w:sz w:val="24"/>
          <w:szCs w:val="24"/>
        </w:rPr>
      </w:pPr>
      <w:r w:rsidRPr="00E86ABE">
        <w:rPr>
          <w:rFonts w:asciiTheme="majorBidi" w:hAnsiTheme="majorBidi" w:cstheme="majorBidi"/>
          <w:bCs/>
          <w:sz w:val="24"/>
          <w:szCs w:val="24"/>
        </w:rPr>
        <w:t>Berikut adalah beberapa sumber hukum yang menjadi dasaruntuk melaksanakan Akad Musyarakah:</w:t>
      </w:r>
    </w:p>
    <w:p w14:paraId="19721900" w14:textId="63D95153" w:rsidR="00E86ABE" w:rsidRPr="00E86ABE" w:rsidRDefault="00E86ABE" w:rsidP="00E86ABE">
      <w:pPr>
        <w:spacing w:after="0" w:line="480" w:lineRule="auto"/>
        <w:ind w:left="284"/>
        <w:jc w:val="both"/>
        <w:rPr>
          <w:rFonts w:asciiTheme="majorBidi" w:hAnsiTheme="majorBidi" w:cstheme="majorBidi"/>
          <w:bCs/>
          <w:sz w:val="24"/>
          <w:szCs w:val="24"/>
        </w:rPr>
      </w:pPr>
      <w:r w:rsidRPr="00E86ABE">
        <w:rPr>
          <w:rFonts w:asciiTheme="majorBidi" w:hAnsiTheme="majorBidi" w:cstheme="majorBidi"/>
          <w:bCs/>
          <w:sz w:val="24"/>
          <w:szCs w:val="24"/>
        </w:rPr>
        <w:t>1. Al-Quran: Al-Quran adalah kitab suci dalam agama Islam yang d</w:t>
      </w:r>
      <w:r>
        <w:rPr>
          <w:rFonts w:asciiTheme="majorBidi" w:hAnsiTheme="majorBidi" w:cstheme="majorBidi"/>
          <w:bCs/>
          <w:sz w:val="24"/>
          <w:szCs w:val="24"/>
        </w:rPr>
        <w:t>ianggap sebagai wahyu Allah SWT</w:t>
      </w:r>
    </w:p>
    <w:p w14:paraId="01F3394F" w14:textId="7979FBE9" w:rsidR="00E86ABE" w:rsidRPr="00E86ABE" w:rsidRDefault="00E86ABE" w:rsidP="00E86ABE">
      <w:pPr>
        <w:spacing w:after="0" w:line="480" w:lineRule="auto"/>
        <w:ind w:left="284"/>
        <w:jc w:val="both"/>
        <w:rPr>
          <w:rFonts w:asciiTheme="majorBidi" w:hAnsiTheme="majorBidi" w:cstheme="majorBidi"/>
          <w:bCs/>
          <w:sz w:val="24"/>
          <w:szCs w:val="24"/>
        </w:rPr>
      </w:pPr>
      <w:r w:rsidRPr="00E86ABE">
        <w:rPr>
          <w:rFonts w:asciiTheme="majorBidi" w:hAnsiTheme="majorBidi" w:cstheme="majorBidi"/>
          <w:bCs/>
          <w:sz w:val="24"/>
          <w:szCs w:val="24"/>
        </w:rPr>
        <w:t>kepada Nabi Muhammad SAW. Al-Qur'an merupakan sumber utama hukum dalam Islam dan menjadi pedoman bagi umat Muslim dalam segala aspek kehidupan, termasuk pelaksanaan Akad Musyarakah. Terdapat beberapa ayat dalam Al-Qur'an yang memberikan dasar dan arahan mengenai prinsip-prinsip dan ketentuan dalam Akad Musyarakah. Beberapa ayat dalam Al-Qur'an yang menyebutkan tentang Musyarakah a</w:t>
      </w:r>
      <w:r>
        <w:rPr>
          <w:rFonts w:asciiTheme="majorBidi" w:hAnsiTheme="majorBidi" w:cstheme="majorBidi"/>
          <w:bCs/>
          <w:sz w:val="24"/>
          <w:szCs w:val="24"/>
        </w:rPr>
        <w:t>ntara lain Surat Shaad ayat 24.</w:t>
      </w:r>
    </w:p>
    <w:p w14:paraId="66106F91" w14:textId="39639D8E" w:rsidR="00E86ABE" w:rsidRPr="00E86ABE" w:rsidRDefault="00E86ABE" w:rsidP="00E86ABE">
      <w:pPr>
        <w:spacing w:after="0" w:line="480" w:lineRule="auto"/>
        <w:ind w:left="284"/>
        <w:jc w:val="both"/>
        <w:rPr>
          <w:rFonts w:asciiTheme="majorBidi" w:hAnsiTheme="majorBidi" w:cstheme="majorBidi"/>
          <w:bCs/>
          <w:sz w:val="24"/>
          <w:szCs w:val="24"/>
        </w:rPr>
      </w:pPr>
      <w:r w:rsidRPr="00E86ABE">
        <w:rPr>
          <w:rFonts w:asciiTheme="majorBidi" w:hAnsiTheme="majorBidi" w:cstheme="majorBidi"/>
          <w:bCs/>
          <w:sz w:val="24"/>
          <w:szCs w:val="24"/>
        </w:rPr>
        <w:t>2. Sunnah: Sunnah atau hadis Nabi Muhammad SAW juga menjadi sumber hukum yang penting dalam agam</w:t>
      </w:r>
      <w:r>
        <w:rPr>
          <w:rFonts w:asciiTheme="majorBidi" w:hAnsiTheme="majorBidi" w:cstheme="majorBidi"/>
          <w:bCs/>
          <w:sz w:val="24"/>
          <w:szCs w:val="24"/>
        </w:rPr>
        <w:t>a Islam.</w:t>
      </w:r>
    </w:p>
    <w:p w14:paraId="31BE5F61" w14:textId="4DBF5C0F" w:rsidR="00E86ABE" w:rsidRPr="00E86ABE" w:rsidRDefault="00E86ABE" w:rsidP="00E86ABE">
      <w:pPr>
        <w:spacing w:after="0" w:line="480" w:lineRule="auto"/>
        <w:ind w:left="284"/>
        <w:jc w:val="both"/>
        <w:rPr>
          <w:rFonts w:asciiTheme="majorBidi" w:hAnsiTheme="majorBidi" w:cstheme="majorBidi"/>
          <w:bCs/>
          <w:sz w:val="24"/>
          <w:szCs w:val="24"/>
        </w:rPr>
      </w:pPr>
      <w:r w:rsidRPr="00E86ABE">
        <w:rPr>
          <w:rFonts w:asciiTheme="majorBidi" w:hAnsiTheme="majorBidi" w:cstheme="majorBidi"/>
          <w:bCs/>
          <w:sz w:val="24"/>
          <w:szCs w:val="24"/>
        </w:rPr>
        <w:t>Sunnah adalah praktik dan ajaran Nabi Muhammad SAW yang diwariskan melalui hadis hadis, perkataan, dan tindakan beliau. Sunnah juga menjadi sumber hukum penting dalam agama Islam. Dalam konteks Akad Musyarakah, terdapat hadis-hadis yang menjelaskan tentang pelaksanaan, ketentuan, dan prinsip-prinsipyang harus dipe</w:t>
      </w:r>
      <w:r>
        <w:rPr>
          <w:rFonts w:asciiTheme="majorBidi" w:hAnsiTheme="majorBidi" w:cstheme="majorBidi"/>
          <w:bCs/>
          <w:sz w:val="24"/>
          <w:szCs w:val="24"/>
        </w:rPr>
        <w:t>rhatikan dalam Akad Musyarakah,</w:t>
      </w:r>
    </w:p>
    <w:p w14:paraId="009B1B94" w14:textId="4323F94E" w:rsidR="00E86ABE" w:rsidRPr="00E86ABE" w:rsidRDefault="00E86ABE" w:rsidP="00E86ABE">
      <w:pPr>
        <w:spacing w:after="0" w:line="480" w:lineRule="auto"/>
        <w:ind w:left="284"/>
        <w:jc w:val="both"/>
        <w:rPr>
          <w:rFonts w:asciiTheme="majorBidi" w:hAnsiTheme="majorBidi" w:cstheme="majorBidi"/>
          <w:bCs/>
          <w:sz w:val="24"/>
          <w:szCs w:val="24"/>
        </w:rPr>
      </w:pPr>
      <w:r w:rsidRPr="00E86ABE">
        <w:rPr>
          <w:rFonts w:asciiTheme="majorBidi" w:hAnsiTheme="majorBidi" w:cstheme="majorBidi"/>
          <w:bCs/>
          <w:sz w:val="24"/>
          <w:szCs w:val="24"/>
        </w:rPr>
        <w:t>3. Ijma Ulama: Ijma ulama, yaitu kesepakatan para ulama dalam masalah hukum, juga menjadi sumber hukum yang digunakan untuk melaksanakan Akad Musyarakah. Para ulama menyepakati bahwa Akad Musyarakah adalah sah</w:t>
      </w:r>
      <w:r>
        <w:rPr>
          <w:rFonts w:asciiTheme="majorBidi" w:hAnsiTheme="majorBidi" w:cstheme="majorBidi"/>
          <w:bCs/>
          <w:sz w:val="24"/>
          <w:szCs w:val="24"/>
        </w:rPr>
        <w:t xml:space="preserve"> dan diperbolehkan dalam Islam.</w:t>
      </w:r>
    </w:p>
    <w:p w14:paraId="597DB7BC" w14:textId="77777777" w:rsidR="00E86ABE" w:rsidRPr="00E86ABE" w:rsidRDefault="00E86ABE" w:rsidP="00E86ABE">
      <w:pPr>
        <w:spacing w:after="0" w:line="480" w:lineRule="auto"/>
        <w:ind w:left="284"/>
        <w:jc w:val="both"/>
        <w:rPr>
          <w:rFonts w:asciiTheme="majorBidi" w:hAnsiTheme="majorBidi" w:cstheme="majorBidi"/>
          <w:bCs/>
          <w:sz w:val="24"/>
          <w:szCs w:val="24"/>
        </w:rPr>
      </w:pPr>
      <w:r w:rsidRPr="00E86ABE">
        <w:rPr>
          <w:rFonts w:asciiTheme="majorBidi" w:hAnsiTheme="majorBidi" w:cstheme="majorBidi"/>
          <w:bCs/>
          <w:sz w:val="24"/>
          <w:szCs w:val="24"/>
        </w:rPr>
        <w:t>Sumber-sumber hukum ini memberikan dasar dan pedoman bagi pelaksanaan Akad Musyarakah. Dalam praktiknya, para pihak yang terlibat dalam Akad Musyarakah juga dapat merujuk kepada fatwa dan panduan dari lembaga-lembaga keuangan syariah atau ulama terkait untuk memastikan kepatuhan terhadap prinsip-prinsip syariah</w:t>
      </w:r>
    </w:p>
    <w:p w14:paraId="46FE7F44" w14:textId="77777777" w:rsidR="00E86ABE" w:rsidRPr="00E86ABE" w:rsidRDefault="00E86ABE" w:rsidP="00E86ABE">
      <w:pPr>
        <w:spacing w:after="0" w:line="480" w:lineRule="auto"/>
        <w:ind w:left="284"/>
        <w:jc w:val="both"/>
        <w:rPr>
          <w:rFonts w:asciiTheme="majorBidi" w:hAnsiTheme="majorBidi" w:cstheme="majorBidi"/>
          <w:bCs/>
          <w:sz w:val="24"/>
          <w:szCs w:val="24"/>
        </w:rPr>
      </w:pPr>
    </w:p>
    <w:p w14:paraId="413B9001" w14:textId="77777777" w:rsidR="00E86ABE" w:rsidRDefault="00E86ABE" w:rsidP="00E86ABE">
      <w:pPr>
        <w:spacing w:after="0" w:line="480" w:lineRule="auto"/>
        <w:ind w:left="284"/>
        <w:jc w:val="both"/>
        <w:rPr>
          <w:rFonts w:asciiTheme="majorBidi" w:hAnsiTheme="majorBidi" w:cstheme="majorBidi"/>
          <w:bCs/>
          <w:sz w:val="24"/>
          <w:szCs w:val="24"/>
        </w:rPr>
      </w:pPr>
    </w:p>
    <w:p w14:paraId="25104710" w14:textId="77777777" w:rsidR="00E86ABE" w:rsidRDefault="00E86ABE" w:rsidP="00E86ABE">
      <w:pPr>
        <w:spacing w:after="0" w:line="480" w:lineRule="auto"/>
        <w:ind w:left="284"/>
        <w:jc w:val="both"/>
        <w:rPr>
          <w:rFonts w:asciiTheme="majorBidi" w:hAnsiTheme="majorBidi" w:cstheme="majorBidi"/>
          <w:bCs/>
          <w:sz w:val="24"/>
          <w:szCs w:val="24"/>
        </w:rPr>
      </w:pPr>
    </w:p>
    <w:p w14:paraId="3DF33D4D" w14:textId="26535E97" w:rsidR="00E86ABE" w:rsidRPr="00E86ABE" w:rsidRDefault="00E86ABE" w:rsidP="00E86ABE">
      <w:pPr>
        <w:spacing w:after="0" w:line="480" w:lineRule="auto"/>
        <w:ind w:left="284"/>
        <w:jc w:val="both"/>
        <w:rPr>
          <w:rFonts w:asciiTheme="majorBidi" w:hAnsiTheme="majorBidi" w:cstheme="majorBidi"/>
          <w:b/>
          <w:bCs/>
          <w:sz w:val="24"/>
          <w:szCs w:val="24"/>
        </w:rPr>
      </w:pPr>
      <w:r w:rsidRPr="00E86ABE">
        <w:rPr>
          <w:rFonts w:asciiTheme="majorBidi" w:hAnsiTheme="majorBidi" w:cstheme="majorBidi"/>
          <w:b/>
          <w:bCs/>
          <w:sz w:val="24"/>
          <w:szCs w:val="24"/>
        </w:rPr>
        <w:t>D. Rukun dan Ketentuan Syariah Akad Musyarakah</w:t>
      </w:r>
    </w:p>
    <w:p w14:paraId="4CD7B812" w14:textId="23AC874B" w:rsidR="00E86ABE" w:rsidRDefault="00E86ABE" w:rsidP="008E7141">
      <w:pPr>
        <w:spacing w:after="0" w:line="480" w:lineRule="auto"/>
        <w:ind w:left="284" w:firstLine="436"/>
        <w:jc w:val="both"/>
        <w:rPr>
          <w:rFonts w:asciiTheme="majorBidi" w:hAnsiTheme="majorBidi" w:cstheme="majorBidi"/>
          <w:bCs/>
          <w:sz w:val="24"/>
          <w:szCs w:val="24"/>
        </w:rPr>
      </w:pPr>
      <w:r w:rsidRPr="00E86ABE">
        <w:rPr>
          <w:rFonts w:asciiTheme="majorBidi" w:hAnsiTheme="majorBidi" w:cstheme="majorBidi"/>
          <w:bCs/>
          <w:sz w:val="24"/>
          <w:szCs w:val="24"/>
        </w:rPr>
        <w:t>Rukun dan ketentuan syariah dalam Akad Musyarakah meliputi beberapa hal yang harus dipenuhi agar akad tersebut sah dan sesuai dengan prinsip-prinsip syanah. Berikut adalah beberapa rukun dan ketentuan syariah yangumumnya terkait dengan Akad Musyarakah:</w:t>
      </w:r>
    </w:p>
    <w:p w14:paraId="2CCF1892" w14:textId="77777777" w:rsidR="008E7141" w:rsidRPr="00E86ABE" w:rsidRDefault="008E7141" w:rsidP="008E7141">
      <w:pPr>
        <w:spacing w:after="0" w:line="480" w:lineRule="auto"/>
        <w:ind w:left="284" w:firstLine="436"/>
        <w:jc w:val="both"/>
        <w:rPr>
          <w:rFonts w:asciiTheme="majorBidi" w:hAnsiTheme="majorBidi" w:cstheme="majorBidi"/>
          <w:bCs/>
          <w:sz w:val="24"/>
          <w:szCs w:val="24"/>
        </w:rPr>
      </w:pPr>
    </w:p>
    <w:p w14:paraId="1EE04D7D" w14:textId="7B58DF83" w:rsidR="00E86ABE" w:rsidRPr="00E86ABE" w:rsidRDefault="00E86ABE" w:rsidP="00E86ABE">
      <w:pPr>
        <w:spacing w:after="0" w:line="480" w:lineRule="auto"/>
        <w:ind w:left="284"/>
        <w:jc w:val="both"/>
        <w:rPr>
          <w:rFonts w:asciiTheme="majorBidi" w:hAnsiTheme="majorBidi" w:cstheme="majorBidi"/>
          <w:bCs/>
          <w:sz w:val="24"/>
          <w:szCs w:val="24"/>
        </w:rPr>
      </w:pPr>
      <w:r w:rsidRPr="00E86ABE">
        <w:rPr>
          <w:rFonts w:asciiTheme="majorBidi" w:hAnsiTheme="majorBidi" w:cstheme="majorBidi"/>
          <w:bCs/>
          <w:sz w:val="24"/>
          <w:szCs w:val="24"/>
        </w:rPr>
        <w:t>1. Persetujuan Para Pihak: Rukun pertama dalam Akad Musyarakah adalah adanya persetujuan dari semua pihak yang terlibat. Setiap pihak harus dengan sukarela dan sepenuh hati menyetujui untuk melakukan k</w:t>
      </w:r>
      <w:r>
        <w:rPr>
          <w:rFonts w:asciiTheme="majorBidi" w:hAnsiTheme="majorBidi" w:cstheme="majorBidi"/>
          <w:bCs/>
          <w:sz w:val="24"/>
          <w:szCs w:val="24"/>
        </w:rPr>
        <w:t>erjasama dalam Akad Musyarakah.</w:t>
      </w:r>
    </w:p>
    <w:p w14:paraId="6E866BB9" w14:textId="251388F6" w:rsidR="00E86ABE" w:rsidRPr="00E86ABE" w:rsidRDefault="00E86ABE" w:rsidP="00E86ABE">
      <w:pPr>
        <w:spacing w:after="0" w:line="480" w:lineRule="auto"/>
        <w:ind w:left="284"/>
        <w:jc w:val="both"/>
        <w:rPr>
          <w:rFonts w:asciiTheme="majorBidi" w:hAnsiTheme="majorBidi" w:cstheme="majorBidi"/>
          <w:bCs/>
          <w:sz w:val="24"/>
          <w:szCs w:val="24"/>
        </w:rPr>
      </w:pPr>
      <w:r w:rsidRPr="00E86ABE">
        <w:rPr>
          <w:rFonts w:asciiTheme="majorBidi" w:hAnsiTheme="majorBidi" w:cstheme="majorBidi"/>
          <w:bCs/>
          <w:sz w:val="24"/>
          <w:szCs w:val="24"/>
        </w:rPr>
        <w:t>2. Modal: Setiap pihak yang terlibat dalam Akad Musyarakah harus menyumbangkan modal sebagai kontribusi mereka dalam usaha tersebut. Modal dapat berupa uang, barang, atau jasa yang memiliki n</w:t>
      </w:r>
      <w:r>
        <w:rPr>
          <w:rFonts w:asciiTheme="majorBidi" w:hAnsiTheme="majorBidi" w:cstheme="majorBidi"/>
          <w:bCs/>
          <w:sz w:val="24"/>
          <w:szCs w:val="24"/>
        </w:rPr>
        <w:t>ilai ekonomi yang dapat diukur.</w:t>
      </w:r>
    </w:p>
    <w:p w14:paraId="5BBBFEED" w14:textId="33283D9C" w:rsidR="00E86ABE" w:rsidRPr="00E86ABE" w:rsidRDefault="00E86ABE" w:rsidP="00E86ABE">
      <w:pPr>
        <w:spacing w:after="0" w:line="480" w:lineRule="auto"/>
        <w:ind w:left="284"/>
        <w:jc w:val="both"/>
        <w:rPr>
          <w:rFonts w:asciiTheme="majorBidi" w:hAnsiTheme="majorBidi" w:cstheme="majorBidi"/>
          <w:bCs/>
          <w:sz w:val="24"/>
          <w:szCs w:val="24"/>
        </w:rPr>
      </w:pPr>
      <w:r w:rsidRPr="00E86ABE">
        <w:rPr>
          <w:rFonts w:asciiTheme="majorBidi" w:hAnsiTheme="majorBidi" w:cstheme="majorBidi"/>
          <w:bCs/>
          <w:sz w:val="24"/>
          <w:szCs w:val="24"/>
        </w:rPr>
        <w:t>3. Pembagian Keuntungan dan Kerugian: Ketentuan syariah dalam Akad Musyarakah menentukan bahwa keuntungan dan kerugian harus dibagi secara adil sesuai dengan kesepakatan awal. Pembagian tersebut dapat berdasarkannisbah atau proporsi modal yang disumba</w:t>
      </w:r>
      <w:r>
        <w:rPr>
          <w:rFonts w:asciiTheme="majorBidi" w:hAnsiTheme="majorBidi" w:cstheme="majorBidi"/>
          <w:bCs/>
          <w:sz w:val="24"/>
          <w:szCs w:val="24"/>
        </w:rPr>
        <w:t>ngkan oleh masing-masing pihak.</w:t>
      </w:r>
    </w:p>
    <w:p w14:paraId="77A80545" w14:textId="562FA728" w:rsidR="00E86ABE" w:rsidRDefault="00E86ABE" w:rsidP="00E86ABE">
      <w:pPr>
        <w:spacing w:after="0" w:line="480" w:lineRule="auto"/>
        <w:ind w:left="284"/>
        <w:jc w:val="both"/>
        <w:rPr>
          <w:rFonts w:asciiTheme="majorBidi" w:hAnsiTheme="majorBidi" w:cstheme="majorBidi"/>
          <w:bCs/>
          <w:sz w:val="24"/>
          <w:szCs w:val="24"/>
        </w:rPr>
      </w:pPr>
      <w:r w:rsidRPr="00E86ABE">
        <w:rPr>
          <w:rFonts w:asciiTheme="majorBidi" w:hAnsiTheme="majorBidi" w:cstheme="majorBidi"/>
          <w:bCs/>
          <w:sz w:val="24"/>
          <w:szCs w:val="24"/>
        </w:rPr>
        <w:t>4. Transparansi dan Keterbukaan: Rukun Akad Musyarakah juga mencakup transparansi dan keterbukaan dalam melakukan pencatatan dan pelaporan keuangan. Setiap pihak harus memberikan informasi yang jujur dan akurat mengenai modal, keuntungan, dan kerugian yang terkait dengan usaha tersebut.</w:t>
      </w:r>
    </w:p>
    <w:p w14:paraId="5FC9A89C" w14:textId="77CBF8AE" w:rsidR="00B639FC" w:rsidRPr="00B639FC" w:rsidRDefault="00B639FC" w:rsidP="00B639FC">
      <w:pPr>
        <w:spacing w:after="0" w:line="480" w:lineRule="auto"/>
        <w:ind w:left="284"/>
        <w:jc w:val="both"/>
        <w:rPr>
          <w:rFonts w:asciiTheme="majorBidi" w:hAnsiTheme="majorBidi" w:cstheme="majorBidi"/>
          <w:bCs/>
          <w:sz w:val="24"/>
          <w:szCs w:val="24"/>
        </w:rPr>
      </w:pPr>
      <w:r w:rsidRPr="00B639FC">
        <w:rPr>
          <w:rFonts w:asciiTheme="majorBidi" w:hAnsiTheme="majorBidi" w:cstheme="majorBidi"/>
          <w:bCs/>
          <w:sz w:val="24"/>
          <w:szCs w:val="24"/>
        </w:rPr>
        <w:t>5. Kepatuhan terhadap Prinsip Syariah: Akad Musyarakah harus mematuhi prinsip-prinsip syariah yang melarang riba (bunga), gharar (ketidakpastian), dan maysir (perjudian). Selain itu, Akad Musyarakah juga harus memperhatikan prinsip keadilan, kebersamaan, d</w:t>
      </w:r>
      <w:r>
        <w:rPr>
          <w:rFonts w:asciiTheme="majorBidi" w:hAnsiTheme="majorBidi" w:cstheme="majorBidi"/>
          <w:bCs/>
          <w:sz w:val="24"/>
          <w:szCs w:val="24"/>
        </w:rPr>
        <w:t>antransparansi.</w:t>
      </w:r>
    </w:p>
    <w:p w14:paraId="4B08164C" w14:textId="2C68DC79" w:rsidR="00B639FC" w:rsidRPr="00B639FC" w:rsidRDefault="00B639FC" w:rsidP="00B639FC">
      <w:pPr>
        <w:spacing w:after="0" w:line="480" w:lineRule="auto"/>
        <w:ind w:left="284"/>
        <w:jc w:val="both"/>
        <w:rPr>
          <w:rFonts w:asciiTheme="majorBidi" w:hAnsiTheme="majorBidi" w:cstheme="majorBidi"/>
          <w:bCs/>
          <w:sz w:val="24"/>
          <w:szCs w:val="24"/>
        </w:rPr>
      </w:pPr>
      <w:r w:rsidRPr="00B639FC">
        <w:rPr>
          <w:rFonts w:asciiTheme="majorBidi" w:hAnsiTheme="majorBidi" w:cstheme="majorBidi"/>
          <w:bCs/>
          <w:sz w:val="24"/>
          <w:szCs w:val="24"/>
        </w:rPr>
        <w:t>6. Kesepakatan dan Perjanjian Tertulis: Agar Akad Musyarakah sah dan terdokumentasi dengan baik, disarankan untuk membuat perjanjian tertulis yang berisi rincian kesepakatan antara pihak-pihak yang terlibat. Perjanjian tersebut harus mencakup rincian modal, pembagian keuntungan dan kerugian, serta ketentu</w:t>
      </w:r>
      <w:r>
        <w:rPr>
          <w:rFonts w:asciiTheme="majorBidi" w:hAnsiTheme="majorBidi" w:cstheme="majorBidi"/>
          <w:bCs/>
          <w:sz w:val="24"/>
          <w:szCs w:val="24"/>
        </w:rPr>
        <w:t>an-ketentuan lain yang relevan.</w:t>
      </w:r>
    </w:p>
    <w:p w14:paraId="1764F5CC" w14:textId="104C4844" w:rsidR="00B639FC" w:rsidRDefault="00B639FC" w:rsidP="00B639FC">
      <w:pPr>
        <w:spacing w:after="0" w:line="480" w:lineRule="auto"/>
        <w:ind w:left="284" w:firstLine="436"/>
        <w:jc w:val="both"/>
        <w:rPr>
          <w:rFonts w:asciiTheme="majorBidi" w:hAnsiTheme="majorBidi" w:cstheme="majorBidi"/>
          <w:bCs/>
          <w:sz w:val="24"/>
          <w:szCs w:val="24"/>
        </w:rPr>
      </w:pPr>
      <w:r w:rsidRPr="00B639FC">
        <w:rPr>
          <w:rFonts w:asciiTheme="majorBidi" w:hAnsiTheme="majorBidi" w:cstheme="majorBidi"/>
          <w:bCs/>
          <w:sz w:val="24"/>
          <w:szCs w:val="24"/>
        </w:rPr>
        <w:t>Rukun dan ketentuan syariah ini bertujuan untuk memastikan bahwa Akad Musyarakah dilaksanakan dengan adil, transparan, dan sesuai dengan prinsip-prinsip syariah. Para pihak yang terlibat dalam Akad Musyarakah sebaiknya memperhatikan dan mematuhi ketentuan-ketentuan ini agar pelaksanaan Akad Musyarakah dapat berjalan dengan baik.</w:t>
      </w:r>
    </w:p>
    <w:p w14:paraId="67102378" w14:textId="77777777" w:rsidR="00B639FC" w:rsidRDefault="00B639FC" w:rsidP="00B639FC">
      <w:pPr>
        <w:spacing w:after="0" w:line="480" w:lineRule="auto"/>
        <w:ind w:left="284" w:firstLine="436"/>
        <w:jc w:val="both"/>
        <w:rPr>
          <w:rFonts w:asciiTheme="majorBidi" w:hAnsiTheme="majorBidi" w:cstheme="majorBidi"/>
          <w:bCs/>
          <w:sz w:val="24"/>
          <w:szCs w:val="24"/>
        </w:rPr>
      </w:pPr>
    </w:p>
    <w:p w14:paraId="6F7448E9" w14:textId="77777777" w:rsidR="00B639FC" w:rsidRPr="00694892" w:rsidRDefault="00B639FC" w:rsidP="00B639FC">
      <w:pPr>
        <w:spacing w:after="0" w:line="480" w:lineRule="auto"/>
        <w:ind w:left="284" w:firstLine="142"/>
        <w:jc w:val="both"/>
        <w:rPr>
          <w:rFonts w:asciiTheme="majorBidi" w:hAnsiTheme="majorBidi" w:cstheme="majorBidi"/>
          <w:b/>
          <w:bCs/>
          <w:sz w:val="24"/>
          <w:szCs w:val="24"/>
        </w:rPr>
      </w:pPr>
      <w:r w:rsidRPr="00694892">
        <w:rPr>
          <w:rFonts w:asciiTheme="majorBidi" w:hAnsiTheme="majorBidi" w:cstheme="majorBidi"/>
          <w:b/>
          <w:bCs/>
          <w:sz w:val="24"/>
          <w:szCs w:val="24"/>
        </w:rPr>
        <w:t>E. Berakhirnya Akad Musyarakah</w:t>
      </w:r>
    </w:p>
    <w:p w14:paraId="5B1DF77F" w14:textId="77777777" w:rsidR="00B639FC" w:rsidRPr="00B639FC" w:rsidRDefault="00B639FC" w:rsidP="00B639FC">
      <w:pPr>
        <w:spacing w:after="0" w:line="480" w:lineRule="auto"/>
        <w:ind w:left="284" w:firstLine="142"/>
        <w:jc w:val="both"/>
        <w:rPr>
          <w:rFonts w:asciiTheme="majorBidi" w:hAnsiTheme="majorBidi" w:cstheme="majorBidi"/>
          <w:bCs/>
          <w:sz w:val="24"/>
          <w:szCs w:val="24"/>
        </w:rPr>
      </w:pPr>
    </w:p>
    <w:p w14:paraId="27ACAFDC" w14:textId="77777777" w:rsidR="00B639FC" w:rsidRPr="00B639FC" w:rsidRDefault="00B639FC" w:rsidP="00B639FC">
      <w:pPr>
        <w:spacing w:after="0" w:line="480" w:lineRule="auto"/>
        <w:ind w:left="284" w:firstLine="142"/>
        <w:jc w:val="both"/>
        <w:rPr>
          <w:rFonts w:asciiTheme="majorBidi" w:hAnsiTheme="majorBidi" w:cstheme="majorBidi"/>
          <w:bCs/>
          <w:sz w:val="24"/>
          <w:szCs w:val="24"/>
        </w:rPr>
      </w:pPr>
      <w:r w:rsidRPr="00B639FC">
        <w:rPr>
          <w:rFonts w:asciiTheme="majorBidi" w:hAnsiTheme="majorBidi" w:cstheme="majorBidi"/>
          <w:bCs/>
          <w:sz w:val="24"/>
          <w:szCs w:val="24"/>
        </w:rPr>
        <w:t>Akad Musyarakah dapat berakhir dengan beberapa cara, tergantung pada kesepakatan antara pihak pihak yang terlibat dan kondisi yang terjadi. Berikut adalah beberapa cara umum yang dapat mengakibatkan berakhirnya Akad Musyarakah:</w:t>
      </w:r>
    </w:p>
    <w:p w14:paraId="26E353E7" w14:textId="77777777" w:rsidR="00B639FC" w:rsidRPr="00B639FC" w:rsidRDefault="00B639FC" w:rsidP="00B639FC">
      <w:pPr>
        <w:spacing w:after="0" w:line="480" w:lineRule="auto"/>
        <w:ind w:left="284" w:firstLine="142"/>
        <w:jc w:val="both"/>
        <w:rPr>
          <w:rFonts w:asciiTheme="majorBidi" w:hAnsiTheme="majorBidi" w:cstheme="majorBidi"/>
          <w:bCs/>
          <w:sz w:val="24"/>
          <w:szCs w:val="24"/>
        </w:rPr>
      </w:pPr>
    </w:p>
    <w:p w14:paraId="505C8F94" w14:textId="5FC3605C" w:rsidR="00B639FC" w:rsidRPr="00B639FC" w:rsidRDefault="00B639FC" w:rsidP="00694892">
      <w:pPr>
        <w:spacing w:after="0" w:line="480" w:lineRule="auto"/>
        <w:ind w:left="284" w:firstLine="142"/>
        <w:jc w:val="both"/>
        <w:rPr>
          <w:rFonts w:asciiTheme="majorBidi" w:hAnsiTheme="majorBidi" w:cstheme="majorBidi"/>
          <w:bCs/>
          <w:sz w:val="24"/>
          <w:szCs w:val="24"/>
        </w:rPr>
      </w:pPr>
      <w:r w:rsidRPr="00B639FC">
        <w:rPr>
          <w:rFonts w:asciiTheme="majorBidi" w:hAnsiTheme="majorBidi" w:cstheme="majorBidi"/>
          <w:bCs/>
          <w:sz w:val="24"/>
          <w:szCs w:val="24"/>
        </w:rPr>
        <w:t>1. Waktu Berakhir. Akad Musyarakah dapat memiliki batas waktutertentu, di mana akad tersebut berakhir setelah periode waktu yang telah ditentukan. Misalnya, pihak-pihak yang terlibat dapat sepakat bahwa Akad Musyarakah berakhir setelah satutahun atau s</w:t>
      </w:r>
      <w:r w:rsidR="00694892">
        <w:rPr>
          <w:rFonts w:asciiTheme="majorBidi" w:hAnsiTheme="majorBidi" w:cstheme="majorBidi"/>
          <w:bCs/>
          <w:sz w:val="24"/>
          <w:szCs w:val="24"/>
        </w:rPr>
        <w:t>etelah mencapai tujuan tertentu</w:t>
      </w:r>
    </w:p>
    <w:p w14:paraId="4C06BCDF" w14:textId="6B62D418" w:rsidR="00B639FC" w:rsidRPr="00B639FC" w:rsidRDefault="00B639FC" w:rsidP="00B639FC">
      <w:pPr>
        <w:spacing w:after="0" w:line="480" w:lineRule="auto"/>
        <w:ind w:left="284" w:firstLine="142"/>
        <w:jc w:val="both"/>
        <w:rPr>
          <w:rFonts w:asciiTheme="majorBidi" w:hAnsiTheme="majorBidi" w:cstheme="majorBidi"/>
          <w:bCs/>
          <w:sz w:val="24"/>
          <w:szCs w:val="24"/>
        </w:rPr>
      </w:pPr>
      <w:r w:rsidRPr="00B639FC">
        <w:rPr>
          <w:rFonts w:asciiTheme="majorBidi" w:hAnsiTheme="majorBidi" w:cstheme="majorBidi"/>
          <w:bCs/>
          <w:sz w:val="24"/>
          <w:szCs w:val="24"/>
        </w:rPr>
        <w:t xml:space="preserve">2. Pencapaian Tujuan: Akad Musyarakah dapat berakhir setelah tujuan yang telah ditetapkan dalam perjanjian tercapai. Misalnya, jika tujuan usaha yang disepakati telah tercapai, maka </w:t>
      </w:r>
      <w:r>
        <w:rPr>
          <w:rFonts w:asciiTheme="majorBidi" w:hAnsiTheme="majorBidi" w:cstheme="majorBidi"/>
          <w:bCs/>
          <w:sz w:val="24"/>
          <w:szCs w:val="24"/>
        </w:rPr>
        <w:t>Akad Musyarakah dapat berakhir.</w:t>
      </w:r>
    </w:p>
    <w:p w14:paraId="7B36B28C" w14:textId="43A85D63" w:rsidR="00B639FC" w:rsidRPr="00B639FC" w:rsidRDefault="00B639FC" w:rsidP="00694892">
      <w:pPr>
        <w:spacing w:after="0" w:line="480" w:lineRule="auto"/>
        <w:ind w:left="284" w:firstLine="142"/>
        <w:jc w:val="both"/>
        <w:rPr>
          <w:rFonts w:asciiTheme="majorBidi" w:hAnsiTheme="majorBidi" w:cstheme="majorBidi"/>
          <w:bCs/>
          <w:sz w:val="24"/>
          <w:szCs w:val="24"/>
        </w:rPr>
      </w:pPr>
      <w:r w:rsidRPr="00B639FC">
        <w:rPr>
          <w:rFonts w:asciiTheme="majorBidi" w:hAnsiTheme="majorBidi" w:cstheme="majorBidi"/>
          <w:bCs/>
          <w:sz w:val="24"/>
          <w:szCs w:val="24"/>
        </w:rPr>
        <w:t xml:space="preserve">3. Kesepakatan Pihak: Pihak-pihak yang terlibat dalam Akad Musyarakah dapat sepakat untuk mengakhiri akad tersebut dengan kesepakatan bersama. Hal ini dapat </w:t>
      </w:r>
      <w:r w:rsidR="00694892">
        <w:rPr>
          <w:rFonts w:asciiTheme="majorBidi" w:hAnsiTheme="majorBidi" w:cstheme="majorBidi"/>
          <w:bCs/>
          <w:sz w:val="24"/>
          <w:szCs w:val="24"/>
        </w:rPr>
        <w:t xml:space="preserve">terjadi jika terdapat perubahan </w:t>
      </w:r>
      <w:r w:rsidRPr="00B639FC">
        <w:rPr>
          <w:rFonts w:asciiTheme="majorBidi" w:hAnsiTheme="majorBidi" w:cstheme="majorBidi"/>
          <w:bCs/>
          <w:sz w:val="24"/>
          <w:szCs w:val="24"/>
        </w:rPr>
        <w:t>kondisi atau kebutuhan yang meng</w:t>
      </w:r>
      <w:r w:rsidR="00694892">
        <w:rPr>
          <w:rFonts w:asciiTheme="majorBidi" w:hAnsiTheme="majorBidi" w:cstheme="majorBidi"/>
          <w:bCs/>
          <w:sz w:val="24"/>
          <w:szCs w:val="24"/>
        </w:rPr>
        <w:t>haruskan berakhirnya kerjasama.</w:t>
      </w:r>
    </w:p>
    <w:p w14:paraId="4758857B" w14:textId="13F059EC" w:rsidR="00694892" w:rsidRPr="00694892" w:rsidRDefault="00B639FC" w:rsidP="00694892">
      <w:pPr>
        <w:spacing w:after="0" w:line="480" w:lineRule="auto"/>
        <w:ind w:left="284" w:firstLine="142"/>
        <w:jc w:val="both"/>
        <w:rPr>
          <w:rFonts w:asciiTheme="majorBidi" w:hAnsiTheme="majorBidi" w:cstheme="majorBidi"/>
          <w:bCs/>
          <w:sz w:val="24"/>
          <w:szCs w:val="24"/>
        </w:rPr>
      </w:pPr>
      <w:r w:rsidRPr="00B639FC">
        <w:rPr>
          <w:rFonts w:asciiTheme="majorBidi" w:hAnsiTheme="majorBidi" w:cstheme="majorBidi"/>
          <w:bCs/>
          <w:sz w:val="24"/>
          <w:szCs w:val="24"/>
        </w:rPr>
        <w:t>4. Pembelian Bagian K</w:t>
      </w:r>
      <w:r w:rsidR="00694892">
        <w:rPr>
          <w:rFonts w:asciiTheme="majorBidi" w:hAnsiTheme="majorBidi" w:cstheme="majorBidi"/>
          <w:bCs/>
          <w:sz w:val="24"/>
          <w:szCs w:val="24"/>
        </w:rPr>
        <w:t>epemilikan: Dalam beberapa jenis</w:t>
      </w:r>
      <w:r w:rsidR="00694892" w:rsidRPr="00694892">
        <w:rPr>
          <w:rFonts w:asciiTheme="majorBidi" w:hAnsiTheme="majorBidi" w:cstheme="majorBidi"/>
          <w:bCs/>
          <w:sz w:val="24"/>
          <w:szCs w:val="24"/>
        </w:rPr>
        <w:t xml:space="preserve"> Akad Musyarakah, seperti Musyarakah. Mutanaqisah, salah satu pihak dapat membeli bagian kepemilikan mitra lainnya secara bertahap. Dalam halini, Akad Musyarakah berakhir ketika salah satu pihak telah membeli sel</w:t>
      </w:r>
      <w:r w:rsidR="00694892">
        <w:rPr>
          <w:rFonts w:asciiTheme="majorBidi" w:hAnsiTheme="majorBidi" w:cstheme="majorBidi"/>
          <w:bCs/>
          <w:sz w:val="24"/>
          <w:szCs w:val="24"/>
        </w:rPr>
        <w:t>uruh kepemilikan mitra lainnya.</w:t>
      </w:r>
    </w:p>
    <w:p w14:paraId="2A05A13E" w14:textId="77777777" w:rsidR="00694892" w:rsidRPr="00694892" w:rsidRDefault="00694892" w:rsidP="00694892">
      <w:pPr>
        <w:spacing w:after="0" w:line="480" w:lineRule="auto"/>
        <w:ind w:left="284" w:firstLine="142"/>
        <w:jc w:val="both"/>
        <w:rPr>
          <w:rFonts w:asciiTheme="majorBidi" w:hAnsiTheme="majorBidi" w:cstheme="majorBidi"/>
          <w:bCs/>
          <w:sz w:val="24"/>
          <w:szCs w:val="24"/>
        </w:rPr>
      </w:pPr>
      <w:r w:rsidRPr="00694892">
        <w:rPr>
          <w:rFonts w:asciiTheme="majorBidi" w:hAnsiTheme="majorBidi" w:cstheme="majorBidi"/>
          <w:bCs/>
          <w:sz w:val="24"/>
          <w:szCs w:val="24"/>
        </w:rPr>
        <w:t>5. Perubahan Kondisi atau Keadaan: Akad Musyarakah juga dapat berakhir jika terjadi perubahan kondisi atau keadaan yang membuat pelaksanaan akad tidak mungkin dilanjutkan. Misalnya, jika terjadi bencanal alam atau kejadian tak terduga lainnya yang menghancurkan usaha yang dilakukan dalam Akad. Musyarakah,</w:t>
      </w:r>
    </w:p>
    <w:p w14:paraId="35078E08" w14:textId="77777777" w:rsidR="00694892" w:rsidRPr="00694892" w:rsidRDefault="00694892" w:rsidP="00694892">
      <w:pPr>
        <w:spacing w:after="0" w:line="480" w:lineRule="auto"/>
        <w:ind w:left="284" w:firstLine="142"/>
        <w:jc w:val="both"/>
        <w:rPr>
          <w:rFonts w:asciiTheme="majorBidi" w:hAnsiTheme="majorBidi" w:cstheme="majorBidi"/>
          <w:bCs/>
          <w:sz w:val="24"/>
          <w:szCs w:val="24"/>
        </w:rPr>
      </w:pPr>
    </w:p>
    <w:p w14:paraId="1FEE6817" w14:textId="7DE09FD2" w:rsidR="008E7141" w:rsidRDefault="00694892" w:rsidP="00694892">
      <w:pPr>
        <w:spacing w:after="0" w:line="480" w:lineRule="auto"/>
        <w:ind w:left="284" w:firstLine="142"/>
        <w:jc w:val="both"/>
        <w:rPr>
          <w:rFonts w:asciiTheme="majorBidi" w:hAnsiTheme="majorBidi" w:cstheme="majorBidi"/>
          <w:bCs/>
          <w:sz w:val="24"/>
          <w:szCs w:val="24"/>
        </w:rPr>
      </w:pPr>
      <w:r w:rsidRPr="00694892">
        <w:rPr>
          <w:rFonts w:asciiTheme="majorBidi" w:hAnsiTheme="majorBidi" w:cstheme="majorBidi"/>
          <w:bCs/>
          <w:sz w:val="24"/>
          <w:szCs w:val="24"/>
        </w:rPr>
        <w:t>Penting untuk dicatat bahwa berakhirnya Akad Musyarakah harus dilakukan dengan memperhatikan. ketentuan dan kesepakatan yang telah ditetapkan dalam perjanjian. Perlu adanya komunikasi dan kesepahaman antara pihak-pihak yang terlibat dalam mengakhiri Akad Musyarakah agar dapat dilakukan secara adil dan sesuai dengan prinsip-prinsip syariah.</w:t>
      </w:r>
    </w:p>
    <w:p w14:paraId="06B65D4C" w14:textId="77777777" w:rsidR="00694892" w:rsidRDefault="00694892" w:rsidP="00694892">
      <w:pPr>
        <w:spacing w:after="0" w:line="480" w:lineRule="auto"/>
        <w:ind w:left="284" w:firstLine="142"/>
        <w:jc w:val="both"/>
        <w:rPr>
          <w:rFonts w:asciiTheme="majorBidi" w:hAnsiTheme="majorBidi" w:cstheme="majorBidi"/>
          <w:bCs/>
          <w:sz w:val="24"/>
          <w:szCs w:val="24"/>
        </w:rPr>
      </w:pPr>
    </w:p>
    <w:p w14:paraId="07E7785C" w14:textId="77777777" w:rsidR="00694892" w:rsidRPr="003509C3" w:rsidRDefault="00694892" w:rsidP="00694892">
      <w:pPr>
        <w:spacing w:after="0" w:line="480" w:lineRule="auto"/>
        <w:ind w:left="284" w:firstLine="142"/>
        <w:jc w:val="both"/>
        <w:rPr>
          <w:rFonts w:asciiTheme="majorBidi" w:hAnsiTheme="majorBidi" w:cstheme="majorBidi"/>
          <w:b/>
          <w:bCs/>
          <w:sz w:val="24"/>
          <w:szCs w:val="24"/>
        </w:rPr>
      </w:pPr>
      <w:r w:rsidRPr="003509C3">
        <w:rPr>
          <w:rFonts w:asciiTheme="majorBidi" w:hAnsiTheme="majorBidi" w:cstheme="majorBidi"/>
          <w:b/>
          <w:bCs/>
          <w:sz w:val="24"/>
          <w:szCs w:val="24"/>
        </w:rPr>
        <w:t>F.Penetapan Nisbah Akad Musyarakah</w:t>
      </w:r>
    </w:p>
    <w:p w14:paraId="560107B6" w14:textId="77777777" w:rsidR="00694892" w:rsidRPr="00694892" w:rsidRDefault="00694892" w:rsidP="00694892">
      <w:pPr>
        <w:spacing w:after="0" w:line="480" w:lineRule="auto"/>
        <w:ind w:left="284" w:firstLine="142"/>
        <w:jc w:val="both"/>
        <w:rPr>
          <w:rFonts w:asciiTheme="majorBidi" w:hAnsiTheme="majorBidi" w:cstheme="majorBidi"/>
          <w:bCs/>
          <w:sz w:val="24"/>
          <w:szCs w:val="24"/>
        </w:rPr>
      </w:pPr>
    </w:p>
    <w:p w14:paraId="0091A3FE" w14:textId="77777777" w:rsidR="00694892" w:rsidRPr="00694892" w:rsidRDefault="00694892" w:rsidP="00694892">
      <w:pPr>
        <w:spacing w:after="0" w:line="480" w:lineRule="auto"/>
        <w:ind w:left="284" w:firstLine="142"/>
        <w:jc w:val="both"/>
        <w:rPr>
          <w:rFonts w:asciiTheme="majorBidi" w:hAnsiTheme="majorBidi" w:cstheme="majorBidi"/>
          <w:bCs/>
          <w:sz w:val="24"/>
          <w:szCs w:val="24"/>
        </w:rPr>
      </w:pPr>
      <w:r w:rsidRPr="00694892">
        <w:rPr>
          <w:rFonts w:asciiTheme="majorBidi" w:hAnsiTheme="majorBidi" w:cstheme="majorBidi"/>
          <w:bCs/>
          <w:sz w:val="24"/>
          <w:szCs w:val="24"/>
        </w:rPr>
        <w:t>Penetapan nisbah atau pembagian keuntungan dan kerugian dalam Akad Musyarakah dilakukan. berdasarkan kesepakatan antara pihak-pihak yang terlibat. Nisbah atau pembagian tersebut dapat ditetapkan dalam persentase atau proporsi tertentu sesuai dengan kontribusi modal yang disumbangkan. olehmasing-masing pihak.</w:t>
      </w:r>
    </w:p>
    <w:p w14:paraId="6E4CF6B3" w14:textId="77777777" w:rsidR="00694892" w:rsidRPr="00694892" w:rsidRDefault="00694892" w:rsidP="00694892">
      <w:pPr>
        <w:spacing w:after="0" w:line="480" w:lineRule="auto"/>
        <w:ind w:left="284" w:firstLine="142"/>
        <w:jc w:val="both"/>
        <w:rPr>
          <w:rFonts w:asciiTheme="majorBidi" w:hAnsiTheme="majorBidi" w:cstheme="majorBidi"/>
          <w:bCs/>
          <w:sz w:val="24"/>
          <w:szCs w:val="24"/>
        </w:rPr>
      </w:pPr>
    </w:p>
    <w:p w14:paraId="19A13069" w14:textId="77777777" w:rsidR="00694892" w:rsidRPr="00694892" w:rsidRDefault="00694892" w:rsidP="00694892">
      <w:pPr>
        <w:spacing w:after="0" w:line="480" w:lineRule="auto"/>
        <w:ind w:left="284" w:firstLine="142"/>
        <w:jc w:val="both"/>
        <w:rPr>
          <w:rFonts w:asciiTheme="majorBidi" w:hAnsiTheme="majorBidi" w:cstheme="majorBidi"/>
          <w:bCs/>
          <w:sz w:val="24"/>
          <w:szCs w:val="24"/>
        </w:rPr>
      </w:pPr>
      <w:r w:rsidRPr="00694892">
        <w:rPr>
          <w:rFonts w:asciiTheme="majorBidi" w:hAnsiTheme="majorBidi" w:cstheme="majorBidi"/>
          <w:bCs/>
          <w:sz w:val="24"/>
          <w:szCs w:val="24"/>
        </w:rPr>
        <w:t>Proses penetapan nisbah dalam Akad Musyarakah melibatkan negosiasi dan kesepakatan antara pihak pihak yang terlibat. Faktor-faktor yang dapat mempengaruhi penetapannisbah antara lain:</w:t>
      </w:r>
    </w:p>
    <w:p w14:paraId="57CAE311" w14:textId="77777777" w:rsidR="00694892" w:rsidRPr="00694892" w:rsidRDefault="00694892" w:rsidP="00694892">
      <w:pPr>
        <w:spacing w:after="0" w:line="480" w:lineRule="auto"/>
        <w:ind w:left="284" w:firstLine="142"/>
        <w:jc w:val="both"/>
        <w:rPr>
          <w:rFonts w:asciiTheme="majorBidi" w:hAnsiTheme="majorBidi" w:cstheme="majorBidi"/>
          <w:bCs/>
          <w:sz w:val="24"/>
          <w:szCs w:val="24"/>
        </w:rPr>
      </w:pPr>
    </w:p>
    <w:p w14:paraId="1D75E27D" w14:textId="77777777" w:rsidR="00694892" w:rsidRPr="00694892" w:rsidRDefault="00694892" w:rsidP="00694892">
      <w:pPr>
        <w:spacing w:after="0" w:line="480" w:lineRule="auto"/>
        <w:ind w:left="284" w:firstLine="142"/>
        <w:jc w:val="both"/>
        <w:rPr>
          <w:rFonts w:asciiTheme="majorBidi" w:hAnsiTheme="majorBidi" w:cstheme="majorBidi"/>
          <w:bCs/>
          <w:sz w:val="24"/>
          <w:szCs w:val="24"/>
        </w:rPr>
      </w:pPr>
      <w:r w:rsidRPr="00694892">
        <w:rPr>
          <w:rFonts w:asciiTheme="majorBidi" w:hAnsiTheme="majorBidi" w:cstheme="majorBidi"/>
          <w:bCs/>
          <w:sz w:val="24"/>
          <w:szCs w:val="24"/>
        </w:rPr>
        <w:t>1. Kontribusi Modal: Nisbah dalam Akad Musyarakah dapat ditentukan berdasarkan besaran modal yang disumbangkan oleh masing-masing pihak. Pihakyang menyumbangkan modal lebih besarbiasanya akan mendapatkan bagian keuntungan yang lebih besarpula.</w:t>
      </w:r>
    </w:p>
    <w:p w14:paraId="4E7E8AAF" w14:textId="77777777" w:rsidR="00694892" w:rsidRPr="00694892" w:rsidRDefault="00694892" w:rsidP="00694892">
      <w:pPr>
        <w:spacing w:after="0" w:line="480" w:lineRule="auto"/>
        <w:ind w:left="284" w:firstLine="142"/>
        <w:jc w:val="both"/>
        <w:rPr>
          <w:rFonts w:asciiTheme="majorBidi" w:hAnsiTheme="majorBidi" w:cstheme="majorBidi"/>
          <w:bCs/>
          <w:sz w:val="24"/>
          <w:szCs w:val="24"/>
        </w:rPr>
      </w:pPr>
    </w:p>
    <w:p w14:paraId="49348B7B" w14:textId="4C7B5DA9" w:rsidR="00694892" w:rsidRPr="00694892" w:rsidRDefault="00694892" w:rsidP="003509C3">
      <w:pPr>
        <w:spacing w:after="0" w:line="480" w:lineRule="auto"/>
        <w:ind w:left="284" w:firstLine="142"/>
        <w:jc w:val="both"/>
        <w:rPr>
          <w:rFonts w:asciiTheme="majorBidi" w:hAnsiTheme="majorBidi" w:cstheme="majorBidi"/>
          <w:bCs/>
          <w:sz w:val="24"/>
          <w:szCs w:val="24"/>
        </w:rPr>
      </w:pPr>
      <w:r w:rsidRPr="00694892">
        <w:rPr>
          <w:rFonts w:asciiTheme="majorBidi" w:hAnsiTheme="majorBidi" w:cstheme="majorBidi"/>
          <w:bCs/>
          <w:sz w:val="24"/>
          <w:szCs w:val="24"/>
        </w:rPr>
        <w:t>2. Perjanjian Awal: Pihak pihak yang terlibat dalam Akad Musyarakah dapat memasukkan ketentuan mengenai pembagian keuntungan dan kerugian dalam perjanjian awal. Ketentuan ini dapat mencakup persentaseatau prop</w:t>
      </w:r>
      <w:r w:rsidR="003509C3">
        <w:rPr>
          <w:rFonts w:asciiTheme="majorBidi" w:hAnsiTheme="majorBidi" w:cstheme="majorBidi"/>
          <w:bCs/>
          <w:sz w:val="24"/>
          <w:szCs w:val="24"/>
        </w:rPr>
        <w:t>orsi pembagian yang disepakati.</w:t>
      </w:r>
    </w:p>
    <w:p w14:paraId="13A995E2" w14:textId="240AC5C9" w:rsidR="00694892" w:rsidRPr="00694892" w:rsidRDefault="00694892" w:rsidP="003509C3">
      <w:pPr>
        <w:spacing w:after="0" w:line="480" w:lineRule="auto"/>
        <w:ind w:left="284" w:firstLine="142"/>
        <w:jc w:val="both"/>
        <w:rPr>
          <w:rFonts w:asciiTheme="majorBidi" w:hAnsiTheme="majorBidi" w:cstheme="majorBidi"/>
          <w:bCs/>
          <w:sz w:val="24"/>
          <w:szCs w:val="24"/>
        </w:rPr>
      </w:pPr>
      <w:r w:rsidRPr="00694892">
        <w:rPr>
          <w:rFonts w:asciiTheme="majorBidi" w:hAnsiTheme="majorBidi" w:cstheme="majorBidi"/>
          <w:bCs/>
          <w:sz w:val="24"/>
          <w:szCs w:val="24"/>
        </w:rPr>
        <w:t>3. Peran dan Kontribusi: Nisbah juga dapat dipengaruhi oleh peran dan kontribusi masing-masing pihak dalam pengelolaan usaha. Pihak yang lebih aktif dan berperan besar dalam mengelola usaha mungkin mendapatkan bagi</w:t>
      </w:r>
      <w:r w:rsidR="003509C3">
        <w:rPr>
          <w:rFonts w:asciiTheme="majorBidi" w:hAnsiTheme="majorBidi" w:cstheme="majorBidi"/>
          <w:bCs/>
          <w:sz w:val="24"/>
          <w:szCs w:val="24"/>
        </w:rPr>
        <w:t>an keuntungan yang lebih besar.</w:t>
      </w:r>
      <w:bookmarkStart w:id="0" w:name="_GoBack"/>
      <w:bookmarkEnd w:id="0"/>
    </w:p>
    <w:p w14:paraId="6BE7A8FC" w14:textId="77777777" w:rsidR="00694892" w:rsidRPr="00694892" w:rsidRDefault="00694892" w:rsidP="00694892">
      <w:pPr>
        <w:spacing w:after="0" w:line="480" w:lineRule="auto"/>
        <w:ind w:left="284" w:firstLine="142"/>
        <w:jc w:val="both"/>
        <w:rPr>
          <w:rFonts w:asciiTheme="majorBidi" w:hAnsiTheme="majorBidi" w:cstheme="majorBidi"/>
          <w:bCs/>
          <w:sz w:val="24"/>
          <w:szCs w:val="24"/>
        </w:rPr>
      </w:pPr>
      <w:r w:rsidRPr="00694892">
        <w:rPr>
          <w:rFonts w:asciiTheme="majorBidi" w:hAnsiTheme="majorBidi" w:cstheme="majorBidi"/>
          <w:bCs/>
          <w:sz w:val="24"/>
          <w:szCs w:val="24"/>
        </w:rPr>
        <w:t>Penting untuk mencapai kesepakatan yang adil dan saling menguntungkan dalam penetapan nisbah. Para pihak harus berkomunikasi dengan baik dan mempertimbangkan faktor-faktor yang relevan, serta memperhatikan prinsip keadilan dan kesepahaman dalam prinsip-prinsip syariah.</w:t>
      </w:r>
    </w:p>
    <w:p w14:paraId="314AB9FE" w14:textId="77777777" w:rsidR="00694892" w:rsidRPr="00694892" w:rsidRDefault="00694892" w:rsidP="00694892">
      <w:pPr>
        <w:spacing w:after="0" w:line="480" w:lineRule="auto"/>
        <w:ind w:left="284" w:firstLine="142"/>
        <w:jc w:val="both"/>
        <w:rPr>
          <w:rFonts w:asciiTheme="majorBidi" w:hAnsiTheme="majorBidi" w:cstheme="majorBidi"/>
          <w:bCs/>
          <w:sz w:val="24"/>
          <w:szCs w:val="24"/>
        </w:rPr>
      </w:pPr>
    </w:p>
    <w:p w14:paraId="1ACE1539" w14:textId="77777777" w:rsidR="00694892" w:rsidRPr="00694892" w:rsidRDefault="00694892" w:rsidP="00694892">
      <w:pPr>
        <w:spacing w:after="0" w:line="480" w:lineRule="auto"/>
        <w:ind w:left="284" w:firstLine="142"/>
        <w:jc w:val="both"/>
        <w:rPr>
          <w:rFonts w:asciiTheme="majorBidi" w:hAnsiTheme="majorBidi" w:cstheme="majorBidi"/>
          <w:b/>
          <w:bCs/>
          <w:sz w:val="24"/>
          <w:szCs w:val="24"/>
        </w:rPr>
      </w:pPr>
      <w:r w:rsidRPr="00694892">
        <w:rPr>
          <w:rFonts w:asciiTheme="majorBidi" w:hAnsiTheme="majorBidi" w:cstheme="majorBidi"/>
          <w:b/>
          <w:bCs/>
          <w:sz w:val="24"/>
          <w:szCs w:val="24"/>
        </w:rPr>
        <w:t>G. Akuntansi Untuk Pemilik Dana</w:t>
      </w:r>
    </w:p>
    <w:p w14:paraId="6F10FE47" w14:textId="77777777" w:rsidR="00694892" w:rsidRPr="00694892" w:rsidRDefault="00694892" w:rsidP="00694892">
      <w:pPr>
        <w:spacing w:after="0" w:line="480" w:lineRule="auto"/>
        <w:ind w:left="284" w:firstLine="142"/>
        <w:jc w:val="both"/>
        <w:rPr>
          <w:rFonts w:asciiTheme="majorBidi" w:hAnsiTheme="majorBidi" w:cstheme="majorBidi"/>
          <w:bCs/>
          <w:sz w:val="24"/>
          <w:szCs w:val="24"/>
        </w:rPr>
      </w:pPr>
    </w:p>
    <w:p w14:paraId="79F7CA13" w14:textId="77777777" w:rsidR="00694892" w:rsidRPr="00694892" w:rsidRDefault="00694892" w:rsidP="00694892">
      <w:pPr>
        <w:spacing w:after="0" w:line="480" w:lineRule="auto"/>
        <w:ind w:left="284" w:firstLine="142"/>
        <w:jc w:val="both"/>
        <w:rPr>
          <w:rFonts w:asciiTheme="majorBidi" w:hAnsiTheme="majorBidi" w:cstheme="majorBidi"/>
          <w:bCs/>
          <w:sz w:val="24"/>
          <w:szCs w:val="24"/>
        </w:rPr>
      </w:pPr>
      <w:r w:rsidRPr="00694892">
        <w:rPr>
          <w:rFonts w:asciiTheme="majorBidi" w:hAnsiTheme="majorBidi" w:cstheme="majorBidi"/>
          <w:bCs/>
          <w:sz w:val="24"/>
          <w:szCs w:val="24"/>
        </w:rPr>
        <w:t>Akuntansi untuk pemilik dana melibatkan pencatatan dan pelaporan keuangan yang berkaitan dengan. dana yang dimiliki oleh individu atau entitas. Tujuan dari akuntansi untuk pemilik dana adalah untuk memberikan informasi yang akurat dan relevan mengenai penggunaan, pertumbuhan, dan kinerja dana tersebut. Berikut adalah beberapa aspek akuntansi yang relevan untuk pemilik dana:</w:t>
      </w:r>
    </w:p>
    <w:p w14:paraId="3210247A" w14:textId="77777777" w:rsidR="00694892" w:rsidRPr="00694892" w:rsidRDefault="00694892" w:rsidP="00694892">
      <w:pPr>
        <w:spacing w:after="0" w:line="480" w:lineRule="auto"/>
        <w:ind w:left="284" w:firstLine="142"/>
        <w:jc w:val="both"/>
        <w:rPr>
          <w:rFonts w:asciiTheme="majorBidi" w:hAnsiTheme="majorBidi" w:cstheme="majorBidi"/>
          <w:bCs/>
          <w:sz w:val="24"/>
          <w:szCs w:val="24"/>
        </w:rPr>
      </w:pPr>
    </w:p>
    <w:p w14:paraId="294CD8F7" w14:textId="46991CFF" w:rsidR="00694892" w:rsidRPr="00694892" w:rsidRDefault="00694892" w:rsidP="00694892">
      <w:pPr>
        <w:spacing w:after="0" w:line="480" w:lineRule="auto"/>
        <w:ind w:left="284" w:firstLine="142"/>
        <w:jc w:val="both"/>
        <w:rPr>
          <w:rFonts w:asciiTheme="majorBidi" w:hAnsiTheme="majorBidi" w:cstheme="majorBidi"/>
          <w:bCs/>
          <w:sz w:val="24"/>
          <w:szCs w:val="24"/>
        </w:rPr>
      </w:pPr>
      <w:r w:rsidRPr="00694892">
        <w:rPr>
          <w:rFonts w:asciiTheme="majorBidi" w:hAnsiTheme="majorBidi" w:cstheme="majorBidi"/>
          <w:bCs/>
          <w:sz w:val="24"/>
          <w:szCs w:val="24"/>
        </w:rPr>
        <w:t>1. Pencatatan Transaksi: Pemilik dana harus mencatat semua transaksi keuangan yang terkait dengan dana yang dimiliki. Hal ini meliputi penerimaan dana, pengeluaran dana, investasi, pend</w:t>
      </w:r>
      <w:r>
        <w:rPr>
          <w:rFonts w:asciiTheme="majorBidi" w:hAnsiTheme="majorBidi" w:cstheme="majorBidi"/>
          <w:bCs/>
          <w:sz w:val="24"/>
          <w:szCs w:val="24"/>
        </w:rPr>
        <w:t>apatan, dan biaya yang terkait.</w:t>
      </w:r>
    </w:p>
    <w:p w14:paraId="31CAAB82" w14:textId="6F9DE715" w:rsidR="00694892" w:rsidRPr="00694892" w:rsidRDefault="00694892" w:rsidP="00694892">
      <w:pPr>
        <w:spacing w:after="0" w:line="480" w:lineRule="auto"/>
        <w:ind w:left="284" w:firstLine="142"/>
        <w:jc w:val="both"/>
        <w:rPr>
          <w:rFonts w:asciiTheme="majorBidi" w:hAnsiTheme="majorBidi" w:cstheme="majorBidi"/>
          <w:bCs/>
          <w:sz w:val="24"/>
          <w:szCs w:val="24"/>
        </w:rPr>
      </w:pPr>
      <w:r w:rsidRPr="00694892">
        <w:rPr>
          <w:rFonts w:asciiTheme="majorBidi" w:hAnsiTheme="majorBidi" w:cstheme="majorBidi"/>
          <w:bCs/>
          <w:sz w:val="24"/>
          <w:szCs w:val="24"/>
        </w:rPr>
        <w:t>2. Penyusunan Laporan Keuangan: Pemilik dana harus menyusun laporan keuangan yang mencakup neraca, laporanlaba rugi, dan laporan arus kas. Laporan-laporan ini memberikan gambaran tentang posisi keuangan, kinerja, dan ar</w:t>
      </w:r>
      <w:r>
        <w:rPr>
          <w:rFonts w:asciiTheme="majorBidi" w:hAnsiTheme="majorBidi" w:cstheme="majorBidi"/>
          <w:bCs/>
          <w:sz w:val="24"/>
          <w:szCs w:val="24"/>
        </w:rPr>
        <w:t>us kas dari dana yang dimiliki.</w:t>
      </w:r>
    </w:p>
    <w:p w14:paraId="2D113E9B" w14:textId="6494D528" w:rsidR="00694892" w:rsidRPr="00694892" w:rsidRDefault="00694892" w:rsidP="00694892">
      <w:pPr>
        <w:spacing w:after="0" w:line="480" w:lineRule="auto"/>
        <w:ind w:left="284" w:firstLine="142"/>
        <w:jc w:val="both"/>
        <w:rPr>
          <w:rFonts w:asciiTheme="majorBidi" w:hAnsiTheme="majorBidi" w:cstheme="majorBidi"/>
          <w:bCs/>
          <w:sz w:val="24"/>
          <w:szCs w:val="24"/>
        </w:rPr>
      </w:pPr>
      <w:r w:rsidRPr="00694892">
        <w:rPr>
          <w:rFonts w:asciiTheme="majorBidi" w:hAnsiTheme="majorBidi" w:cstheme="majorBidi"/>
          <w:bCs/>
          <w:sz w:val="24"/>
          <w:szCs w:val="24"/>
        </w:rPr>
        <w:t>3. Evaluasi Kinenja: Pemilik dana perlu mengevaluasi kinerja dana yang dimiliki dengan membandingkan hasil investasi atau keuntungan yang diperoleh dengan tujuan dan ekspektasi yang telah ditetapkan. Hal ini dapat dilakukan dengan membandingkan laporan keuangan dari periode ke periode, serta dengan</w:t>
      </w:r>
      <w:r>
        <w:rPr>
          <w:rFonts w:asciiTheme="majorBidi" w:hAnsiTheme="majorBidi" w:cstheme="majorBidi"/>
          <w:bCs/>
          <w:sz w:val="24"/>
          <w:szCs w:val="24"/>
        </w:rPr>
        <w:t xml:space="preserve"> </w:t>
      </w:r>
      <w:r w:rsidRPr="00694892">
        <w:rPr>
          <w:rFonts w:asciiTheme="majorBidi" w:hAnsiTheme="majorBidi" w:cstheme="majorBidi"/>
          <w:bCs/>
          <w:sz w:val="24"/>
          <w:szCs w:val="24"/>
        </w:rPr>
        <w:t xml:space="preserve"> membandingkan kinerja dana dengan benchmark atau indikator yang relevan.</w:t>
      </w:r>
    </w:p>
    <w:p w14:paraId="31B1DE43" w14:textId="25B053DA" w:rsidR="00694892" w:rsidRPr="00694892" w:rsidRDefault="00694892" w:rsidP="00694892">
      <w:pPr>
        <w:spacing w:after="0" w:line="480" w:lineRule="auto"/>
        <w:ind w:left="284" w:firstLine="142"/>
        <w:jc w:val="both"/>
        <w:rPr>
          <w:rFonts w:asciiTheme="majorBidi" w:hAnsiTheme="majorBidi" w:cstheme="majorBidi"/>
          <w:bCs/>
          <w:sz w:val="24"/>
          <w:szCs w:val="24"/>
        </w:rPr>
      </w:pPr>
      <w:r w:rsidRPr="00694892">
        <w:rPr>
          <w:rFonts w:asciiTheme="majorBidi" w:hAnsiTheme="majorBidi" w:cstheme="majorBidi"/>
          <w:bCs/>
          <w:sz w:val="24"/>
          <w:szCs w:val="24"/>
        </w:rPr>
        <w:t>4. Pajak: Pemilik dana juga perlu memperhatikan aspek perpajakan dalam akuntansi. Pemilik dana harus memahami kewajiban perpajakan yang terkait dengan dana yang dimiliki dan mematuhi aturan dan ket</w:t>
      </w:r>
      <w:r>
        <w:rPr>
          <w:rFonts w:asciiTheme="majorBidi" w:hAnsiTheme="majorBidi" w:cstheme="majorBidi"/>
          <w:bCs/>
          <w:sz w:val="24"/>
          <w:szCs w:val="24"/>
        </w:rPr>
        <w:t>entuan perpajakan yang berlaku.</w:t>
      </w:r>
    </w:p>
    <w:p w14:paraId="0FA88E91" w14:textId="77777777" w:rsidR="00694892" w:rsidRPr="00694892" w:rsidRDefault="00694892" w:rsidP="00694892">
      <w:pPr>
        <w:spacing w:after="0" w:line="480" w:lineRule="auto"/>
        <w:ind w:left="284" w:firstLine="142"/>
        <w:jc w:val="both"/>
        <w:rPr>
          <w:rFonts w:asciiTheme="majorBidi" w:hAnsiTheme="majorBidi" w:cstheme="majorBidi"/>
          <w:bCs/>
          <w:sz w:val="24"/>
          <w:szCs w:val="24"/>
        </w:rPr>
      </w:pPr>
      <w:r w:rsidRPr="00694892">
        <w:rPr>
          <w:rFonts w:asciiTheme="majorBidi" w:hAnsiTheme="majorBidi" w:cstheme="majorBidi"/>
          <w:bCs/>
          <w:sz w:val="24"/>
          <w:szCs w:val="24"/>
        </w:rPr>
        <w:t>5. Konsultasi dengan Profesional: Jika dana yang dimiliki cukup kompleks atau signifikan, pemilik dana dapat mempertimbangkan untuk berkonsultasi dengan profesional akuntansi atau perencana keuangan untuk mendapatkan saran dan bantuan dalam mengelola dan melaporkan dana secara akuntansi.</w:t>
      </w:r>
    </w:p>
    <w:p w14:paraId="507200D1" w14:textId="77777777" w:rsidR="00694892" w:rsidRPr="00694892" w:rsidRDefault="00694892" w:rsidP="00694892">
      <w:pPr>
        <w:spacing w:after="0" w:line="480" w:lineRule="auto"/>
        <w:ind w:left="284" w:firstLine="142"/>
        <w:jc w:val="both"/>
        <w:rPr>
          <w:rFonts w:asciiTheme="majorBidi" w:hAnsiTheme="majorBidi" w:cstheme="majorBidi"/>
          <w:bCs/>
          <w:sz w:val="24"/>
          <w:szCs w:val="24"/>
        </w:rPr>
      </w:pPr>
    </w:p>
    <w:p w14:paraId="40963398" w14:textId="77777777" w:rsidR="00694892" w:rsidRPr="00694892" w:rsidRDefault="00694892" w:rsidP="00694892">
      <w:pPr>
        <w:spacing w:after="0" w:line="480" w:lineRule="auto"/>
        <w:ind w:left="284" w:firstLine="142"/>
        <w:jc w:val="both"/>
        <w:rPr>
          <w:rFonts w:asciiTheme="majorBidi" w:hAnsiTheme="majorBidi" w:cstheme="majorBidi"/>
          <w:bCs/>
          <w:sz w:val="24"/>
          <w:szCs w:val="24"/>
        </w:rPr>
      </w:pPr>
      <w:r w:rsidRPr="00694892">
        <w:rPr>
          <w:rFonts w:asciiTheme="majorBidi" w:hAnsiTheme="majorBidi" w:cstheme="majorBidi"/>
          <w:bCs/>
          <w:sz w:val="24"/>
          <w:szCs w:val="24"/>
        </w:rPr>
        <w:t>Penting untuk menjaga keakuratan, keandalan, dan keterbacaan informasi keuangan dalam akuntansi untuk pemilik dana. Hal ini akan membantu pemilik dana dalam pengambilan keputusan yang tepat dan efektif terkait dengan pengelolaan dana yang dimiliki.</w:t>
      </w:r>
    </w:p>
    <w:p w14:paraId="5D463252" w14:textId="77777777" w:rsidR="00694892" w:rsidRPr="00694892" w:rsidRDefault="00694892" w:rsidP="00694892">
      <w:pPr>
        <w:spacing w:after="0" w:line="480" w:lineRule="auto"/>
        <w:ind w:left="284" w:firstLine="142"/>
        <w:jc w:val="both"/>
        <w:rPr>
          <w:rFonts w:asciiTheme="majorBidi" w:hAnsiTheme="majorBidi" w:cstheme="majorBidi"/>
          <w:bCs/>
          <w:sz w:val="24"/>
          <w:szCs w:val="24"/>
        </w:rPr>
      </w:pPr>
    </w:p>
    <w:p w14:paraId="69056767" w14:textId="77777777" w:rsidR="00694892" w:rsidRPr="00694892" w:rsidRDefault="00694892" w:rsidP="00694892">
      <w:pPr>
        <w:spacing w:after="0" w:line="480" w:lineRule="auto"/>
        <w:ind w:left="284" w:firstLine="142"/>
        <w:jc w:val="both"/>
        <w:rPr>
          <w:rFonts w:asciiTheme="majorBidi" w:hAnsiTheme="majorBidi" w:cstheme="majorBidi"/>
          <w:b/>
          <w:bCs/>
          <w:sz w:val="24"/>
          <w:szCs w:val="24"/>
        </w:rPr>
      </w:pPr>
      <w:r w:rsidRPr="00694892">
        <w:rPr>
          <w:rFonts w:asciiTheme="majorBidi" w:hAnsiTheme="majorBidi" w:cstheme="majorBidi"/>
          <w:b/>
          <w:bCs/>
          <w:sz w:val="24"/>
          <w:szCs w:val="24"/>
        </w:rPr>
        <w:t>H. Akuntansi Untuk Pengolahan Dana</w:t>
      </w:r>
    </w:p>
    <w:p w14:paraId="0F5CBEAD" w14:textId="77777777" w:rsidR="00694892" w:rsidRPr="00694892" w:rsidRDefault="00694892" w:rsidP="00694892">
      <w:pPr>
        <w:spacing w:after="0" w:line="480" w:lineRule="auto"/>
        <w:ind w:left="284" w:firstLine="142"/>
        <w:jc w:val="both"/>
        <w:rPr>
          <w:rFonts w:asciiTheme="majorBidi" w:hAnsiTheme="majorBidi" w:cstheme="majorBidi"/>
          <w:bCs/>
          <w:sz w:val="24"/>
          <w:szCs w:val="24"/>
        </w:rPr>
      </w:pPr>
    </w:p>
    <w:p w14:paraId="740BA7AB" w14:textId="77777777" w:rsidR="00694892" w:rsidRPr="00694892" w:rsidRDefault="00694892" w:rsidP="00694892">
      <w:pPr>
        <w:spacing w:after="0" w:line="480" w:lineRule="auto"/>
        <w:ind w:left="284" w:firstLine="142"/>
        <w:jc w:val="both"/>
        <w:rPr>
          <w:rFonts w:asciiTheme="majorBidi" w:hAnsiTheme="majorBidi" w:cstheme="majorBidi"/>
          <w:bCs/>
          <w:sz w:val="24"/>
          <w:szCs w:val="24"/>
        </w:rPr>
      </w:pPr>
      <w:r w:rsidRPr="00694892">
        <w:rPr>
          <w:rFonts w:asciiTheme="majorBidi" w:hAnsiTheme="majorBidi" w:cstheme="majorBidi"/>
          <w:bCs/>
          <w:sz w:val="24"/>
          <w:szCs w:val="24"/>
        </w:rPr>
        <w:t>Akuntansi untuk pengolahan dana melibatkan pencatatan dan pelaporan keuangan yang berkaitan. dengan pengelolaan dana oleh suatu entitas atau organisasi. Tujuan dari akuntansi untuk pengolahan. dana adalah untuk memberikan informasi yang akurat dan relevan mengenai penggunaan, pertumbuhan, dan kinerja dana tersebut. Berikut adalah beberapa aspek akuntansiyang relevan untuk pengolahan dana:</w:t>
      </w:r>
    </w:p>
    <w:p w14:paraId="7E2C4D7E" w14:textId="77777777" w:rsidR="00694892" w:rsidRPr="00694892" w:rsidRDefault="00694892" w:rsidP="00694892">
      <w:pPr>
        <w:spacing w:after="0" w:line="480" w:lineRule="auto"/>
        <w:ind w:left="284" w:firstLine="142"/>
        <w:jc w:val="both"/>
        <w:rPr>
          <w:rFonts w:asciiTheme="majorBidi" w:hAnsiTheme="majorBidi" w:cstheme="majorBidi"/>
          <w:bCs/>
          <w:sz w:val="24"/>
          <w:szCs w:val="24"/>
        </w:rPr>
      </w:pPr>
    </w:p>
    <w:p w14:paraId="6A1EF6F2" w14:textId="6DF0E83B" w:rsidR="00694892" w:rsidRPr="00694892" w:rsidRDefault="00694892" w:rsidP="00694892">
      <w:pPr>
        <w:spacing w:after="0" w:line="480" w:lineRule="auto"/>
        <w:ind w:left="284" w:firstLine="142"/>
        <w:jc w:val="both"/>
        <w:rPr>
          <w:rFonts w:asciiTheme="majorBidi" w:hAnsiTheme="majorBidi" w:cstheme="majorBidi"/>
          <w:bCs/>
          <w:sz w:val="24"/>
          <w:szCs w:val="24"/>
        </w:rPr>
      </w:pPr>
      <w:r w:rsidRPr="00694892">
        <w:rPr>
          <w:rFonts w:asciiTheme="majorBidi" w:hAnsiTheme="majorBidi" w:cstheme="majorBidi"/>
          <w:bCs/>
          <w:sz w:val="24"/>
          <w:szCs w:val="24"/>
        </w:rPr>
        <w:t>1. Pencatatan Transaksi. Entitas atau organisasi yang mengelola dana</w:t>
      </w:r>
      <w:r>
        <w:rPr>
          <w:rFonts w:asciiTheme="majorBidi" w:hAnsiTheme="majorBidi" w:cstheme="majorBidi"/>
          <w:bCs/>
          <w:sz w:val="24"/>
          <w:szCs w:val="24"/>
        </w:rPr>
        <w:t xml:space="preserve"> harus mencatat semua transaksi</w:t>
      </w:r>
    </w:p>
    <w:p w14:paraId="7F2B020C" w14:textId="75C87DD2" w:rsidR="00694892" w:rsidRPr="00694892" w:rsidRDefault="00694892" w:rsidP="00694892">
      <w:pPr>
        <w:spacing w:after="0" w:line="480" w:lineRule="auto"/>
        <w:ind w:left="284" w:firstLine="142"/>
        <w:jc w:val="both"/>
        <w:rPr>
          <w:rFonts w:asciiTheme="majorBidi" w:hAnsiTheme="majorBidi" w:cstheme="majorBidi"/>
          <w:bCs/>
          <w:sz w:val="24"/>
          <w:szCs w:val="24"/>
        </w:rPr>
      </w:pPr>
      <w:r w:rsidRPr="00694892">
        <w:rPr>
          <w:rFonts w:asciiTheme="majorBidi" w:hAnsiTheme="majorBidi" w:cstheme="majorBidi"/>
          <w:bCs/>
          <w:sz w:val="24"/>
          <w:szCs w:val="24"/>
        </w:rPr>
        <w:t>keuangan yang terkait dengan penggunaan dana tersebut. Hal ini meliputi penerimaan dana, pengeluaran dana, investasi, pend</w:t>
      </w:r>
      <w:r>
        <w:rPr>
          <w:rFonts w:asciiTheme="majorBidi" w:hAnsiTheme="majorBidi" w:cstheme="majorBidi"/>
          <w:bCs/>
          <w:sz w:val="24"/>
          <w:szCs w:val="24"/>
        </w:rPr>
        <w:t>apatan, dan biaya yang terkait.</w:t>
      </w:r>
    </w:p>
    <w:p w14:paraId="2FFA8956" w14:textId="77777777" w:rsidR="00694892" w:rsidRPr="00694892" w:rsidRDefault="00694892" w:rsidP="00694892">
      <w:pPr>
        <w:spacing w:after="0" w:line="480" w:lineRule="auto"/>
        <w:ind w:left="284" w:firstLine="142"/>
        <w:jc w:val="both"/>
        <w:rPr>
          <w:rFonts w:asciiTheme="majorBidi" w:hAnsiTheme="majorBidi" w:cstheme="majorBidi"/>
          <w:bCs/>
          <w:sz w:val="24"/>
          <w:szCs w:val="24"/>
        </w:rPr>
      </w:pPr>
      <w:r w:rsidRPr="00694892">
        <w:rPr>
          <w:rFonts w:asciiTheme="majorBidi" w:hAnsiTheme="majorBidi" w:cstheme="majorBidi"/>
          <w:bCs/>
          <w:sz w:val="24"/>
          <w:szCs w:val="24"/>
        </w:rPr>
        <w:t>2. Penyusunan Laporan Keuangan: Entitas atau organisasi yang mengelola danaharus menyusun laporan. keuangan yang mencakup neraca, laporan laba rugi, dan laporan arus kas. Laporan laporan ini memberikan gambaran tentang posisi keuangan, kinerja, dan arus kas dari dana yang dikelola.</w:t>
      </w:r>
    </w:p>
    <w:p w14:paraId="39736F33" w14:textId="77777777" w:rsidR="00694892" w:rsidRPr="00694892" w:rsidRDefault="00694892" w:rsidP="00694892">
      <w:pPr>
        <w:spacing w:after="0" w:line="480" w:lineRule="auto"/>
        <w:ind w:left="284" w:firstLine="142"/>
        <w:jc w:val="both"/>
        <w:rPr>
          <w:rFonts w:asciiTheme="majorBidi" w:hAnsiTheme="majorBidi" w:cstheme="majorBidi"/>
          <w:bCs/>
          <w:sz w:val="24"/>
          <w:szCs w:val="24"/>
        </w:rPr>
      </w:pPr>
    </w:p>
    <w:p w14:paraId="21E9F3EB" w14:textId="5440A250" w:rsidR="00694892" w:rsidRPr="00694892" w:rsidRDefault="00694892" w:rsidP="00694892">
      <w:pPr>
        <w:spacing w:after="0" w:line="480" w:lineRule="auto"/>
        <w:ind w:left="284" w:firstLine="142"/>
        <w:jc w:val="both"/>
        <w:rPr>
          <w:rFonts w:asciiTheme="majorBidi" w:hAnsiTheme="majorBidi" w:cstheme="majorBidi"/>
          <w:bCs/>
          <w:sz w:val="24"/>
          <w:szCs w:val="24"/>
        </w:rPr>
      </w:pPr>
      <w:r w:rsidRPr="00694892">
        <w:rPr>
          <w:rFonts w:asciiTheme="majorBidi" w:hAnsiTheme="majorBidi" w:cstheme="majorBidi"/>
          <w:bCs/>
          <w:sz w:val="24"/>
          <w:szCs w:val="24"/>
        </w:rPr>
        <w:t>3. Evaluasi Kinerja: Entitas atau organisasi yang mengelola dana perlu mengevaluasi kinerja pengelolaan dana dengan membandingkan hasil investasi atau keuntungan yang diperoleh dengan tujuan dan ekspektasi yang telah ditetapkan. Hal ini dapat dilakukan dengan membandingkan laporan keuangan dari periode ke periode, serta dengan membandingkan kinerja dana dengan benchma</w:t>
      </w:r>
      <w:r>
        <w:rPr>
          <w:rFonts w:asciiTheme="majorBidi" w:hAnsiTheme="majorBidi" w:cstheme="majorBidi"/>
          <w:bCs/>
          <w:sz w:val="24"/>
          <w:szCs w:val="24"/>
        </w:rPr>
        <w:t>rk atau indikator yang relevan.</w:t>
      </w:r>
    </w:p>
    <w:p w14:paraId="3FC3F3DB" w14:textId="5FB6FB10" w:rsidR="00694892" w:rsidRPr="00694892" w:rsidRDefault="00694892" w:rsidP="00694892">
      <w:pPr>
        <w:spacing w:after="0" w:line="480" w:lineRule="auto"/>
        <w:ind w:left="284" w:firstLine="142"/>
        <w:jc w:val="both"/>
        <w:rPr>
          <w:rFonts w:asciiTheme="majorBidi" w:hAnsiTheme="majorBidi" w:cstheme="majorBidi"/>
          <w:bCs/>
          <w:sz w:val="24"/>
          <w:szCs w:val="24"/>
        </w:rPr>
      </w:pPr>
      <w:r w:rsidRPr="00694892">
        <w:rPr>
          <w:rFonts w:asciiTheme="majorBidi" w:hAnsiTheme="majorBidi" w:cstheme="majorBidi"/>
          <w:bCs/>
          <w:sz w:val="24"/>
          <w:szCs w:val="24"/>
        </w:rPr>
        <w:t>4. Pajak: Entitas atau organisasi yang mengelola dana juga perlu memperhatikan aspek perpajakan dalam akuntansi. Mereka harus memahami kewajiban perpajakan yang terkait dengan pengelolaan dana danmematuhi aturan dan ket</w:t>
      </w:r>
      <w:r>
        <w:rPr>
          <w:rFonts w:asciiTheme="majorBidi" w:hAnsiTheme="majorBidi" w:cstheme="majorBidi"/>
          <w:bCs/>
          <w:sz w:val="24"/>
          <w:szCs w:val="24"/>
        </w:rPr>
        <w:t>entuan perpajakan yang berlaku.</w:t>
      </w:r>
    </w:p>
    <w:p w14:paraId="4A47A55F" w14:textId="37541F36" w:rsidR="00694892" w:rsidRPr="00694892" w:rsidRDefault="00694892" w:rsidP="00694892">
      <w:pPr>
        <w:spacing w:after="0" w:line="480" w:lineRule="auto"/>
        <w:ind w:left="284" w:firstLine="142"/>
        <w:jc w:val="both"/>
        <w:rPr>
          <w:rFonts w:asciiTheme="majorBidi" w:hAnsiTheme="majorBidi" w:cstheme="majorBidi"/>
          <w:bCs/>
          <w:sz w:val="24"/>
          <w:szCs w:val="24"/>
        </w:rPr>
      </w:pPr>
      <w:r w:rsidRPr="00694892">
        <w:rPr>
          <w:rFonts w:asciiTheme="majorBidi" w:hAnsiTheme="majorBidi" w:cstheme="majorBidi"/>
          <w:bCs/>
          <w:sz w:val="24"/>
          <w:szCs w:val="24"/>
        </w:rPr>
        <w:t>5. Konsultasi dengan Profesional: Jika pengelolaan dana cukup kompleks atau signifikan, entitas atau organisasi yang mengelola dana dapat mempertimbangkan untuk berkonsultasi dengan profesional akuntansi atau perencana keuangan untuk mendapatkan saran dan bantuan dalam mengelola dan me</w:t>
      </w:r>
      <w:r>
        <w:rPr>
          <w:rFonts w:asciiTheme="majorBidi" w:hAnsiTheme="majorBidi" w:cstheme="majorBidi"/>
          <w:bCs/>
          <w:sz w:val="24"/>
          <w:szCs w:val="24"/>
        </w:rPr>
        <w:t>laporkan dana secara akuntansi.</w:t>
      </w:r>
    </w:p>
    <w:p w14:paraId="1D25E6AE" w14:textId="4A459DAA" w:rsidR="00694892" w:rsidRPr="00142805" w:rsidRDefault="00694892" w:rsidP="00694892">
      <w:pPr>
        <w:spacing w:after="0" w:line="480" w:lineRule="auto"/>
        <w:ind w:left="284" w:firstLine="142"/>
        <w:jc w:val="both"/>
        <w:rPr>
          <w:rFonts w:asciiTheme="majorBidi" w:hAnsiTheme="majorBidi" w:cstheme="majorBidi"/>
          <w:bCs/>
          <w:sz w:val="24"/>
          <w:szCs w:val="24"/>
        </w:rPr>
      </w:pPr>
      <w:r w:rsidRPr="00694892">
        <w:rPr>
          <w:rFonts w:asciiTheme="majorBidi" w:hAnsiTheme="majorBidi" w:cstheme="majorBidi"/>
          <w:bCs/>
          <w:sz w:val="24"/>
          <w:szCs w:val="24"/>
        </w:rPr>
        <w:t xml:space="preserve">Penting untuk menjaga keakuratan, keandalan, dan keterbacaan informasi </w:t>
      </w:r>
      <w:r>
        <w:rPr>
          <w:rFonts w:asciiTheme="majorBidi" w:hAnsiTheme="majorBidi" w:cstheme="majorBidi"/>
          <w:bCs/>
          <w:sz w:val="24"/>
          <w:szCs w:val="24"/>
        </w:rPr>
        <w:t xml:space="preserve">  keuangan dalam akuntansi </w:t>
      </w:r>
      <w:r w:rsidRPr="00694892">
        <w:rPr>
          <w:rFonts w:asciiTheme="majorBidi" w:hAnsiTheme="majorBidi" w:cstheme="majorBidi"/>
          <w:bCs/>
          <w:sz w:val="24"/>
          <w:szCs w:val="24"/>
        </w:rPr>
        <w:t>untuk pengolahan dana. Hal ini akan membantu entitas atau organisasi dalam pengambilan keputusan yang tepat dan efektif terkait dengan pengelolaan dana yang mereka tangani.</w:t>
      </w:r>
    </w:p>
    <w:p w14:paraId="747A5350" w14:textId="77777777" w:rsidR="00142805" w:rsidRPr="00142805" w:rsidRDefault="00142805" w:rsidP="00142805">
      <w:pPr>
        <w:spacing w:after="0" w:line="480" w:lineRule="auto"/>
        <w:ind w:left="284"/>
        <w:jc w:val="both"/>
        <w:rPr>
          <w:rFonts w:asciiTheme="majorBidi" w:hAnsiTheme="majorBidi" w:cstheme="majorBidi"/>
          <w:bCs/>
          <w:sz w:val="24"/>
          <w:szCs w:val="24"/>
        </w:rPr>
      </w:pPr>
    </w:p>
    <w:p w14:paraId="68360475" w14:textId="77777777" w:rsidR="004F7C46" w:rsidRDefault="004F7C46" w:rsidP="001D7025">
      <w:pPr>
        <w:spacing w:after="0" w:line="360" w:lineRule="auto"/>
        <w:jc w:val="center"/>
        <w:rPr>
          <w:rFonts w:asciiTheme="majorBidi" w:hAnsiTheme="majorBidi" w:cstheme="majorBidi"/>
          <w:b/>
          <w:bCs/>
          <w:sz w:val="24"/>
          <w:szCs w:val="24"/>
        </w:rPr>
        <w:sectPr w:rsidR="004F7C46" w:rsidSect="008F625F">
          <w:footerReference w:type="default" r:id="rId14"/>
          <w:pgSz w:w="11907" w:h="16839" w:code="9"/>
          <w:pgMar w:top="2268" w:right="1701" w:bottom="1701" w:left="2268" w:header="720" w:footer="720" w:gutter="0"/>
          <w:pgNumType w:start="1"/>
          <w:cols w:space="720"/>
          <w:titlePg/>
          <w:docGrid w:linePitch="360"/>
        </w:sectPr>
      </w:pPr>
    </w:p>
    <w:p w14:paraId="35FA0B35" w14:textId="5D0C3ABB" w:rsidR="00FA3BEA" w:rsidRDefault="00FA3BEA" w:rsidP="001D7025">
      <w:pPr>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BAB III</w:t>
      </w:r>
    </w:p>
    <w:p w14:paraId="5924B795" w14:textId="4133527D" w:rsidR="00FA3BEA" w:rsidRPr="00FA3BEA" w:rsidRDefault="0052245B" w:rsidP="00FA3BEA">
      <w:pPr>
        <w:spacing w:after="0" w:line="480" w:lineRule="auto"/>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PENUTUP</w:t>
      </w:r>
    </w:p>
    <w:p w14:paraId="70A3B507" w14:textId="77777777" w:rsidR="00FA3BEA" w:rsidRPr="00FA3BEA" w:rsidRDefault="00FA3BEA" w:rsidP="00FA3BEA">
      <w:pPr>
        <w:spacing w:after="0" w:line="480" w:lineRule="auto"/>
        <w:jc w:val="center"/>
        <w:rPr>
          <w:rFonts w:ascii="Times New Roman" w:eastAsia="Calibri" w:hAnsi="Times New Roman" w:cs="Times New Roman"/>
          <w:sz w:val="24"/>
          <w:szCs w:val="24"/>
        </w:rPr>
      </w:pPr>
    </w:p>
    <w:p w14:paraId="70151213" w14:textId="0332DF97" w:rsidR="0052245B" w:rsidRDefault="0052245B" w:rsidP="003509C3">
      <w:pPr>
        <w:numPr>
          <w:ilvl w:val="0"/>
          <w:numId w:val="1"/>
        </w:numPr>
        <w:spacing w:after="0" w:line="480" w:lineRule="auto"/>
        <w:ind w:left="360"/>
        <w:contextualSpacing/>
        <w:jc w:val="both"/>
        <w:rPr>
          <w:rFonts w:ascii="Times New Roman" w:eastAsia="Calibri" w:hAnsi="Times New Roman" w:cs="Times New Roman"/>
          <w:b/>
          <w:sz w:val="24"/>
          <w:szCs w:val="24"/>
        </w:rPr>
      </w:pPr>
      <w:r w:rsidRPr="003509C3">
        <w:rPr>
          <w:rFonts w:ascii="Times New Roman" w:eastAsia="Calibri" w:hAnsi="Times New Roman" w:cs="Times New Roman"/>
          <w:b/>
          <w:sz w:val="24"/>
          <w:szCs w:val="24"/>
        </w:rPr>
        <w:t>Kesimpulan</w:t>
      </w:r>
    </w:p>
    <w:p w14:paraId="3A413CB4" w14:textId="03E2CE3F" w:rsidR="003509C3" w:rsidRPr="003509C3" w:rsidRDefault="003509C3" w:rsidP="003509C3">
      <w:pPr>
        <w:spacing w:after="0" w:line="480" w:lineRule="auto"/>
        <w:contextualSpacing/>
        <w:jc w:val="both"/>
        <w:rPr>
          <w:rFonts w:ascii="Times New Roman" w:eastAsia="Calibri" w:hAnsi="Times New Roman" w:cs="Times New Roman"/>
          <w:sz w:val="24"/>
          <w:szCs w:val="24"/>
        </w:rPr>
      </w:pPr>
      <w:r w:rsidRPr="003509C3">
        <w:rPr>
          <w:rFonts w:ascii="Times New Roman" w:eastAsia="Calibri" w:hAnsi="Times New Roman" w:cs="Times New Roman"/>
          <w:sz w:val="24"/>
          <w:szCs w:val="24"/>
        </w:rPr>
        <w:t>Akuntansi musyarakah merupakan sistem akuntansi yang digunakan dalam konteks akad mus</w:t>
      </w:r>
      <w:r>
        <w:rPr>
          <w:rFonts w:ascii="Times New Roman" w:eastAsia="Calibri" w:hAnsi="Times New Roman" w:cs="Times New Roman"/>
          <w:sz w:val="24"/>
          <w:szCs w:val="24"/>
        </w:rPr>
        <w:t>yarakah dalam keuangan syariah.</w:t>
      </w:r>
    </w:p>
    <w:p w14:paraId="0CA58922" w14:textId="6E5C7FCC" w:rsidR="003509C3" w:rsidRPr="003509C3" w:rsidRDefault="003509C3" w:rsidP="003509C3">
      <w:pPr>
        <w:spacing w:after="0" w:line="480" w:lineRule="auto"/>
        <w:contextualSpacing/>
        <w:jc w:val="both"/>
        <w:rPr>
          <w:rFonts w:ascii="Times New Roman" w:eastAsia="Calibri" w:hAnsi="Times New Roman" w:cs="Times New Roman"/>
          <w:sz w:val="24"/>
          <w:szCs w:val="24"/>
        </w:rPr>
      </w:pPr>
      <w:r w:rsidRPr="003509C3">
        <w:rPr>
          <w:rFonts w:ascii="Times New Roman" w:eastAsia="Calibri" w:hAnsi="Times New Roman" w:cs="Times New Roman"/>
          <w:sz w:val="24"/>
          <w:szCs w:val="24"/>
        </w:rPr>
        <w:t>Tujuan akuntansi musyarakah adalah untuk mencatat, mengelol</w:t>
      </w:r>
      <w:r>
        <w:rPr>
          <w:rFonts w:ascii="Times New Roman" w:eastAsia="Calibri" w:hAnsi="Times New Roman" w:cs="Times New Roman"/>
          <w:sz w:val="24"/>
          <w:szCs w:val="24"/>
        </w:rPr>
        <w:t>a, dan melaporkan transaksi dan</w:t>
      </w:r>
    </w:p>
    <w:p w14:paraId="51B847AC" w14:textId="458AA4C2" w:rsidR="003509C3" w:rsidRDefault="003509C3" w:rsidP="003509C3">
      <w:pPr>
        <w:spacing w:after="0" w:line="480" w:lineRule="auto"/>
        <w:contextualSpacing/>
        <w:jc w:val="both"/>
        <w:rPr>
          <w:rFonts w:ascii="Times New Roman" w:eastAsia="Calibri" w:hAnsi="Times New Roman" w:cs="Times New Roman"/>
          <w:sz w:val="24"/>
          <w:szCs w:val="24"/>
        </w:rPr>
      </w:pPr>
      <w:r w:rsidRPr="003509C3">
        <w:rPr>
          <w:rFonts w:ascii="Times New Roman" w:eastAsia="Calibri" w:hAnsi="Times New Roman" w:cs="Times New Roman"/>
          <w:sz w:val="24"/>
          <w:szCs w:val="24"/>
        </w:rPr>
        <w:t>keuangan yang terkait dengan akad musyarakah. Akuntansi musyarakah mencakup pencatatan transaksi, penyusunan laporan keuangan, evaluasi kinerja, dan pematuhan terhadap prinsip-prinsip syariah.</w:t>
      </w:r>
    </w:p>
    <w:p w14:paraId="6D9FA846" w14:textId="77777777" w:rsidR="003509C3" w:rsidRPr="003509C3" w:rsidRDefault="003509C3" w:rsidP="003509C3">
      <w:pPr>
        <w:spacing w:after="0" w:line="480" w:lineRule="auto"/>
        <w:contextualSpacing/>
        <w:jc w:val="both"/>
        <w:rPr>
          <w:rFonts w:ascii="Times New Roman" w:eastAsia="Calibri" w:hAnsi="Times New Roman" w:cs="Times New Roman"/>
          <w:sz w:val="24"/>
          <w:szCs w:val="24"/>
        </w:rPr>
      </w:pPr>
    </w:p>
    <w:p w14:paraId="1D5FB25B" w14:textId="5482B45D" w:rsidR="003047B1" w:rsidRDefault="0052245B" w:rsidP="003509C3">
      <w:pPr>
        <w:numPr>
          <w:ilvl w:val="0"/>
          <w:numId w:val="1"/>
        </w:numPr>
        <w:spacing w:after="0" w:line="480" w:lineRule="auto"/>
        <w:ind w:left="360"/>
        <w:contextualSpacing/>
        <w:jc w:val="both"/>
        <w:rPr>
          <w:rFonts w:ascii="Times New Roman" w:eastAsia="Calibri" w:hAnsi="Times New Roman" w:cs="Times New Roman"/>
          <w:b/>
          <w:sz w:val="24"/>
          <w:szCs w:val="24"/>
        </w:rPr>
      </w:pPr>
      <w:r w:rsidRPr="003509C3">
        <w:rPr>
          <w:rFonts w:ascii="Times New Roman" w:eastAsia="Calibri" w:hAnsi="Times New Roman" w:cs="Times New Roman"/>
          <w:b/>
          <w:sz w:val="24"/>
          <w:szCs w:val="24"/>
        </w:rPr>
        <w:t>Saran-saran</w:t>
      </w:r>
    </w:p>
    <w:p w14:paraId="354E3FAF" w14:textId="77777777" w:rsidR="003509C3" w:rsidRDefault="003509C3" w:rsidP="003509C3">
      <w:pPr>
        <w:spacing w:after="0" w:line="480" w:lineRule="auto"/>
        <w:contextualSpacing/>
        <w:jc w:val="both"/>
        <w:rPr>
          <w:rFonts w:ascii="Times New Roman" w:eastAsia="Calibri" w:hAnsi="Times New Roman" w:cs="Times New Roman"/>
          <w:b/>
          <w:sz w:val="24"/>
          <w:szCs w:val="24"/>
        </w:rPr>
      </w:pPr>
    </w:p>
    <w:p w14:paraId="0CBCCE1B" w14:textId="5F5134FC" w:rsidR="003509C3" w:rsidRPr="003509C3" w:rsidRDefault="003509C3" w:rsidP="003509C3">
      <w:pPr>
        <w:spacing w:after="0" w:line="480" w:lineRule="auto"/>
        <w:contextualSpacing/>
        <w:jc w:val="both"/>
        <w:rPr>
          <w:rFonts w:ascii="Times New Roman" w:eastAsia="Calibri" w:hAnsi="Times New Roman" w:cs="Times New Roman"/>
          <w:sz w:val="24"/>
          <w:szCs w:val="24"/>
        </w:rPr>
      </w:pPr>
      <w:r w:rsidRPr="003509C3">
        <w:rPr>
          <w:rFonts w:ascii="Times New Roman" w:eastAsia="Calibri" w:hAnsi="Times New Roman" w:cs="Times New Roman"/>
          <w:sz w:val="24"/>
          <w:szCs w:val="24"/>
        </w:rPr>
        <w:t>Pahami Prinsip-prinsip Syariah: Pemahaman yang baik tentang prinsip-prinsip syariah yang terkait dengan akad musyarakah sangat penting dalam akuntansi musyarakah. Pastikan untuk mempelajari prinsip-prinsip ini agar dapat memastikan kepatuhan terhadap prinsip syariah dalam pen</w:t>
      </w:r>
      <w:r w:rsidRPr="003509C3">
        <w:rPr>
          <w:rFonts w:ascii="Times New Roman" w:eastAsia="Calibri" w:hAnsi="Times New Roman" w:cs="Times New Roman"/>
          <w:sz w:val="24"/>
          <w:szCs w:val="24"/>
        </w:rPr>
        <w:t>catatan dan pelaporan keuangan.</w:t>
      </w:r>
    </w:p>
    <w:p w14:paraId="15EDE5A2" w14:textId="109C1DDC" w:rsidR="003509C3" w:rsidRPr="003509C3" w:rsidRDefault="003509C3" w:rsidP="003509C3">
      <w:pPr>
        <w:spacing w:after="0" w:line="480" w:lineRule="auto"/>
        <w:contextualSpacing/>
        <w:jc w:val="both"/>
        <w:rPr>
          <w:rFonts w:ascii="Times New Roman" w:eastAsia="Calibri" w:hAnsi="Times New Roman" w:cs="Times New Roman"/>
          <w:sz w:val="24"/>
          <w:szCs w:val="24"/>
        </w:rPr>
        <w:sectPr w:rsidR="003509C3" w:rsidRPr="003509C3" w:rsidSect="00F6737E">
          <w:pgSz w:w="11907" w:h="16839" w:code="9"/>
          <w:pgMar w:top="2268" w:right="1701" w:bottom="1701" w:left="2268" w:header="720" w:footer="720" w:gutter="0"/>
          <w:cols w:space="720"/>
          <w:titlePg/>
          <w:docGrid w:linePitch="360"/>
        </w:sectPr>
      </w:pPr>
      <w:r w:rsidRPr="003509C3">
        <w:rPr>
          <w:rFonts w:ascii="Times New Roman" w:eastAsia="Calibri" w:hAnsi="Times New Roman" w:cs="Times New Roman"/>
          <w:sz w:val="24"/>
          <w:szCs w:val="24"/>
        </w:rPr>
        <w:t>Gunakan Sistem Akuntansi yang Sesuai: Pastikan untuk menggunakan sistem akuntansi yang sesuai dengan kebutuhan akuntansi musyarakah. Ada perangkat lunak akuntansi yang dirancang khusus untuk keuangan syariahyang dapat membantu dalam pencatatan dan pelaporan keua</w:t>
      </w:r>
      <w:r w:rsidRPr="003509C3">
        <w:rPr>
          <w:rFonts w:ascii="Times New Roman" w:eastAsia="Calibri" w:hAnsi="Times New Roman" w:cs="Times New Roman"/>
          <w:sz w:val="24"/>
          <w:szCs w:val="24"/>
        </w:rPr>
        <w:t xml:space="preserve">ngan yang sesuai dengan prinsip </w:t>
      </w:r>
      <w:r w:rsidRPr="003509C3">
        <w:rPr>
          <w:rFonts w:ascii="Times New Roman" w:eastAsia="Calibri" w:hAnsi="Times New Roman" w:cs="Times New Roman"/>
          <w:sz w:val="24"/>
          <w:szCs w:val="24"/>
        </w:rPr>
        <w:t>syariah.</w:t>
      </w:r>
    </w:p>
    <w:p w14:paraId="6AFBB3A3" w14:textId="316D5AF9" w:rsidR="001D7025" w:rsidRDefault="001D7025" w:rsidP="001D7025">
      <w:pPr>
        <w:spacing w:after="0" w:line="360" w:lineRule="auto"/>
        <w:jc w:val="center"/>
        <w:rPr>
          <w:rFonts w:asciiTheme="majorBidi" w:hAnsiTheme="majorBidi" w:cstheme="majorBidi"/>
          <w:b/>
          <w:bCs/>
          <w:sz w:val="24"/>
          <w:szCs w:val="24"/>
        </w:rPr>
      </w:pPr>
      <w:r w:rsidRPr="008D3252">
        <w:rPr>
          <w:rFonts w:asciiTheme="majorBidi" w:hAnsiTheme="majorBidi" w:cstheme="majorBidi"/>
          <w:b/>
          <w:bCs/>
          <w:sz w:val="24"/>
          <w:szCs w:val="24"/>
        </w:rPr>
        <w:t>DAFTAR PUSTAKA</w:t>
      </w:r>
    </w:p>
    <w:p w14:paraId="3CD66601" w14:textId="77777777" w:rsidR="00193937" w:rsidRPr="008D3252" w:rsidRDefault="00193937" w:rsidP="001D7025">
      <w:pPr>
        <w:spacing w:after="0" w:line="360" w:lineRule="auto"/>
        <w:jc w:val="center"/>
        <w:rPr>
          <w:rFonts w:asciiTheme="majorBidi" w:hAnsiTheme="majorBidi" w:cstheme="majorBidi"/>
          <w:b/>
          <w:bCs/>
          <w:sz w:val="24"/>
          <w:szCs w:val="24"/>
        </w:rPr>
      </w:pPr>
    </w:p>
    <w:p w14:paraId="670784F6" w14:textId="77777777" w:rsidR="00193937" w:rsidRDefault="00193937" w:rsidP="00193937">
      <w:pPr>
        <w:spacing w:after="111" w:line="247" w:lineRule="auto"/>
        <w:ind w:right="49"/>
        <w:jc w:val="both"/>
        <w:rPr>
          <w:rFonts w:ascii="Times New Roman" w:eastAsia="Times New Roman" w:hAnsi="Times New Roman" w:cs="Times New Roman"/>
          <w:color w:val="000000"/>
          <w:sz w:val="24"/>
        </w:rPr>
      </w:pPr>
    </w:p>
    <w:p w14:paraId="5E06AA49" w14:textId="77777777" w:rsidR="003509C3" w:rsidRPr="003509C3" w:rsidRDefault="003509C3" w:rsidP="003509C3">
      <w:pPr>
        <w:spacing w:after="0" w:line="360" w:lineRule="auto"/>
        <w:jc w:val="both"/>
        <w:rPr>
          <w:rFonts w:asciiTheme="majorBidi" w:hAnsiTheme="majorBidi" w:cstheme="majorBidi"/>
          <w:sz w:val="24"/>
          <w:szCs w:val="24"/>
        </w:rPr>
      </w:pPr>
      <w:r w:rsidRPr="003509C3">
        <w:rPr>
          <w:rFonts w:asciiTheme="majorBidi" w:hAnsiTheme="majorBidi" w:cstheme="majorBidi"/>
          <w:sz w:val="24"/>
          <w:szCs w:val="24"/>
        </w:rPr>
        <w:t>Abdullah, M. A., &amp; Haniffa, R. (2016). Accounting for islamic financial transactions. A critical review of the literature. Journal of Islamic Accounting and Business Research, 7(2), 91-111.</w:t>
      </w:r>
    </w:p>
    <w:p w14:paraId="40BFABE7" w14:textId="77777777" w:rsidR="003509C3" w:rsidRPr="003509C3" w:rsidRDefault="003509C3" w:rsidP="003509C3">
      <w:pPr>
        <w:spacing w:after="0" w:line="360" w:lineRule="auto"/>
        <w:jc w:val="both"/>
        <w:rPr>
          <w:rFonts w:asciiTheme="majorBidi" w:hAnsiTheme="majorBidi" w:cstheme="majorBidi"/>
          <w:sz w:val="24"/>
          <w:szCs w:val="24"/>
        </w:rPr>
      </w:pPr>
    </w:p>
    <w:p w14:paraId="1432A0A7" w14:textId="77777777" w:rsidR="003509C3" w:rsidRPr="003509C3" w:rsidRDefault="003509C3" w:rsidP="003509C3">
      <w:pPr>
        <w:spacing w:after="0" w:line="360" w:lineRule="auto"/>
        <w:jc w:val="both"/>
        <w:rPr>
          <w:rFonts w:asciiTheme="majorBidi" w:hAnsiTheme="majorBidi" w:cstheme="majorBidi"/>
          <w:sz w:val="24"/>
          <w:szCs w:val="24"/>
        </w:rPr>
      </w:pPr>
      <w:r w:rsidRPr="003509C3">
        <w:rPr>
          <w:rFonts w:asciiTheme="majorBidi" w:hAnsiTheme="majorBidi" w:cstheme="majorBidi"/>
          <w:sz w:val="24"/>
          <w:szCs w:val="24"/>
        </w:rPr>
        <w:t>Al-Haj, M. (2017). Accounting for Islamic financial institutions: A comprehensiveguide.John Wiley &amp; Sons.</w:t>
      </w:r>
    </w:p>
    <w:p w14:paraId="7549D113" w14:textId="77777777" w:rsidR="003509C3" w:rsidRPr="003509C3" w:rsidRDefault="003509C3" w:rsidP="003509C3">
      <w:pPr>
        <w:spacing w:after="0" w:line="360" w:lineRule="auto"/>
        <w:jc w:val="both"/>
        <w:rPr>
          <w:rFonts w:asciiTheme="majorBidi" w:hAnsiTheme="majorBidi" w:cstheme="majorBidi"/>
          <w:sz w:val="24"/>
          <w:szCs w:val="24"/>
        </w:rPr>
      </w:pPr>
    </w:p>
    <w:p w14:paraId="6C245641" w14:textId="2BE6BEC3" w:rsidR="00AE0826" w:rsidRPr="008713BA" w:rsidRDefault="003509C3" w:rsidP="003509C3">
      <w:pPr>
        <w:spacing w:after="0" w:line="360" w:lineRule="auto"/>
        <w:jc w:val="both"/>
        <w:rPr>
          <w:rFonts w:asciiTheme="majorBidi" w:hAnsiTheme="majorBidi" w:cstheme="majorBidi"/>
          <w:sz w:val="24"/>
          <w:szCs w:val="24"/>
        </w:rPr>
      </w:pPr>
      <w:r w:rsidRPr="003509C3">
        <w:rPr>
          <w:rFonts w:asciiTheme="majorBidi" w:hAnsiTheme="majorBidi" w:cstheme="majorBidi"/>
          <w:sz w:val="24"/>
          <w:szCs w:val="24"/>
        </w:rPr>
        <w:t>Al-Rahahleh, A. S., &amp; Al-Sartawi, A. M. (2018). Accounting for Islamic financial contracts: Theory and practice Emerald Publishing Limited.</w:t>
      </w:r>
    </w:p>
    <w:sectPr w:rsidR="00AE0826" w:rsidRPr="008713BA" w:rsidSect="00F6737E">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6EA5B5" w14:textId="77777777" w:rsidR="000E7B90" w:rsidRDefault="000E7B90" w:rsidP="001D7025">
      <w:pPr>
        <w:spacing w:after="0" w:line="240" w:lineRule="auto"/>
      </w:pPr>
      <w:r>
        <w:separator/>
      </w:r>
    </w:p>
  </w:endnote>
  <w:endnote w:type="continuationSeparator" w:id="0">
    <w:p w14:paraId="037524B9" w14:textId="77777777" w:rsidR="000E7B90" w:rsidRDefault="000E7B90" w:rsidP="001D7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DC0BCB02-750C-4966-82A1-E01570CBA4C6}"/>
    <w:embedBold r:id="rId2" w:fontKey="{B708A91F-2A30-4CC5-8636-705F4D260B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3" w:fontKey="{83527574-F580-4066-8B82-7B415AE90113}"/>
  </w:font>
  <w:font w:name="Tahoma">
    <w:panose1 w:val="020B0604030504040204"/>
    <w:charset w:val="00"/>
    <w:family w:val="swiss"/>
    <w:pitch w:val="variable"/>
    <w:sig w:usb0="E1002EFF" w:usb1="C000605B" w:usb2="00000029" w:usb3="00000000" w:csb0="000101FF" w:csb1="00000000"/>
    <w:embedRegular r:id="rId4" w:fontKey="{CC56736B-8255-4C6F-9C39-0625EECF5BA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8916314"/>
      <w:docPartObj>
        <w:docPartGallery w:val="Page Numbers (Bottom of Page)"/>
        <w:docPartUnique/>
      </w:docPartObj>
    </w:sdtPr>
    <w:sdtEndPr>
      <w:rPr>
        <w:rFonts w:ascii="Times New Roman" w:hAnsi="Times New Roman" w:cs="Times New Roman"/>
        <w:noProof/>
        <w:sz w:val="24"/>
        <w:szCs w:val="24"/>
      </w:rPr>
    </w:sdtEndPr>
    <w:sdtContent>
      <w:p w14:paraId="101293DB" w14:textId="5799424B" w:rsidR="00A6506F" w:rsidRPr="00A6506F" w:rsidRDefault="00A6506F">
        <w:pPr>
          <w:pStyle w:val="Footer"/>
          <w:jc w:val="center"/>
          <w:rPr>
            <w:rFonts w:ascii="Times New Roman" w:hAnsi="Times New Roman" w:cs="Times New Roman"/>
            <w:sz w:val="24"/>
            <w:szCs w:val="24"/>
          </w:rPr>
        </w:pPr>
        <w:r w:rsidRPr="00A6506F">
          <w:rPr>
            <w:rFonts w:ascii="Times New Roman" w:hAnsi="Times New Roman" w:cs="Times New Roman"/>
            <w:sz w:val="24"/>
            <w:szCs w:val="24"/>
          </w:rPr>
          <w:fldChar w:fldCharType="begin"/>
        </w:r>
        <w:r w:rsidRPr="00A6506F">
          <w:rPr>
            <w:rFonts w:ascii="Times New Roman" w:hAnsi="Times New Roman" w:cs="Times New Roman"/>
            <w:sz w:val="24"/>
            <w:szCs w:val="24"/>
          </w:rPr>
          <w:instrText xml:space="preserve"> PAGE   \* MERGEFORMAT </w:instrText>
        </w:r>
        <w:r w:rsidRPr="00A6506F">
          <w:rPr>
            <w:rFonts w:ascii="Times New Roman" w:hAnsi="Times New Roman" w:cs="Times New Roman"/>
            <w:sz w:val="24"/>
            <w:szCs w:val="24"/>
          </w:rPr>
          <w:fldChar w:fldCharType="separate"/>
        </w:r>
        <w:r w:rsidR="000E7B90">
          <w:rPr>
            <w:rFonts w:ascii="Times New Roman" w:hAnsi="Times New Roman" w:cs="Times New Roman"/>
            <w:noProof/>
            <w:sz w:val="24"/>
            <w:szCs w:val="24"/>
          </w:rPr>
          <w:t>i</w:t>
        </w:r>
        <w:r w:rsidRPr="00A6506F">
          <w:rPr>
            <w:rFonts w:ascii="Times New Roman" w:hAnsi="Times New Roman" w:cs="Times New Roman"/>
            <w:noProof/>
            <w:sz w:val="24"/>
            <w:szCs w:val="24"/>
          </w:rPr>
          <w:fldChar w:fldCharType="end"/>
        </w:r>
      </w:p>
    </w:sdtContent>
  </w:sdt>
  <w:p w14:paraId="24655BCB" w14:textId="1E61B436" w:rsidR="00CC6C2D" w:rsidRPr="006E58D7" w:rsidRDefault="00CC6C2D" w:rsidP="00033395">
    <w:pPr>
      <w:pStyle w:val="Footer"/>
      <w:jc w:val="center"/>
      <w:rPr>
        <w:rFonts w:ascii="Times New Roman" w:hAnsi="Times New Roman" w:cs="Times New Roman"/>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9159697"/>
      <w:docPartObj>
        <w:docPartGallery w:val="Page Numbers (Bottom of Page)"/>
        <w:docPartUnique/>
      </w:docPartObj>
    </w:sdtPr>
    <w:sdtEndPr>
      <w:rPr>
        <w:rFonts w:ascii="Times New Roman" w:hAnsi="Times New Roman" w:cs="Times New Roman"/>
        <w:sz w:val="24"/>
        <w:szCs w:val="24"/>
      </w:rPr>
    </w:sdtEndPr>
    <w:sdtContent>
      <w:p w14:paraId="0AC765B2" w14:textId="77777777" w:rsidR="00CC6C2D" w:rsidRPr="001A3884" w:rsidRDefault="00CC6C2D">
        <w:pPr>
          <w:pStyle w:val="Footer"/>
          <w:jc w:val="center"/>
          <w:rPr>
            <w:rFonts w:ascii="Times New Roman" w:hAnsi="Times New Roman" w:cs="Times New Roman"/>
            <w:sz w:val="24"/>
            <w:szCs w:val="24"/>
          </w:rPr>
        </w:pPr>
        <w:r w:rsidRPr="001A3884">
          <w:rPr>
            <w:rFonts w:ascii="Times New Roman" w:hAnsi="Times New Roman" w:cs="Times New Roman"/>
            <w:sz w:val="24"/>
            <w:szCs w:val="24"/>
          </w:rPr>
          <w:fldChar w:fldCharType="begin"/>
        </w:r>
        <w:r w:rsidRPr="001A3884">
          <w:rPr>
            <w:rFonts w:ascii="Times New Roman" w:hAnsi="Times New Roman" w:cs="Times New Roman"/>
            <w:sz w:val="24"/>
            <w:szCs w:val="24"/>
          </w:rPr>
          <w:instrText xml:space="preserve"> PAGE   \* MERGEFORMAT </w:instrText>
        </w:r>
        <w:r w:rsidRPr="001A3884">
          <w:rPr>
            <w:rFonts w:ascii="Times New Roman" w:hAnsi="Times New Roman" w:cs="Times New Roman"/>
            <w:sz w:val="24"/>
            <w:szCs w:val="24"/>
          </w:rPr>
          <w:fldChar w:fldCharType="separate"/>
        </w:r>
        <w:r w:rsidR="003509C3">
          <w:rPr>
            <w:rFonts w:ascii="Times New Roman" w:hAnsi="Times New Roman" w:cs="Times New Roman"/>
            <w:noProof/>
            <w:sz w:val="24"/>
            <w:szCs w:val="24"/>
          </w:rPr>
          <w:t>17</w:t>
        </w:r>
        <w:r w:rsidRPr="001A3884">
          <w:rPr>
            <w:rFonts w:ascii="Times New Roman" w:hAnsi="Times New Roman" w:cs="Times New Roman"/>
            <w:noProof/>
            <w:sz w:val="24"/>
            <w:szCs w:val="24"/>
          </w:rPr>
          <w:fldChar w:fldCharType="end"/>
        </w:r>
      </w:p>
    </w:sdtContent>
  </w:sdt>
  <w:p w14:paraId="1E952107" w14:textId="77777777" w:rsidR="00CC6C2D" w:rsidRDefault="00CC6C2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1360726"/>
      <w:docPartObj>
        <w:docPartGallery w:val="Page Numbers (Bottom of Page)"/>
        <w:docPartUnique/>
      </w:docPartObj>
    </w:sdtPr>
    <w:sdtEndPr>
      <w:rPr>
        <w:noProof/>
      </w:rPr>
    </w:sdtEndPr>
    <w:sdtContent>
      <w:p w14:paraId="54E66843" w14:textId="5494E9E8" w:rsidR="00AF5C9B" w:rsidRDefault="00AF5C9B">
        <w:pPr>
          <w:pStyle w:val="Footer"/>
          <w:jc w:val="center"/>
        </w:pPr>
        <w:r w:rsidRPr="00AF5C9B">
          <w:rPr>
            <w:rFonts w:ascii="Times New Roman" w:hAnsi="Times New Roman" w:cs="Times New Roman"/>
            <w:sz w:val="24"/>
            <w:szCs w:val="24"/>
          </w:rPr>
          <w:fldChar w:fldCharType="begin"/>
        </w:r>
        <w:r w:rsidRPr="00AF5C9B">
          <w:rPr>
            <w:rFonts w:ascii="Times New Roman" w:hAnsi="Times New Roman" w:cs="Times New Roman"/>
            <w:sz w:val="24"/>
            <w:szCs w:val="24"/>
          </w:rPr>
          <w:instrText xml:space="preserve"> PAGE   \* MERGEFORMAT </w:instrText>
        </w:r>
        <w:r w:rsidRPr="00AF5C9B">
          <w:rPr>
            <w:rFonts w:ascii="Times New Roman" w:hAnsi="Times New Roman" w:cs="Times New Roman"/>
            <w:sz w:val="24"/>
            <w:szCs w:val="24"/>
          </w:rPr>
          <w:fldChar w:fldCharType="separate"/>
        </w:r>
        <w:r w:rsidR="003509C3">
          <w:rPr>
            <w:rFonts w:ascii="Times New Roman" w:hAnsi="Times New Roman" w:cs="Times New Roman"/>
            <w:noProof/>
            <w:sz w:val="24"/>
            <w:szCs w:val="24"/>
          </w:rPr>
          <w:t>15</w:t>
        </w:r>
        <w:r w:rsidRPr="00AF5C9B">
          <w:rPr>
            <w:rFonts w:ascii="Times New Roman" w:hAnsi="Times New Roman" w:cs="Times New Roman"/>
            <w:noProof/>
            <w:sz w:val="24"/>
            <w:szCs w:val="24"/>
          </w:rPr>
          <w:fldChar w:fldCharType="end"/>
        </w:r>
      </w:p>
    </w:sdtContent>
  </w:sdt>
  <w:p w14:paraId="36B246F6" w14:textId="77777777" w:rsidR="00CC6C2D" w:rsidRDefault="00CC6C2D" w:rsidP="00F6737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4F7E2B" w14:textId="77777777" w:rsidR="000E7B90" w:rsidRDefault="000E7B90" w:rsidP="001D7025">
      <w:pPr>
        <w:spacing w:after="0" w:line="240" w:lineRule="auto"/>
      </w:pPr>
      <w:r>
        <w:separator/>
      </w:r>
    </w:p>
  </w:footnote>
  <w:footnote w:type="continuationSeparator" w:id="0">
    <w:p w14:paraId="5C14C029" w14:textId="77777777" w:rsidR="000E7B90" w:rsidRDefault="000E7B90" w:rsidP="001D70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477472"/>
      <w:docPartObj>
        <w:docPartGallery w:val="Page Numbers (Top of Page)"/>
        <w:docPartUnique/>
      </w:docPartObj>
    </w:sdtPr>
    <w:sdtEndPr>
      <w:rPr>
        <w:noProof/>
      </w:rPr>
    </w:sdtEndPr>
    <w:sdtContent>
      <w:p w14:paraId="18F25666" w14:textId="77777777" w:rsidR="00A6506F" w:rsidRDefault="00A6506F">
        <w:pPr>
          <w:pStyle w:val="Header"/>
          <w:jc w:val="right"/>
        </w:pPr>
      </w:p>
      <w:p w14:paraId="2279C331" w14:textId="77777777" w:rsidR="00A6506F" w:rsidRDefault="00A6506F">
        <w:pPr>
          <w:pStyle w:val="Header"/>
          <w:jc w:val="right"/>
        </w:pPr>
      </w:p>
      <w:p w14:paraId="5D7739F1" w14:textId="2B093AD2" w:rsidR="00A6506F" w:rsidRDefault="000E7B90">
        <w:pPr>
          <w:pStyle w:val="Header"/>
          <w:jc w:val="right"/>
        </w:pPr>
      </w:p>
    </w:sdtContent>
  </w:sdt>
  <w:p w14:paraId="5090D712" w14:textId="77777777" w:rsidR="00CC6C2D" w:rsidRDefault="00CC6C2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B314E9" w14:textId="77777777" w:rsidR="005B5527" w:rsidRDefault="005B55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A4297"/>
    <w:multiLevelType w:val="hybridMultilevel"/>
    <w:tmpl w:val="CCF44A14"/>
    <w:lvl w:ilvl="0" w:tplc="9C866D26">
      <w:start w:val="1"/>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
    <w:nsid w:val="0452626B"/>
    <w:multiLevelType w:val="hybridMultilevel"/>
    <w:tmpl w:val="FDAC333E"/>
    <w:lvl w:ilvl="0" w:tplc="1ECE2B56">
      <w:start w:val="1"/>
      <w:numFmt w:val="low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
    <w:nsid w:val="076735F6"/>
    <w:multiLevelType w:val="hybridMultilevel"/>
    <w:tmpl w:val="CD3643E2"/>
    <w:lvl w:ilvl="0" w:tplc="736EAEC0">
      <w:start w:val="1"/>
      <w:numFmt w:val="lowerLetter"/>
      <w:lvlText w:val="%1."/>
      <w:lvlJc w:val="left"/>
      <w:pPr>
        <w:ind w:left="1211" w:hanging="360"/>
      </w:pPr>
      <w:rPr>
        <w:rFonts w:hint="default"/>
      </w:rPr>
    </w:lvl>
    <w:lvl w:ilvl="1" w:tplc="5C661300">
      <w:start w:val="1"/>
      <w:numFmt w:val="decimal"/>
      <w:lvlText w:val="%2)"/>
      <w:lvlJc w:val="left"/>
      <w:pPr>
        <w:ind w:left="1931" w:hanging="360"/>
      </w:pPr>
      <w:rPr>
        <w:rFonts w:hint="default"/>
      </w:rPr>
    </w:lvl>
    <w:lvl w:ilvl="2" w:tplc="0421001B">
      <w:start w:val="1"/>
      <w:numFmt w:val="lowerRoman"/>
      <w:lvlText w:val="%3."/>
      <w:lvlJc w:val="right"/>
      <w:pPr>
        <w:ind w:left="2651" w:hanging="180"/>
      </w:pPr>
    </w:lvl>
    <w:lvl w:ilvl="3" w:tplc="0421000F">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
    <w:nsid w:val="081367D6"/>
    <w:multiLevelType w:val="hybridMultilevel"/>
    <w:tmpl w:val="67547EC0"/>
    <w:lvl w:ilvl="0" w:tplc="FF0647F8">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
    <w:nsid w:val="096216B3"/>
    <w:multiLevelType w:val="hybridMultilevel"/>
    <w:tmpl w:val="48CAE8E8"/>
    <w:lvl w:ilvl="0" w:tplc="B1CA2ACC">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0FA67AD3"/>
    <w:multiLevelType w:val="hybridMultilevel"/>
    <w:tmpl w:val="61D4898E"/>
    <w:lvl w:ilvl="0" w:tplc="04090017">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
    <w:nsid w:val="11D974E3"/>
    <w:multiLevelType w:val="hybridMultilevel"/>
    <w:tmpl w:val="5C22140A"/>
    <w:lvl w:ilvl="0" w:tplc="83DE45F0">
      <w:start w:val="1"/>
      <w:numFmt w:val="decimal"/>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7">
    <w:nsid w:val="12AC1701"/>
    <w:multiLevelType w:val="hybridMultilevel"/>
    <w:tmpl w:val="DDCEA434"/>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8">
    <w:nsid w:val="148314A3"/>
    <w:multiLevelType w:val="hybridMultilevel"/>
    <w:tmpl w:val="20500200"/>
    <w:lvl w:ilvl="0" w:tplc="E1C26578">
      <w:start w:val="1"/>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
    <w:nsid w:val="15D077D7"/>
    <w:multiLevelType w:val="hybridMultilevel"/>
    <w:tmpl w:val="207822C2"/>
    <w:lvl w:ilvl="0" w:tplc="354E473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nsid w:val="17B125AD"/>
    <w:multiLevelType w:val="hybridMultilevel"/>
    <w:tmpl w:val="12767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251FEE"/>
    <w:multiLevelType w:val="hybridMultilevel"/>
    <w:tmpl w:val="B76E79D2"/>
    <w:lvl w:ilvl="0" w:tplc="F620B6A0">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nsid w:val="1EE56BB5"/>
    <w:multiLevelType w:val="hybridMultilevel"/>
    <w:tmpl w:val="D2B8746E"/>
    <w:lvl w:ilvl="0" w:tplc="E86AC3A2">
      <w:start w:val="1"/>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3">
    <w:nsid w:val="2075582A"/>
    <w:multiLevelType w:val="hybridMultilevel"/>
    <w:tmpl w:val="43CA206A"/>
    <w:lvl w:ilvl="0" w:tplc="17101198">
      <w:start w:val="1"/>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4">
    <w:nsid w:val="20BB53B3"/>
    <w:multiLevelType w:val="hybridMultilevel"/>
    <w:tmpl w:val="528E7E40"/>
    <w:lvl w:ilvl="0" w:tplc="564AE9A0">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5">
    <w:nsid w:val="22D153C1"/>
    <w:multiLevelType w:val="hybridMultilevel"/>
    <w:tmpl w:val="BFA0CE8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nsid w:val="253F0EB9"/>
    <w:multiLevelType w:val="hybridMultilevel"/>
    <w:tmpl w:val="DE54BA6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nsid w:val="2B8C52F7"/>
    <w:multiLevelType w:val="hybridMultilevel"/>
    <w:tmpl w:val="C2585F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nsid w:val="2B9A69FD"/>
    <w:multiLevelType w:val="hybridMultilevel"/>
    <w:tmpl w:val="9C2CBD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D1C47B8"/>
    <w:multiLevelType w:val="hybridMultilevel"/>
    <w:tmpl w:val="FE886ED6"/>
    <w:lvl w:ilvl="0" w:tplc="72B27F4C">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0">
    <w:nsid w:val="35BD4401"/>
    <w:multiLevelType w:val="hybridMultilevel"/>
    <w:tmpl w:val="36A4A1BE"/>
    <w:lvl w:ilvl="0" w:tplc="04090017">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1">
    <w:nsid w:val="37B4334D"/>
    <w:multiLevelType w:val="hybridMultilevel"/>
    <w:tmpl w:val="2D3A80FE"/>
    <w:lvl w:ilvl="0" w:tplc="1BDAFB9C">
      <w:start w:val="1"/>
      <w:numFmt w:val="decimal"/>
      <w:lvlText w:val="%1)"/>
      <w:lvlJc w:val="left"/>
      <w:pPr>
        <w:ind w:left="1778" w:hanging="360"/>
      </w:pPr>
      <w:rPr>
        <w:rFonts w:hint="default"/>
        <w:i w:val="0"/>
        <w:iCs w:val="0"/>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2">
    <w:nsid w:val="38C10FBD"/>
    <w:multiLevelType w:val="hybridMultilevel"/>
    <w:tmpl w:val="E0C0A1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B4B7583"/>
    <w:multiLevelType w:val="hybridMultilevel"/>
    <w:tmpl w:val="D6DAF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BDA6820"/>
    <w:multiLevelType w:val="hybridMultilevel"/>
    <w:tmpl w:val="D2AC9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08A22E0"/>
    <w:multiLevelType w:val="hybridMultilevel"/>
    <w:tmpl w:val="445046B2"/>
    <w:lvl w:ilvl="0" w:tplc="04090019">
      <w:start w:val="1"/>
      <w:numFmt w:val="lowerLetter"/>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nsid w:val="40BE7D6F"/>
    <w:multiLevelType w:val="hybridMultilevel"/>
    <w:tmpl w:val="98A6B370"/>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7">
    <w:nsid w:val="43710934"/>
    <w:multiLevelType w:val="hybridMultilevel"/>
    <w:tmpl w:val="EC924EAC"/>
    <w:lvl w:ilvl="0" w:tplc="83C24C20">
      <w:start w:val="1"/>
      <w:numFmt w:val="decimal"/>
      <w:lvlText w:val="%1)"/>
      <w:lvlJc w:val="left"/>
      <w:pPr>
        <w:ind w:left="1713" w:hanging="360"/>
      </w:pPr>
      <w:rPr>
        <w:rFonts w:hint="default"/>
        <w:i/>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8">
    <w:nsid w:val="44AD52CC"/>
    <w:multiLevelType w:val="hybridMultilevel"/>
    <w:tmpl w:val="61FA2B40"/>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9">
    <w:nsid w:val="45EE6C3C"/>
    <w:multiLevelType w:val="hybridMultilevel"/>
    <w:tmpl w:val="DAA47294"/>
    <w:lvl w:ilvl="0" w:tplc="04090017">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30">
    <w:nsid w:val="462D7C00"/>
    <w:multiLevelType w:val="hybridMultilevel"/>
    <w:tmpl w:val="AC6C2D2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47E0231C"/>
    <w:multiLevelType w:val="hybridMultilevel"/>
    <w:tmpl w:val="7B3E72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4E2985"/>
    <w:multiLevelType w:val="hybridMultilevel"/>
    <w:tmpl w:val="01462D6A"/>
    <w:lvl w:ilvl="0" w:tplc="690C6728">
      <w:start w:val="1"/>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3">
    <w:nsid w:val="4D29691E"/>
    <w:multiLevelType w:val="hybridMultilevel"/>
    <w:tmpl w:val="8866200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504768F3"/>
    <w:multiLevelType w:val="hybridMultilevel"/>
    <w:tmpl w:val="CFE66264"/>
    <w:lvl w:ilvl="0" w:tplc="660A06B0">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5">
    <w:nsid w:val="517674C5"/>
    <w:multiLevelType w:val="hybridMultilevel"/>
    <w:tmpl w:val="3B0217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FE0B22"/>
    <w:multiLevelType w:val="hybridMultilevel"/>
    <w:tmpl w:val="A3440222"/>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7">
    <w:nsid w:val="54225F88"/>
    <w:multiLevelType w:val="hybridMultilevel"/>
    <w:tmpl w:val="4AAAB8E6"/>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38">
    <w:nsid w:val="55490F87"/>
    <w:multiLevelType w:val="hybridMultilevel"/>
    <w:tmpl w:val="2F16AB08"/>
    <w:lvl w:ilvl="0" w:tplc="4FB8B79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56B35365"/>
    <w:multiLevelType w:val="hybridMultilevel"/>
    <w:tmpl w:val="3E76A1B4"/>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0">
    <w:nsid w:val="59BC38A3"/>
    <w:multiLevelType w:val="hybridMultilevel"/>
    <w:tmpl w:val="C122D148"/>
    <w:lvl w:ilvl="0" w:tplc="8A6A77DC">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nsid w:val="5A0B31FE"/>
    <w:multiLevelType w:val="hybridMultilevel"/>
    <w:tmpl w:val="5DC83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D5A0D5A"/>
    <w:multiLevelType w:val="hybridMultilevel"/>
    <w:tmpl w:val="CC96198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nsid w:val="5DA30A61"/>
    <w:multiLevelType w:val="hybridMultilevel"/>
    <w:tmpl w:val="E77C2048"/>
    <w:lvl w:ilvl="0" w:tplc="5EB2545C">
      <w:start w:val="1"/>
      <w:numFmt w:val="lowerLetter"/>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44">
    <w:nsid w:val="5EF40F02"/>
    <w:multiLevelType w:val="hybridMultilevel"/>
    <w:tmpl w:val="7D8E0D3E"/>
    <w:lvl w:ilvl="0" w:tplc="14148ECA">
      <w:start w:val="1"/>
      <w:numFmt w:val="decimal"/>
      <w:lvlText w:val="%1)"/>
      <w:lvlJc w:val="left"/>
      <w:pPr>
        <w:ind w:left="2149" w:hanging="360"/>
      </w:pPr>
      <w:rPr>
        <w:rFonts w:hint="default"/>
      </w:rPr>
    </w:lvl>
    <w:lvl w:ilvl="1" w:tplc="04090019">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45">
    <w:nsid w:val="630C0325"/>
    <w:multiLevelType w:val="hybridMultilevel"/>
    <w:tmpl w:val="8C4CB45A"/>
    <w:lvl w:ilvl="0" w:tplc="61102234">
      <w:start w:val="1"/>
      <w:numFmt w:val="decimal"/>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6">
    <w:nsid w:val="64607FA1"/>
    <w:multiLevelType w:val="hybridMultilevel"/>
    <w:tmpl w:val="52C27096"/>
    <w:lvl w:ilvl="0" w:tplc="38090015">
      <w:start w:val="1"/>
      <w:numFmt w:val="upperLetter"/>
      <w:lvlText w:val="%1."/>
      <w:lvlJc w:val="left"/>
      <w:pPr>
        <w:ind w:left="1770" w:hanging="360"/>
      </w:pPr>
    </w:lvl>
    <w:lvl w:ilvl="1" w:tplc="38090019" w:tentative="1">
      <w:start w:val="1"/>
      <w:numFmt w:val="lowerLetter"/>
      <w:lvlText w:val="%2."/>
      <w:lvlJc w:val="left"/>
      <w:pPr>
        <w:ind w:left="2490" w:hanging="360"/>
      </w:pPr>
    </w:lvl>
    <w:lvl w:ilvl="2" w:tplc="3809001B" w:tentative="1">
      <w:start w:val="1"/>
      <w:numFmt w:val="lowerRoman"/>
      <w:lvlText w:val="%3."/>
      <w:lvlJc w:val="right"/>
      <w:pPr>
        <w:ind w:left="3210" w:hanging="180"/>
      </w:pPr>
    </w:lvl>
    <w:lvl w:ilvl="3" w:tplc="3809000F" w:tentative="1">
      <w:start w:val="1"/>
      <w:numFmt w:val="decimal"/>
      <w:lvlText w:val="%4."/>
      <w:lvlJc w:val="left"/>
      <w:pPr>
        <w:ind w:left="3930" w:hanging="360"/>
      </w:pPr>
    </w:lvl>
    <w:lvl w:ilvl="4" w:tplc="38090019" w:tentative="1">
      <w:start w:val="1"/>
      <w:numFmt w:val="lowerLetter"/>
      <w:lvlText w:val="%5."/>
      <w:lvlJc w:val="left"/>
      <w:pPr>
        <w:ind w:left="4650" w:hanging="360"/>
      </w:pPr>
    </w:lvl>
    <w:lvl w:ilvl="5" w:tplc="3809001B" w:tentative="1">
      <w:start w:val="1"/>
      <w:numFmt w:val="lowerRoman"/>
      <w:lvlText w:val="%6."/>
      <w:lvlJc w:val="right"/>
      <w:pPr>
        <w:ind w:left="5370" w:hanging="180"/>
      </w:pPr>
    </w:lvl>
    <w:lvl w:ilvl="6" w:tplc="3809000F" w:tentative="1">
      <w:start w:val="1"/>
      <w:numFmt w:val="decimal"/>
      <w:lvlText w:val="%7."/>
      <w:lvlJc w:val="left"/>
      <w:pPr>
        <w:ind w:left="6090" w:hanging="360"/>
      </w:pPr>
    </w:lvl>
    <w:lvl w:ilvl="7" w:tplc="38090019" w:tentative="1">
      <w:start w:val="1"/>
      <w:numFmt w:val="lowerLetter"/>
      <w:lvlText w:val="%8."/>
      <w:lvlJc w:val="left"/>
      <w:pPr>
        <w:ind w:left="6810" w:hanging="360"/>
      </w:pPr>
    </w:lvl>
    <w:lvl w:ilvl="8" w:tplc="3809001B" w:tentative="1">
      <w:start w:val="1"/>
      <w:numFmt w:val="lowerRoman"/>
      <w:lvlText w:val="%9."/>
      <w:lvlJc w:val="right"/>
      <w:pPr>
        <w:ind w:left="7530" w:hanging="180"/>
      </w:pPr>
    </w:lvl>
  </w:abstractNum>
  <w:abstractNum w:abstractNumId="47">
    <w:nsid w:val="64933421"/>
    <w:multiLevelType w:val="hybridMultilevel"/>
    <w:tmpl w:val="BBEE33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9C4500E"/>
    <w:multiLevelType w:val="hybridMultilevel"/>
    <w:tmpl w:val="34FC15B6"/>
    <w:lvl w:ilvl="0" w:tplc="BE16D9D4">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9">
    <w:nsid w:val="6DA1019F"/>
    <w:multiLevelType w:val="hybridMultilevel"/>
    <w:tmpl w:val="FF585E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11D47E9"/>
    <w:multiLevelType w:val="hybridMultilevel"/>
    <w:tmpl w:val="9D8A5358"/>
    <w:lvl w:ilvl="0" w:tplc="D7CC3780">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1">
    <w:nsid w:val="73B009AE"/>
    <w:multiLevelType w:val="hybridMultilevel"/>
    <w:tmpl w:val="A13AD8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6074D52"/>
    <w:multiLevelType w:val="hybridMultilevel"/>
    <w:tmpl w:val="0FD6FDAE"/>
    <w:lvl w:ilvl="0" w:tplc="8B92F2AA">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53">
    <w:nsid w:val="7EBA7F95"/>
    <w:multiLevelType w:val="hybridMultilevel"/>
    <w:tmpl w:val="A78877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7"/>
  </w:num>
  <w:num w:numId="2">
    <w:abstractNumId w:val="41"/>
  </w:num>
  <w:num w:numId="3">
    <w:abstractNumId w:val="24"/>
  </w:num>
  <w:num w:numId="4">
    <w:abstractNumId w:val="43"/>
  </w:num>
  <w:num w:numId="5">
    <w:abstractNumId w:val="51"/>
  </w:num>
  <w:num w:numId="6">
    <w:abstractNumId w:val="1"/>
  </w:num>
  <w:num w:numId="7">
    <w:abstractNumId w:val="35"/>
  </w:num>
  <w:num w:numId="8">
    <w:abstractNumId w:val="18"/>
  </w:num>
  <w:num w:numId="9">
    <w:abstractNumId w:val="53"/>
  </w:num>
  <w:num w:numId="10">
    <w:abstractNumId w:val="10"/>
  </w:num>
  <w:num w:numId="11">
    <w:abstractNumId w:val="15"/>
  </w:num>
  <w:num w:numId="12">
    <w:abstractNumId w:val="22"/>
  </w:num>
  <w:num w:numId="13">
    <w:abstractNumId w:val="26"/>
  </w:num>
  <w:num w:numId="14">
    <w:abstractNumId w:val="39"/>
  </w:num>
  <w:num w:numId="15">
    <w:abstractNumId w:val="25"/>
  </w:num>
  <w:num w:numId="16">
    <w:abstractNumId w:val="7"/>
  </w:num>
  <w:num w:numId="17">
    <w:abstractNumId w:val="20"/>
  </w:num>
  <w:num w:numId="18">
    <w:abstractNumId w:val="49"/>
  </w:num>
  <w:num w:numId="19">
    <w:abstractNumId w:val="23"/>
  </w:num>
  <w:num w:numId="20">
    <w:abstractNumId w:val="44"/>
  </w:num>
  <w:num w:numId="21">
    <w:abstractNumId w:val="4"/>
  </w:num>
  <w:num w:numId="22">
    <w:abstractNumId w:val="40"/>
  </w:num>
  <w:num w:numId="23">
    <w:abstractNumId w:val="27"/>
  </w:num>
  <w:num w:numId="24">
    <w:abstractNumId w:val="32"/>
  </w:num>
  <w:num w:numId="25">
    <w:abstractNumId w:val="12"/>
  </w:num>
  <w:num w:numId="26">
    <w:abstractNumId w:val="5"/>
  </w:num>
  <w:num w:numId="27">
    <w:abstractNumId w:val="52"/>
  </w:num>
  <w:num w:numId="28">
    <w:abstractNumId w:val="45"/>
  </w:num>
  <w:num w:numId="29">
    <w:abstractNumId w:val="6"/>
  </w:num>
  <w:num w:numId="30">
    <w:abstractNumId w:val="29"/>
  </w:num>
  <w:num w:numId="31">
    <w:abstractNumId w:val="13"/>
  </w:num>
  <w:num w:numId="32">
    <w:abstractNumId w:val="3"/>
  </w:num>
  <w:num w:numId="33">
    <w:abstractNumId w:val="19"/>
  </w:num>
  <w:num w:numId="34">
    <w:abstractNumId w:val="50"/>
  </w:num>
  <w:num w:numId="35">
    <w:abstractNumId w:val="34"/>
  </w:num>
  <w:num w:numId="36">
    <w:abstractNumId w:val="48"/>
  </w:num>
  <w:num w:numId="37">
    <w:abstractNumId w:val="0"/>
  </w:num>
  <w:num w:numId="38">
    <w:abstractNumId w:val="21"/>
  </w:num>
  <w:num w:numId="39">
    <w:abstractNumId w:val="8"/>
  </w:num>
  <w:num w:numId="40">
    <w:abstractNumId w:val="2"/>
  </w:num>
  <w:num w:numId="41">
    <w:abstractNumId w:val="38"/>
  </w:num>
  <w:num w:numId="42">
    <w:abstractNumId w:val="17"/>
  </w:num>
  <w:num w:numId="43">
    <w:abstractNumId w:val="33"/>
  </w:num>
  <w:num w:numId="44">
    <w:abstractNumId w:val="9"/>
  </w:num>
  <w:num w:numId="45">
    <w:abstractNumId w:val="14"/>
  </w:num>
  <w:num w:numId="46">
    <w:abstractNumId w:val="37"/>
  </w:num>
  <w:num w:numId="47">
    <w:abstractNumId w:val="28"/>
  </w:num>
  <w:num w:numId="48">
    <w:abstractNumId w:val="16"/>
  </w:num>
  <w:num w:numId="49">
    <w:abstractNumId w:val="46"/>
  </w:num>
  <w:num w:numId="50">
    <w:abstractNumId w:val="30"/>
  </w:num>
  <w:num w:numId="51">
    <w:abstractNumId w:val="42"/>
  </w:num>
  <w:num w:numId="52">
    <w:abstractNumId w:val="36"/>
  </w:num>
  <w:num w:numId="53">
    <w:abstractNumId w:val="31"/>
  </w:num>
  <w:num w:numId="54">
    <w:abstractNumId w:val="1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hideSpellingErrors/>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8AE"/>
    <w:rsid w:val="0000068B"/>
    <w:rsid w:val="000009AF"/>
    <w:rsid w:val="000010FB"/>
    <w:rsid w:val="00003D56"/>
    <w:rsid w:val="00007930"/>
    <w:rsid w:val="00011883"/>
    <w:rsid w:val="0001344B"/>
    <w:rsid w:val="00014511"/>
    <w:rsid w:val="00014FBC"/>
    <w:rsid w:val="00016DE6"/>
    <w:rsid w:val="00023A5F"/>
    <w:rsid w:val="00024ACC"/>
    <w:rsid w:val="00027319"/>
    <w:rsid w:val="00030441"/>
    <w:rsid w:val="00030831"/>
    <w:rsid w:val="00031F04"/>
    <w:rsid w:val="00032D43"/>
    <w:rsid w:val="00033395"/>
    <w:rsid w:val="000343B9"/>
    <w:rsid w:val="00034FF8"/>
    <w:rsid w:val="000354C0"/>
    <w:rsid w:val="00035D2C"/>
    <w:rsid w:val="00035D33"/>
    <w:rsid w:val="00035FB7"/>
    <w:rsid w:val="00040EB2"/>
    <w:rsid w:val="00042AB6"/>
    <w:rsid w:val="000431AA"/>
    <w:rsid w:val="00047450"/>
    <w:rsid w:val="00047AD0"/>
    <w:rsid w:val="00051ED5"/>
    <w:rsid w:val="00054293"/>
    <w:rsid w:val="00054E75"/>
    <w:rsid w:val="0005521C"/>
    <w:rsid w:val="00061622"/>
    <w:rsid w:val="00061ED2"/>
    <w:rsid w:val="00062873"/>
    <w:rsid w:val="000652BA"/>
    <w:rsid w:val="0006581B"/>
    <w:rsid w:val="000660C7"/>
    <w:rsid w:val="000666A0"/>
    <w:rsid w:val="00066914"/>
    <w:rsid w:val="00067E15"/>
    <w:rsid w:val="0007069C"/>
    <w:rsid w:val="00070B19"/>
    <w:rsid w:val="00071958"/>
    <w:rsid w:val="0007197C"/>
    <w:rsid w:val="00071A3D"/>
    <w:rsid w:val="00071C30"/>
    <w:rsid w:val="00071CB5"/>
    <w:rsid w:val="000730AD"/>
    <w:rsid w:val="00073FAA"/>
    <w:rsid w:val="00076177"/>
    <w:rsid w:val="00076BF4"/>
    <w:rsid w:val="000775CC"/>
    <w:rsid w:val="000776E1"/>
    <w:rsid w:val="000803E4"/>
    <w:rsid w:val="000851DD"/>
    <w:rsid w:val="00087191"/>
    <w:rsid w:val="0009158E"/>
    <w:rsid w:val="00094595"/>
    <w:rsid w:val="00094813"/>
    <w:rsid w:val="00096130"/>
    <w:rsid w:val="0009648D"/>
    <w:rsid w:val="000974C8"/>
    <w:rsid w:val="0009770F"/>
    <w:rsid w:val="000A285C"/>
    <w:rsid w:val="000A30AA"/>
    <w:rsid w:val="000A3E39"/>
    <w:rsid w:val="000A4AC2"/>
    <w:rsid w:val="000A5237"/>
    <w:rsid w:val="000A5F1D"/>
    <w:rsid w:val="000A73FC"/>
    <w:rsid w:val="000A7744"/>
    <w:rsid w:val="000B0964"/>
    <w:rsid w:val="000B0BA3"/>
    <w:rsid w:val="000B1D36"/>
    <w:rsid w:val="000B2389"/>
    <w:rsid w:val="000B43A0"/>
    <w:rsid w:val="000B6136"/>
    <w:rsid w:val="000B688F"/>
    <w:rsid w:val="000C0C45"/>
    <w:rsid w:val="000C16E9"/>
    <w:rsid w:val="000C2B99"/>
    <w:rsid w:val="000C34FE"/>
    <w:rsid w:val="000C4B1D"/>
    <w:rsid w:val="000C602D"/>
    <w:rsid w:val="000C6C11"/>
    <w:rsid w:val="000D1D4A"/>
    <w:rsid w:val="000D2FEC"/>
    <w:rsid w:val="000D4081"/>
    <w:rsid w:val="000D422E"/>
    <w:rsid w:val="000D528E"/>
    <w:rsid w:val="000D5A1D"/>
    <w:rsid w:val="000D6FDA"/>
    <w:rsid w:val="000E0392"/>
    <w:rsid w:val="000E0C4B"/>
    <w:rsid w:val="000E2C3F"/>
    <w:rsid w:val="000E3837"/>
    <w:rsid w:val="000E38D5"/>
    <w:rsid w:val="000E442A"/>
    <w:rsid w:val="000E477C"/>
    <w:rsid w:val="000E66F8"/>
    <w:rsid w:val="000E709D"/>
    <w:rsid w:val="000E70F5"/>
    <w:rsid w:val="000E75E6"/>
    <w:rsid w:val="000E7B90"/>
    <w:rsid w:val="000F0CD3"/>
    <w:rsid w:val="000F3C06"/>
    <w:rsid w:val="000F7548"/>
    <w:rsid w:val="00100EFA"/>
    <w:rsid w:val="0010560B"/>
    <w:rsid w:val="0010622F"/>
    <w:rsid w:val="00107C64"/>
    <w:rsid w:val="00110AD3"/>
    <w:rsid w:val="00110C12"/>
    <w:rsid w:val="001113E4"/>
    <w:rsid w:val="00111557"/>
    <w:rsid w:val="00112186"/>
    <w:rsid w:val="001125A3"/>
    <w:rsid w:val="0011433E"/>
    <w:rsid w:val="00114CDA"/>
    <w:rsid w:val="00117740"/>
    <w:rsid w:val="00121058"/>
    <w:rsid w:val="001229A2"/>
    <w:rsid w:val="00122B2A"/>
    <w:rsid w:val="00122BBC"/>
    <w:rsid w:val="00123787"/>
    <w:rsid w:val="00123C35"/>
    <w:rsid w:val="00124BFF"/>
    <w:rsid w:val="00124E3D"/>
    <w:rsid w:val="00125671"/>
    <w:rsid w:val="00125F45"/>
    <w:rsid w:val="001327F2"/>
    <w:rsid w:val="00140D8E"/>
    <w:rsid w:val="0014267F"/>
    <w:rsid w:val="00142805"/>
    <w:rsid w:val="00145262"/>
    <w:rsid w:val="0014574C"/>
    <w:rsid w:val="00146D91"/>
    <w:rsid w:val="00147580"/>
    <w:rsid w:val="00150B9F"/>
    <w:rsid w:val="0015128A"/>
    <w:rsid w:val="00151544"/>
    <w:rsid w:val="00151D70"/>
    <w:rsid w:val="00152D5A"/>
    <w:rsid w:val="00154E18"/>
    <w:rsid w:val="00156B2F"/>
    <w:rsid w:val="00160290"/>
    <w:rsid w:val="00163861"/>
    <w:rsid w:val="00164F1B"/>
    <w:rsid w:val="00165AE3"/>
    <w:rsid w:val="001678C6"/>
    <w:rsid w:val="0017039F"/>
    <w:rsid w:val="00171556"/>
    <w:rsid w:val="0017173C"/>
    <w:rsid w:val="0017357F"/>
    <w:rsid w:val="001738C9"/>
    <w:rsid w:val="00175F9F"/>
    <w:rsid w:val="0017619E"/>
    <w:rsid w:val="001778BA"/>
    <w:rsid w:val="00177B02"/>
    <w:rsid w:val="001823AF"/>
    <w:rsid w:val="001825EB"/>
    <w:rsid w:val="00182A7E"/>
    <w:rsid w:val="001854C0"/>
    <w:rsid w:val="001854EF"/>
    <w:rsid w:val="00185847"/>
    <w:rsid w:val="001868F6"/>
    <w:rsid w:val="00186919"/>
    <w:rsid w:val="001873C9"/>
    <w:rsid w:val="001909F6"/>
    <w:rsid w:val="00193084"/>
    <w:rsid w:val="00193937"/>
    <w:rsid w:val="00194541"/>
    <w:rsid w:val="001954AF"/>
    <w:rsid w:val="001963CB"/>
    <w:rsid w:val="00196A43"/>
    <w:rsid w:val="0019748B"/>
    <w:rsid w:val="001A12B1"/>
    <w:rsid w:val="001A12F3"/>
    <w:rsid w:val="001A2964"/>
    <w:rsid w:val="001A3884"/>
    <w:rsid w:val="001A4146"/>
    <w:rsid w:val="001A5574"/>
    <w:rsid w:val="001A56F4"/>
    <w:rsid w:val="001A5914"/>
    <w:rsid w:val="001A6631"/>
    <w:rsid w:val="001A6765"/>
    <w:rsid w:val="001A71ED"/>
    <w:rsid w:val="001A72F3"/>
    <w:rsid w:val="001A7620"/>
    <w:rsid w:val="001A76EF"/>
    <w:rsid w:val="001B093D"/>
    <w:rsid w:val="001B4279"/>
    <w:rsid w:val="001B66EB"/>
    <w:rsid w:val="001C171D"/>
    <w:rsid w:val="001C3071"/>
    <w:rsid w:val="001C53BA"/>
    <w:rsid w:val="001C55C7"/>
    <w:rsid w:val="001C5B87"/>
    <w:rsid w:val="001C7682"/>
    <w:rsid w:val="001D2136"/>
    <w:rsid w:val="001D43CA"/>
    <w:rsid w:val="001D5AF0"/>
    <w:rsid w:val="001D6397"/>
    <w:rsid w:val="001D667C"/>
    <w:rsid w:val="001D6D20"/>
    <w:rsid w:val="001D7025"/>
    <w:rsid w:val="001D7937"/>
    <w:rsid w:val="001E0AC6"/>
    <w:rsid w:val="001E1F7D"/>
    <w:rsid w:val="001E3ED1"/>
    <w:rsid w:val="001F00F2"/>
    <w:rsid w:val="001F4418"/>
    <w:rsid w:val="001F4BC7"/>
    <w:rsid w:val="001F5E80"/>
    <w:rsid w:val="001F5F32"/>
    <w:rsid w:val="001F6845"/>
    <w:rsid w:val="001F6969"/>
    <w:rsid w:val="001F740F"/>
    <w:rsid w:val="002019C9"/>
    <w:rsid w:val="00204B2C"/>
    <w:rsid w:val="002054F5"/>
    <w:rsid w:val="002072CC"/>
    <w:rsid w:val="00210DC9"/>
    <w:rsid w:val="002116B5"/>
    <w:rsid w:val="00211EAE"/>
    <w:rsid w:val="0021261A"/>
    <w:rsid w:val="00212A99"/>
    <w:rsid w:val="002130A7"/>
    <w:rsid w:val="002131AA"/>
    <w:rsid w:val="0021454B"/>
    <w:rsid w:val="0021489D"/>
    <w:rsid w:val="00215628"/>
    <w:rsid w:val="00215C91"/>
    <w:rsid w:val="0021615A"/>
    <w:rsid w:val="00216352"/>
    <w:rsid w:val="00217C44"/>
    <w:rsid w:val="00217D50"/>
    <w:rsid w:val="002214FC"/>
    <w:rsid w:val="00222451"/>
    <w:rsid w:val="0022285B"/>
    <w:rsid w:val="00222DA9"/>
    <w:rsid w:val="00223F4E"/>
    <w:rsid w:val="00224B90"/>
    <w:rsid w:val="002255A2"/>
    <w:rsid w:val="00231427"/>
    <w:rsid w:val="00231D5A"/>
    <w:rsid w:val="00232782"/>
    <w:rsid w:val="00232A5C"/>
    <w:rsid w:val="00233A9F"/>
    <w:rsid w:val="002342DE"/>
    <w:rsid w:val="002348A3"/>
    <w:rsid w:val="002359F7"/>
    <w:rsid w:val="00235BA6"/>
    <w:rsid w:val="002364A2"/>
    <w:rsid w:val="002372A9"/>
    <w:rsid w:val="00237E7F"/>
    <w:rsid w:val="0024193C"/>
    <w:rsid w:val="00242157"/>
    <w:rsid w:val="00243941"/>
    <w:rsid w:val="00243CB5"/>
    <w:rsid w:val="00244612"/>
    <w:rsid w:val="00247A5D"/>
    <w:rsid w:val="00250532"/>
    <w:rsid w:val="0025068E"/>
    <w:rsid w:val="00250BC4"/>
    <w:rsid w:val="002510CC"/>
    <w:rsid w:val="00251476"/>
    <w:rsid w:val="00251A47"/>
    <w:rsid w:val="00252E11"/>
    <w:rsid w:val="00253BF2"/>
    <w:rsid w:val="0025451E"/>
    <w:rsid w:val="002632CF"/>
    <w:rsid w:val="00265795"/>
    <w:rsid w:val="00266267"/>
    <w:rsid w:val="00266656"/>
    <w:rsid w:val="00266EA6"/>
    <w:rsid w:val="00270645"/>
    <w:rsid w:val="00270A69"/>
    <w:rsid w:val="00270B92"/>
    <w:rsid w:val="00277DCD"/>
    <w:rsid w:val="0028297E"/>
    <w:rsid w:val="002861B7"/>
    <w:rsid w:val="00294472"/>
    <w:rsid w:val="0029631C"/>
    <w:rsid w:val="00297557"/>
    <w:rsid w:val="002A0DBF"/>
    <w:rsid w:val="002A1F65"/>
    <w:rsid w:val="002A23DC"/>
    <w:rsid w:val="002A299C"/>
    <w:rsid w:val="002A4468"/>
    <w:rsid w:val="002A4682"/>
    <w:rsid w:val="002A7332"/>
    <w:rsid w:val="002A747A"/>
    <w:rsid w:val="002B012E"/>
    <w:rsid w:val="002B0F5A"/>
    <w:rsid w:val="002B42B8"/>
    <w:rsid w:val="002B4A1A"/>
    <w:rsid w:val="002B7091"/>
    <w:rsid w:val="002B727C"/>
    <w:rsid w:val="002B7732"/>
    <w:rsid w:val="002C1B16"/>
    <w:rsid w:val="002C3C6B"/>
    <w:rsid w:val="002C4E15"/>
    <w:rsid w:val="002C5E0B"/>
    <w:rsid w:val="002C7FAD"/>
    <w:rsid w:val="002D0C98"/>
    <w:rsid w:val="002D0F65"/>
    <w:rsid w:val="002D25AF"/>
    <w:rsid w:val="002D4214"/>
    <w:rsid w:val="002D4354"/>
    <w:rsid w:val="002D4458"/>
    <w:rsid w:val="002D4687"/>
    <w:rsid w:val="002D5C7B"/>
    <w:rsid w:val="002D6264"/>
    <w:rsid w:val="002E2B8E"/>
    <w:rsid w:val="002E2C35"/>
    <w:rsid w:val="002E2F0B"/>
    <w:rsid w:val="002E34B5"/>
    <w:rsid w:val="002E39CB"/>
    <w:rsid w:val="002E52B8"/>
    <w:rsid w:val="002E5C3D"/>
    <w:rsid w:val="002E603C"/>
    <w:rsid w:val="002E6744"/>
    <w:rsid w:val="002E6C7C"/>
    <w:rsid w:val="002F1881"/>
    <w:rsid w:val="002F2945"/>
    <w:rsid w:val="002F30FA"/>
    <w:rsid w:val="002F3781"/>
    <w:rsid w:val="002F3F74"/>
    <w:rsid w:val="002F4274"/>
    <w:rsid w:val="002F5994"/>
    <w:rsid w:val="002F660A"/>
    <w:rsid w:val="002F7EAD"/>
    <w:rsid w:val="002F7FA7"/>
    <w:rsid w:val="00303C0B"/>
    <w:rsid w:val="003047B1"/>
    <w:rsid w:val="0030581F"/>
    <w:rsid w:val="003058D4"/>
    <w:rsid w:val="0030590C"/>
    <w:rsid w:val="00307957"/>
    <w:rsid w:val="00310A07"/>
    <w:rsid w:val="00310CE1"/>
    <w:rsid w:val="0031152E"/>
    <w:rsid w:val="00311CC0"/>
    <w:rsid w:val="003154E9"/>
    <w:rsid w:val="00316E27"/>
    <w:rsid w:val="00320CC5"/>
    <w:rsid w:val="00322B37"/>
    <w:rsid w:val="00322E29"/>
    <w:rsid w:val="00325161"/>
    <w:rsid w:val="00325E98"/>
    <w:rsid w:val="00326202"/>
    <w:rsid w:val="003263FB"/>
    <w:rsid w:val="003267A0"/>
    <w:rsid w:val="00326BF6"/>
    <w:rsid w:val="00326DE4"/>
    <w:rsid w:val="00326E54"/>
    <w:rsid w:val="003271D3"/>
    <w:rsid w:val="0032792B"/>
    <w:rsid w:val="00330DAA"/>
    <w:rsid w:val="00331825"/>
    <w:rsid w:val="003353FD"/>
    <w:rsid w:val="00340869"/>
    <w:rsid w:val="00346576"/>
    <w:rsid w:val="00346C0E"/>
    <w:rsid w:val="003509C3"/>
    <w:rsid w:val="00351A41"/>
    <w:rsid w:val="00351FF1"/>
    <w:rsid w:val="00352738"/>
    <w:rsid w:val="003533C3"/>
    <w:rsid w:val="00357AB8"/>
    <w:rsid w:val="00361583"/>
    <w:rsid w:val="00362918"/>
    <w:rsid w:val="00362E4C"/>
    <w:rsid w:val="00363496"/>
    <w:rsid w:val="0036383A"/>
    <w:rsid w:val="00364D9A"/>
    <w:rsid w:val="00365644"/>
    <w:rsid w:val="00365CD8"/>
    <w:rsid w:val="00366D9E"/>
    <w:rsid w:val="00367E21"/>
    <w:rsid w:val="0038047E"/>
    <w:rsid w:val="00384DF2"/>
    <w:rsid w:val="00385A48"/>
    <w:rsid w:val="0038688D"/>
    <w:rsid w:val="00387A72"/>
    <w:rsid w:val="00387FF0"/>
    <w:rsid w:val="0039062F"/>
    <w:rsid w:val="003925C3"/>
    <w:rsid w:val="00392AEF"/>
    <w:rsid w:val="00394FDD"/>
    <w:rsid w:val="00396775"/>
    <w:rsid w:val="00396A21"/>
    <w:rsid w:val="00396AB7"/>
    <w:rsid w:val="003A0A4E"/>
    <w:rsid w:val="003A1990"/>
    <w:rsid w:val="003A4E56"/>
    <w:rsid w:val="003A56ED"/>
    <w:rsid w:val="003A76DA"/>
    <w:rsid w:val="003A7BAF"/>
    <w:rsid w:val="003B1AC3"/>
    <w:rsid w:val="003B251C"/>
    <w:rsid w:val="003B2578"/>
    <w:rsid w:val="003B2AC3"/>
    <w:rsid w:val="003B50FA"/>
    <w:rsid w:val="003B5330"/>
    <w:rsid w:val="003B7F76"/>
    <w:rsid w:val="003C07B3"/>
    <w:rsid w:val="003C37A6"/>
    <w:rsid w:val="003C4353"/>
    <w:rsid w:val="003C45FD"/>
    <w:rsid w:val="003C4630"/>
    <w:rsid w:val="003C57F3"/>
    <w:rsid w:val="003C5E8B"/>
    <w:rsid w:val="003D1FA3"/>
    <w:rsid w:val="003D33AE"/>
    <w:rsid w:val="003D5F9B"/>
    <w:rsid w:val="003D7BED"/>
    <w:rsid w:val="003E040C"/>
    <w:rsid w:val="003E08BF"/>
    <w:rsid w:val="003E2ABF"/>
    <w:rsid w:val="003E3AA9"/>
    <w:rsid w:val="003E64E2"/>
    <w:rsid w:val="003E65FD"/>
    <w:rsid w:val="003E7E7A"/>
    <w:rsid w:val="003F042C"/>
    <w:rsid w:val="003F10A4"/>
    <w:rsid w:val="003F1975"/>
    <w:rsid w:val="003F1C58"/>
    <w:rsid w:val="003F265B"/>
    <w:rsid w:val="003F33C0"/>
    <w:rsid w:val="003F3643"/>
    <w:rsid w:val="003F445D"/>
    <w:rsid w:val="003F514B"/>
    <w:rsid w:val="003F561D"/>
    <w:rsid w:val="003F66EF"/>
    <w:rsid w:val="003F68CF"/>
    <w:rsid w:val="003F7E6C"/>
    <w:rsid w:val="0040028A"/>
    <w:rsid w:val="0040067F"/>
    <w:rsid w:val="00400AED"/>
    <w:rsid w:val="00401534"/>
    <w:rsid w:val="004015AC"/>
    <w:rsid w:val="00401FB5"/>
    <w:rsid w:val="004020EF"/>
    <w:rsid w:val="004048F8"/>
    <w:rsid w:val="004065FA"/>
    <w:rsid w:val="004115AC"/>
    <w:rsid w:val="00411AB3"/>
    <w:rsid w:val="00411DC6"/>
    <w:rsid w:val="004122E3"/>
    <w:rsid w:val="0041287C"/>
    <w:rsid w:val="00415389"/>
    <w:rsid w:val="0041652C"/>
    <w:rsid w:val="004205ED"/>
    <w:rsid w:val="00423226"/>
    <w:rsid w:val="00423642"/>
    <w:rsid w:val="00425A2F"/>
    <w:rsid w:val="00426068"/>
    <w:rsid w:val="00426918"/>
    <w:rsid w:val="00426B7D"/>
    <w:rsid w:val="00431051"/>
    <w:rsid w:val="00431815"/>
    <w:rsid w:val="0043188C"/>
    <w:rsid w:val="0043271D"/>
    <w:rsid w:val="00433874"/>
    <w:rsid w:val="0043432E"/>
    <w:rsid w:val="004347A4"/>
    <w:rsid w:val="00437414"/>
    <w:rsid w:val="00437B0F"/>
    <w:rsid w:val="004413A0"/>
    <w:rsid w:val="004419A4"/>
    <w:rsid w:val="00442499"/>
    <w:rsid w:val="00443344"/>
    <w:rsid w:val="00443984"/>
    <w:rsid w:val="00445D75"/>
    <w:rsid w:val="00446FDC"/>
    <w:rsid w:val="00451945"/>
    <w:rsid w:val="00451F9C"/>
    <w:rsid w:val="0045237E"/>
    <w:rsid w:val="004545A6"/>
    <w:rsid w:val="00457B2C"/>
    <w:rsid w:val="00457BF4"/>
    <w:rsid w:val="00460260"/>
    <w:rsid w:val="00460E27"/>
    <w:rsid w:val="00463AB4"/>
    <w:rsid w:val="004647C5"/>
    <w:rsid w:val="00465D15"/>
    <w:rsid w:val="0047013C"/>
    <w:rsid w:val="004722C8"/>
    <w:rsid w:val="00473E98"/>
    <w:rsid w:val="00475F72"/>
    <w:rsid w:val="0047729A"/>
    <w:rsid w:val="004806D4"/>
    <w:rsid w:val="00480ABC"/>
    <w:rsid w:val="004823AA"/>
    <w:rsid w:val="00482CE9"/>
    <w:rsid w:val="004831FA"/>
    <w:rsid w:val="00483E81"/>
    <w:rsid w:val="00486037"/>
    <w:rsid w:val="0048664F"/>
    <w:rsid w:val="00486ADC"/>
    <w:rsid w:val="00487037"/>
    <w:rsid w:val="004900FC"/>
    <w:rsid w:val="00492526"/>
    <w:rsid w:val="00497D59"/>
    <w:rsid w:val="004A1F18"/>
    <w:rsid w:val="004A31ED"/>
    <w:rsid w:val="004A5894"/>
    <w:rsid w:val="004A67B3"/>
    <w:rsid w:val="004A7EDE"/>
    <w:rsid w:val="004B04CA"/>
    <w:rsid w:val="004B20B9"/>
    <w:rsid w:val="004B5566"/>
    <w:rsid w:val="004B5EF6"/>
    <w:rsid w:val="004B6BC6"/>
    <w:rsid w:val="004C0D8F"/>
    <w:rsid w:val="004C37B8"/>
    <w:rsid w:val="004C3826"/>
    <w:rsid w:val="004C4CFA"/>
    <w:rsid w:val="004C5209"/>
    <w:rsid w:val="004C595F"/>
    <w:rsid w:val="004C6854"/>
    <w:rsid w:val="004C6A89"/>
    <w:rsid w:val="004D25F7"/>
    <w:rsid w:val="004D34F2"/>
    <w:rsid w:val="004D3A66"/>
    <w:rsid w:val="004D458E"/>
    <w:rsid w:val="004D4B7B"/>
    <w:rsid w:val="004D5B2B"/>
    <w:rsid w:val="004E4DD7"/>
    <w:rsid w:val="004E4EAC"/>
    <w:rsid w:val="004E5598"/>
    <w:rsid w:val="004E5B00"/>
    <w:rsid w:val="004E5F71"/>
    <w:rsid w:val="004F155E"/>
    <w:rsid w:val="004F1642"/>
    <w:rsid w:val="004F2522"/>
    <w:rsid w:val="004F796B"/>
    <w:rsid w:val="004F7C46"/>
    <w:rsid w:val="0050195A"/>
    <w:rsid w:val="00506593"/>
    <w:rsid w:val="00506FEA"/>
    <w:rsid w:val="00511D56"/>
    <w:rsid w:val="00512CC7"/>
    <w:rsid w:val="005149F3"/>
    <w:rsid w:val="00514B74"/>
    <w:rsid w:val="0051612C"/>
    <w:rsid w:val="00516234"/>
    <w:rsid w:val="00517441"/>
    <w:rsid w:val="00521ED7"/>
    <w:rsid w:val="00522192"/>
    <w:rsid w:val="0052245B"/>
    <w:rsid w:val="00523E12"/>
    <w:rsid w:val="00525690"/>
    <w:rsid w:val="005271FD"/>
    <w:rsid w:val="005305B1"/>
    <w:rsid w:val="00530848"/>
    <w:rsid w:val="00531C02"/>
    <w:rsid w:val="00535631"/>
    <w:rsid w:val="00536C9A"/>
    <w:rsid w:val="00541F8E"/>
    <w:rsid w:val="00542D8F"/>
    <w:rsid w:val="00544116"/>
    <w:rsid w:val="00544A22"/>
    <w:rsid w:val="005453B7"/>
    <w:rsid w:val="0054598C"/>
    <w:rsid w:val="00547413"/>
    <w:rsid w:val="00550282"/>
    <w:rsid w:val="0055119A"/>
    <w:rsid w:val="00552414"/>
    <w:rsid w:val="00554F20"/>
    <w:rsid w:val="00557CE5"/>
    <w:rsid w:val="00562790"/>
    <w:rsid w:val="00564B38"/>
    <w:rsid w:val="00564CC3"/>
    <w:rsid w:val="005658E3"/>
    <w:rsid w:val="00567368"/>
    <w:rsid w:val="00567CAE"/>
    <w:rsid w:val="00584169"/>
    <w:rsid w:val="005901D6"/>
    <w:rsid w:val="00590FE3"/>
    <w:rsid w:val="00591B81"/>
    <w:rsid w:val="00591EA2"/>
    <w:rsid w:val="00592245"/>
    <w:rsid w:val="00593E6B"/>
    <w:rsid w:val="005968EF"/>
    <w:rsid w:val="00596E73"/>
    <w:rsid w:val="005A0714"/>
    <w:rsid w:val="005A0EC5"/>
    <w:rsid w:val="005A10EB"/>
    <w:rsid w:val="005A16D5"/>
    <w:rsid w:val="005A2DF4"/>
    <w:rsid w:val="005A4200"/>
    <w:rsid w:val="005A4D60"/>
    <w:rsid w:val="005A5F04"/>
    <w:rsid w:val="005A6BEE"/>
    <w:rsid w:val="005B18DC"/>
    <w:rsid w:val="005B4EC4"/>
    <w:rsid w:val="005B52C7"/>
    <w:rsid w:val="005B5527"/>
    <w:rsid w:val="005C06F8"/>
    <w:rsid w:val="005C4234"/>
    <w:rsid w:val="005C446F"/>
    <w:rsid w:val="005C6170"/>
    <w:rsid w:val="005C77EF"/>
    <w:rsid w:val="005D48FD"/>
    <w:rsid w:val="005D4982"/>
    <w:rsid w:val="005D4B87"/>
    <w:rsid w:val="005D55B2"/>
    <w:rsid w:val="005D5AB4"/>
    <w:rsid w:val="005D6D78"/>
    <w:rsid w:val="005E02BC"/>
    <w:rsid w:val="005E168F"/>
    <w:rsid w:val="005E1A60"/>
    <w:rsid w:val="005E2725"/>
    <w:rsid w:val="005E5ABE"/>
    <w:rsid w:val="005E6186"/>
    <w:rsid w:val="005E7156"/>
    <w:rsid w:val="005E7345"/>
    <w:rsid w:val="005E7BE1"/>
    <w:rsid w:val="005F065D"/>
    <w:rsid w:val="005F0909"/>
    <w:rsid w:val="005F0BD9"/>
    <w:rsid w:val="005F2B18"/>
    <w:rsid w:val="005F3597"/>
    <w:rsid w:val="005F5F01"/>
    <w:rsid w:val="005F60C7"/>
    <w:rsid w:val="006007DF"/>
    <w:rsid w:val="00600A5E"/>
    <w:rsid w:val="0060185D"/>
    <w:rsid w:val="0060215C"/>
    <w:rsid w:val="00602CE9"/>
    <w:rsid w:val="00602D71"/>
    <w:rsid w:val="00606790"/>
    <w:rsid w:val="006074A5"/>
    <w:rsid w:val="00611593"/>
    <w:rsid w:val="00613BF3"/>
    <w:rsid w:val="00617EE2"/>
    <w:rsid w:val="006218EB"/>
    <w:rsid w:val="00622EC2"/>
    <w:rsid w:val="006233CC"/>
    <w:rsid w:val="00623F98"/>
    <w:rsid w:val="0062473A"/>
    <w:rsid w:val="0062608D"/>
    <w:rsid w:val="0062619B"/>
    <w:rsid w:val="00626C1E"/>
    <w:rsid w:val="006301E0"/>
    <w:rsid w:val="0063267B"/>
    <w:rsid w:val="00633147"/>
    <w:rsid w:val="0063336A"/>
    <w:rsid w:val="00635098"/>
    <w:rsid w:val="00635F6E"/>
    <w:rsid w:val="00636525"/>
    <w:rsid w:val="0063683A"/>
    <w:rsid w:val="00636860"/>
    <w:rsid w:val="00640E6D"/>
    <w:rsid w:val="00642647"/>
    <w:rsid w:val="0064336A"/>
    <w:rsid w:val="00643E51"/>
    <w:rsid w:val="00644CBA"/>
    <w:rsid w:val="00646F9C"/>
    <w:rsid w:val="00647C7C"/>
    <w:rsid w:val="00652A3B"/>
    <w:rsid w:val="00653CAE"/>
    <w:rsid w:val="00653EC5"/>
    <w:rsid w:val="00660991"/>
    <w:rsid w:val="00660E21"/>
    <w:rsid w:val="00661C0A"/>
    <w:rsid w:val="00664666"/>
    <w:rsid w:val="00664E35"/>
    <w:rsid w:val="00665D7A"/>
    <w:rsid w:val="00670921"/>
    <w:rsid w:val="00673A84"/>
    <w:rsid w:val="00674A05"/>
    <w:rsid w:val="00675AA7"/>
    <w:rsid w:val="00676EFF"/>
    <w:rsid w:val="006811C6"/>
    <w:rsid w:val="006814E6"/>
    <w:rsid w:val="006838B8"/>
    <w:rsid w:val="00684600"/>
    <w:rsid w:val="00685BA8"/>
    <w:rsid w:val="00685EC2"/>
    <w:rsid w:val="00687015"/>
    <w:rsid w:val="0069121C"/>
    <w:rsid w:val="006922ED"/>
    <w:rsid w:val="00692D63"/>
    <w:rsid w:val="00694033"/>
    <w:rsid w:val="00694892"/>
    <w:rsid w:val="006965E6"/>
    <w:rsid w:val="00697185"/>
    <w:rsid w:val="00697480"/>
    <w:rsid w:val="00697F2B"/>
    <w:rsid w:val="006A2E38"/>
    <w:rsid w:val="006A3CE8"/>
    <w:rsid w:val="006A405A"/>
    <w:rsid w:val="006A638F"/>
    <w:rsid w:val="006A697B"/>
    <w:rsid w:val="006A77D1"/>
    <w:rsid w:val="006B0341"/>
    <w:rsid w:val="006B16C2"/>
    <w:rsid w:val="006B5791"/>
    <w:rsid w:val="006B742A"/>
    <w:rsid w:val="006C0403"/>
    <w:rsid w:val="006C1108"/>
    <w:rsid w:val="006C41B2"/>
    <w:rsid w:val="006C71A3"/>
    <w:rsid w:val="006D17EF"/>
    <w:rsid w:val="006D2E6D"/>
    <w:rsid w:val="006D5646"/>
    <w:rsid w:val="006D7FC6"/>
    <w:rsid w:val="006E2485"/>
    <w:rsid w:val="006E3003"/>
    <w:rsid w:val="006E5324"/>
    <w:rsid w:val="006E58D7"/>
    <w:rsid w:val="006F040B"/>
    <w:rsid w:val="006F0DED"/>
    <w:rsid w:val="006F1EBD"/>
    <w:rsid w:val="006F42F6"/>
    <w:rsid w:val="006F682C"/>
    <w:rsid w:val="006F77D6"/>
    <w:rsid w:val="006F7885"/>
    <w:rsid w:val="0070123C"/>
    <w:rsid w:val="00701E72"/>
    <w:rsid w:val="00702806"/>
    <w:rsid w:val="007028AE"/>
    <w:rsid w:val="0070364B"/>
    <w:rsid w:val="00704055"/>
    <w:rsid w:val="00704101"/>
    <w:rsid w:val="00704493"/>
    <w:rsid w:val="0070519F"/>
    <w:rsid w:val="0070669A"/>
    <w:rsid w:val="00706BF6"/>
    <w:rsid w:val="007078F1"/>
    <w:rsid w:val="007079BD"/>
    <w:rsid w:val="007105F7"/>
    <w:rsid w:val="00712EB6"/>
    <w:rsid w:val="00713BA4"/>
    <w:rsid w:val="00716BCD"/>
    <w:rsid w:val="0071720C"/>
    <w:rsid w:val="007174A1"/>
    <w:rsid w:val="007176E8"/>
    <w:rsid w:val="00717E9A"/>
    <w:rsid w:val="00720270"/>
    <w:rsid w:val="00722AA0"/>
    <w:rsid w:val="007236FF"/>
    <w:rsid w:val="00725C5A"/>
    <w:rsid w:val="00726E9A"/>
    <w:rsid w:val="00727558"/>
    <w:rsid w:val="0072778D"/>
    <w:rsid w:val="00727C39"/>
    <w:rsid w:val="00730B58"/>
    <w:rsid w:val="00732958"/>
    <w:rsid w:val="00734532"/>
    <w:rsid w:val="00734E6E"/>
    <w:rsid w:val="007378F0"/>
    <w:rsid w:val="007412E9"/>
    <w:rsid w:val="00742780"/>
    <w:rsid w:val="00743F68"/>
    <w:rsid w:val="00746B0A"/>
    <w:rsid w:val="00747ABD"/>
    <w:rsid w:val="007502E6"/>
    <w:rsid w:val="007519FB"/>
    <w:rsid w:val="00751B4D"/>
    <w:rsid w:val="00754008"/>
    <w:rsid w:val="00754893"/>
    <w:rsid w:val="007566B2"/>
    <w:rsid w:val="0075672A"/>
    <w:rsid w:val="00757ECD"/>
    <w:rsid w:val="0076014E"/>
    <w:rsid w:val="00761E24"/>
    <w:rsid w:val="00765F56"/>
    <w:rsid w:val="007673D5"/>
    <w:rsid w:val="007735BF"/>
    <w:rsid w:val="007739DE"/>
    <w:rsid w:val="00774352"/>
    <w:rsid w:val="00775466"/>
    <w:rsid w:val="0077559C"/>
    <w:rsid w:val="00775941"/>
    <w:rsid w:val="007764D6"/>
    <w:rsid w:val="00776E6D"/>
    <w:rsid w:val="0077702D"/>
    <w:rsid w:val="00777DD9"/>
    <w:rsid w:val="00780F6E"/>
    <w:rsid w:val="00781701"/>
    <w:rsid w:val="007819A1"/>
    <w:rsid w:val="007851F7"/>
    <w:rsid w:val="0078677C"/>
    <w:rsid w:val="007875F9"/>
    <w:rsid w:val="00790740"/>
    <w:rsid w:val="007919D9"/>
    <w:rsid w:val="00794E35"/>
    <w:rsid w:val="007A22C4"/>
    <w:rsid w:val="007A353C"/>
    <w:rsid w:val="007A4511"/>
    <w:rsid w:val="007A58DA"/>
    <w:rsid w:val="007A5DB2"/>
    <w:rsid w:val="007A7800"/>
    <w:rsid w:val="007B0681"/>
    <w:rsid w:val="007B1773"/>
    <w:rsid w:val="007B1FF3"/>
    <w:rsid w:val="007B6056"/>
    <w:rsid w:val="007C06A3"/>
    <w:rsid w:val="007C179D"/>
    <w:rsid w:val="007C42AB"/>
    <w:rsid w:val="007C4745"/>
    <w:rsid w:val="007C588B"/>
    <w:rsid w:val="007C6073"/>
    <w:rsid w:val="007C6E1C"/>
    <w:rsid w:val="007D022A"/>
    <w:rsid w:val="007D173B"/>
    <w:rsid w:val="007D2260"/>
    <w:rsid w:val="007D2447"/>
    <w:rsid w:val="007D2B7D"/>
    <w:rsid w:val="007D4111"/>
    <w:rsid w:val="007D4CB6"/>
    <w:rsid w:val="007D72E4"/>
    <w:rsid w:val="007E0E8F"/>
    <w:rsid w:val="007E15B8"/>
    <w:rsid w:val="007E266E"/>
    <w:rsid w:val="007E27DF"/>
    <w:rsid w:val="007E3FF5"/>
    <w:rsid w:val="007E5A0C"/>
    <w:rsid w:val="007F0D18"/>
    <w:rsid w:val="007F1E77"/>
    <w:rsid w:val="007F3AF8"/>
    <w:rsid w:val="007F4566"/>
    <w:rsid w:val="007F460E"/>
    <w:rsid w:val="007F602E"/>
    <w:rsid w:val="007F68AA"/>
    <w:rsid w:val="00800CB2"/>
    <w:rsid w:val="008057FD"/>
    <w:rsid w:val="00805FF3"/>
    <w:rsid w:val="00806653"/>
    <w:rsid w:val="00806A8E"/>
    <w:rsid w:val="00806FFB"/>
    <w:rsid w:val="008118F6"/>
    <w:rsid w:val="008126D1"/>
    <w:rsid w:val="00813E85"/>
    <w:rsid w:val="0081462E"/>
    <w:rsid w:val="0081765D"/>
    <w:rsid w:val="0082019A"/>
    <w:rsid w:val="00821F1F"/>
    <w:rsid w:val="00824BBF"/>
    <w:rsid w:val="0082501F"/>
    <w:rsid w:val="00825EB3"/>
    <w:rsid w:val="008265FB"/>
    <w:rsid w:val="0082766D"/>
    <w:rsid w:val="00827D72"/>
    <w:rsid w:val="00833148"/>
    <w:rsid w:val="00833CEA"/>
    <w:rsid w:val="00834129"/>
    <w:rsid w:val="00834731"/>
    <w:rsid w:val="00835EA4"/>
    <w:rsid w:val="00836052"/>
    <w:rsid w:val="00841F76"/>
    <w:rsid w:val="00842B98"/>
    <w:rsid w:val="00843A25"/>
    <w:rsid w:val="00843D07"/>
    <w:rsid w:val="00846B0D"/>
    <w:rsid w:val="00850B8C"/>
    <w:rsid w:val="008514BF"/>
    <w:rsid w:val="008519B5"/>
    <w:rsid w:val="00851CF7"/>
    <w:rsid w:val="00851D11"/>
    <w:rsid w:val="00853807"/>
    <w:rsid w:val="008554C2"/>
    <w:rsid w:val="008555CF"/>
    <w:rsid w:val="00856BA6"/>
    <w:rsid w:val="00861218"/>
    <w:rsid w:val="0086205E"/>
    <w:rsid w:val="00863D46"/>
    <w:rsid w:val="008707E7"/>
    <w:rsid w:val="008713BA"/>
    <w:rsid w:val="00873011"/>
    <w:rsid w:val="00876560"/>
    <w:rsid w:val="00877AB5"/>
    <w:rsid w:val="008803F9"/>
    <w:rsid w:val="00880C85"/>
    <w:rsid w:val="0088233D"/>
    <w:rsid w:val="00882FE4"/>
    <w:rsid w:val="00884D2B"/>
    <w:rsid w:val="00886AE9"/>
    <w:rsid w:val="008926B4"/>
    <w:rsid w:val="00893FB8"/>
    <w:rsid w:val="00894B81"/>
    <w:rsid w:val="00895B95"/>
    <w:rsid w:val="00895EDD"/>
    <w:rsid w:val="00897B69"/>
    <w:rsid w:val="00897E0F"/>
    <w:rsid w:val="008A144A"/>
    <w:rsid w:val="008A3804"/>
    <w:rsid w:val="008A6F90"/>
    <w:rsid w:val="008A730E"/>
    <w:rsid w:val="008B0306"/>
    <w:rsid w:val="008B1142"/>
    <w:rsid w:val="008B2234"/>
    <w:rsid w:val="008B316B"/>
    <w:rsid w:val="008B3560"/>
    <w:rsid w:val="008B38FA"/>
    <w:rsid w:val="008B6633"/>
    <w:rsid w:val="008C041A"/>
    <w:rsid w:val="008C388C"/>
    <w:rsid w:val="008C393B"/>
    <w:rsid w:val="008C56A1"/>
    <w:rsid w:val="008C6414"/>
    <w:rsid w:val="008D0A18"/>
    <w:rsid w:val="008D2A93"/>
    <w:rsid w:val="008D37BC"/>
    <w:rsid w:val="008D3BC1"/>
    <w:rsid w:val="008D4BA1"/>
    <w:rsid w:val="008D4D8B"/>
    <w:rsid w:val="008D5E18"/>
    <w:rsid w:val="008D6870"/>
    <w:rsid w:val="008D77A7"/>
    <w:rsid w:val="008E0128"/>
    <w:rsid w:val="008E438F"/>
    <w:rsid w:val="008E53DB"/>
    <w:rsid w:val="008E57F3"/>
    <w:rsid w:val="008E7141"/>
    <w:rsid w:val="008F185E"/>
    <w:rsid w:val="008F3FFA"/>
    <w:rsid w:val="008F4F37"/>
    <w:rsid w:val="008F56CE"/>
    <w:rsid w:val="008F5713"/>
    <w:rsid w:val="008F625F"/>
    <w:rsid w:val="00901CA1"/>
    <w:rsid w:val="00903626"/>
    <w:rsid w:val="00903F28"/>
    <w:rsid w:val="0090434B"/>
    <w:rsid w:val="00911DC2"/>
    <w:rsid w:val="00912E3F"/>
    <w:rsid w:val="009137D6"/>
    <w:rsid w:val="0091495D"/>
    <w:rsid w:val="00914E1A"/>
    <w:rsid w:val="00915982"/>
    <w:rsid w:val="009167AC"/>
    <w:rsid w:val="009175C7"/>
    <w:rsid w:val="00917907"/>
    <w:rsid w:val="00920EFC"/>
    <w:rsid w:val="0092124F"/>
    <w:rsid w:val="00922503"/>
    <w:rsid w:val="00926A5B"/>
    <w:rsid w:val="00927EC0"/>
    <w:rsid w:val="00930A52"/>
    <w:rsid w:val="0093337F"/>
    <w:rsid w:val="00934ACC"/>
    <w:rsid w:val="00936BD0"/>
    <w:rsid w:val="009403B3"/>
    <w:rsid w:val="0094121C"/>
    <w:rsid w:val="009420F4"/>
    <w:rsid w:val="00942E00"/>
    <w:rsid w:val="009448E1"/>
    <w:rsid w:val="00945BEB"/>
    <w:rsid w:val="009470BF"/>
    <w:rsid w:val="00947ECA"/>
    <w:rsid w:val="009511BD"/>
    <w:rsid w:val="009519C4"/>
    <w:rsid w:val="00951A08"/>
    <w:rsid w:val="00952E9D"/>
    <w:rsid w:val="00955AE6"/>
    <w:rsid w:val="0095687E"/>
    <w:rsid w:val="00960664"/>
    <w:rsid w:val="00961649"/>
    <w:rsid w:val="00961F1F"/>
    <w:rsid w:val="009632DE"/>
    <w:rsid w:val="009633DB"/>
    <w:rsid w:val="00963E86"/>
    <w:rsid w:val="009640E5"/>
    <w:rsid w:val="00965117"/>
    <w:rsid w:val="0096548A"/>
    <w:rsid w:val="0096673D"/>
    <w:rsid w:val="0097125E"/>
    <w:rsid w:val="009714FA"/>
    <w:rsid w:val="009768E7"/>
    <w:rsid w:val="0097786F"/>
    <w:rsid w:val="00977DD7"/>
    <w:rsid w:val="00977EBC"/>
    <w:rsid w:val="00980527"/>
    <w:rsid w:val="0098138C"/>
    <w:rsid w:val="009827AB"/>
    <w:rsid w:val="00982FA4"/>
    <w:rsid w:val="00984C7B"/>
    <w:rsid w:val="0098573F"/>
    <w:rsid w:val="00987134"/>
    <w:rsid w:val="00992106"/>
    <w:rsid w:val="00992863"/>
    <w:rsid w:val="00992E49"/>
    <w:rsid w:val="009953B8"/>
    <w:rsid w:val="00995E0B"/>
    <w:rsid w:val="00996A4F"/>
    <w:rsid w:val="00997D6B"/>
    <w:rsid w:val="009A0EF1"/>
    <w:rsid w:val="009A16F6"/>
    <w:rsid w:val="009A2190"/>
    <w:rsid w:val="009A26A2"/>
    <w:rsid w:val="009A3BA0"/>
    <w:rsid w:val="009A5BA9"/>
    <w:rsid w:val="009A63A1"/>
    <w:rsid w:val="009A6A5F"/>
    <w:rsid w:val="009A6E5B"/>
    <w:rsid w:val="009A7B59"/>
    <w:rsid w:val="009B0830"/>
    <w:rsid w:val="009B0A9A"/>
    <w:rsid w:val="009B33A4"/>
    <w:rsid w:val="009B3E36"/>
    <w:rsid w:val="009B4823"/>
    <w:rsid w:val="009B4897"/>
    <w:rsid w:val="009B4D6A"/>
    <w:rsid w:val="009B5642"/>
    <w:rsid w:val="009B6691"/>
    <w:rsid w:val="009C0813"/>
    <w:rsid w:val="009C1043"/>
    <w:rsid w:val="009C1943"/>
    <w:rsid w:val="009C1CBF"/>
    <w:rsid w:val="009C4F7F"/>
    <w:rsid w:val="009C5A9A"/>
    <w:rsid w:val="009C6E24"/>
    <w:rsid w:val="009C71A4"/>
    <w:rsid w:val="009C7922"/>
    <w:rsid w:val="009D0339"/>
    <w:rsid w:val="009D06F7"/>
    <w:rsid w:val="009D0D50"/>
    <w:rsid w:val="009D0F2B"/>
    <w:rsid w:val="009D2E93"/>
    <w:rsid w:val="009D5EA1"/>
    <w:rsid w:val="009E0382"/>
    <w:rsid w:val="009E1011"/>
    <w:rsid w:val="009E1D81"/>
    <w:rsid w:val="009E315B"/>
    <w:rsid w:val="009E3FAB"/>
    <w:rsid w:val="009E4359"/>
    <w:rsid w:val="009E4D48"/>
    <w:rsid w:val="009E55A4"/>
    <w:rsid w:val="009E7409"/>
    <w:rsid w:val="009F1B78"/>
    <w:rsid w:val="009F2BE8"/>
    <w:rsid w:val="009F3811"/>
    <w:rsid w:val="009F4067"/>
    <w:rsid w:val="009F40AF"/>
    <w:rsid w:val="009F4666"/>
    <w:rsid w:val="009F5E71"/>
    <w:rsid w:val="009F676C"/>
    <w:rsid w:val="009F702E"/>
    <w:rsid w:val="009F7E11"/>
    <w:rsid w:val="00A01090"/>
    <w:rsid w:val="00A02B8B"/>
    <w:rsid w:val="00A10E79"/>
    <w:rsid w:val="00A113F2"/>
    <w:rsid w:val="00A12D84"/>
    <w:rsid w:val="00A13673"/>
    <w:rsid w:val="00A14484"/>
    <w:rsid w:val="00A1689C"/>
    <w:rsid w:val="00A16BC2"/>
    <w:rsid w:val="00A215C7"/>
    <w:rsid w:val="00A21855"/>
    <w:rsid w:val="00A227CB"/>
    <w:rsid w:val="00A23490"/>
    <w:rsid w:val="00A24FDE"/>
    <w:rsid w:val="00A25A5A"/>
    <w:rsid w:val="00A267A5"/>
    <w:rsid w:val="00A33633"/>
    <w:rsid w:val="00A339F2"/>
    <w:rsid w:val="00A34DCA"/>
    <w:rsid w:val="00A36598"/>
    <w:rsid w:val="00A36AB1"/>
    <w:rsid w:val="00A36E89"/>
    <w:rsid w:val="00A3701B"/>
    <w:rsid w:val="00A378C5"/>
    <w:rsid w:val="00A37CF9"/>
    <w:rsid w:val="00A401AD"/>
    <w:rsid w:val="00A40AB6"/>
    <w:rsid w:val="00A41403"/>
    <w:rsid w:val="00A414A2"/>
    <w:rsid w:val="00A41BC3"/>
    <w:rsid w:val="00A43925"/>
    <w:rsid w:val="00A43D96"/>
    <w:rsid w:val="00A450C0"/>
    <w:rsid w:val="00A456EF"/>
    <w:rsid w:val="00A458B8"/>
    <w:rsid w:val="00A47399"/>
    <w:rsid w:val="00A47956"/>
    <w:rsid w:val="00A47A05"/>
    <w:rsid w:val="00A517A9"/>
    <w:rsid w:val="00A518C2"/>
    <w:rsid w:val="00A52959"/>
    <w:rsid w:val="00A52E5A"/>
    <w:rsid w:val="00A54040"/>
    <w:rsid w:val="00A540E5"/>
    <w:rsid w:val="00A55293"/>
    <w:rsid w:val="00A56B09"/>
    <w:rsid w:val="00A5718F"/>
    <w:rsid w:val="00A57ABE"/>
    <w:rsid w:val="00A57E77"/>
    <w:rsid w:val="00A62A2A"/>
    <w:rsid w:val="00A63F37"/>
    <w:rsid w:val="00A6431C"/>
    <w:rsid w:val="00A6506F"/>
    <w:rsid w:val="00A65781"/>
    <w:rsid w:val="00A65C89"/>
    <w:rsid w:val="00A67F01"/>
    <w:rsid w:val="00A728CB"/>
    <w:rsid w:val="00A72BF9"/>
    <w:rsid w:val="00A73358"/>
    <w:rsid w:val="00A7363A"/>
    <w:rsid w:val="00A7513E"/>
    <w:rsid w:val="00A766FE"/>
    <w:rsid w:val="00A76B11"/>
    <w:rsid w:val="00A76B6F"/>
    <w:rsid w:val="00A808E4"/>
    <w:rsid w:val="00A823BF"/>
    <w:rsid w:val="00A83386"/>
    <w:rsid w:val="00A8464E"/>
    <w:rsid w:val="00A84DFA"/>
    <w:rsid w:val="00A85B71"/>
    <w:rsid w:val="00A90DEE"/>
    <w:rsid w:val="00A90E93"/>
    <w:rsid w:val="00A910E6"/>
    <w:rsid w:val="00A9142C"/>
    <w:rsid w:val="00A9372B"/>
    <w:rsid w:val="00A94531"/>
    <w:rsid w:val="00A9664E"/>
    <w:rsid w:val="00A96ABA"/>
    <w:rsid w:val="00A96B39"/>
    <w:rsid w:val="00A96DB3"/>
    <w:rsid w:val="00A9759E"/>
    <w:rsid w:val="00A97BC8"/>
    <w:rsid w:val="00AA1227"/>
    <w:rsid w:val="00AA3C05"/>
    <w:rsid w:val="00AA7BCE"/>
    <w:rsid w:val="00AB0A4C"/>
    <w:rsid w:val="00AB2973"/>
    <w:rsid w:val="00AB5DA3"/>
    <w:rsid w:val="00AB7C6B"/>
    <w:rsid w:val="00AC24FE"/>
    <w:rsid w:val="00AC2AA1"/>
    <w:rsid w:val="00AC2AA7"/>
    <w:rsid w:val="00AC5EF4"/>
    <w:rsid w:val="00AC63E5"/>
    <w:rsid w:val="00AC7000"/>
    <w:rsid w:val="00AD0DE1"/>
    <w:rsid w:val="00AD1594"/>
    <w:rsid w:val="00AD2D6F"/>
    <w:rsid w:val="00AD430C"/>
    <w:rsid w:val="00AD4688"/>
    <w:rsid w:val="00AD7CD0"/>
    <w:rsid w:val="00AE0826"/>
    <w:rsid w:val="00AE49BB"/>
    <w:rsid w:val="00AE5A89"/>
    <w:rsid w:val="00AE6294"/>
    <w:rsid w:val="00AE6D95"/>
    <w:rsid w:val="00AE6E18"/>
    <w:rsid w:val="00AF0063"/>
    <w:rsid w:val="00AF05C7"/>
    <w:rsid w:val="00AF2616"/>
    <w:rsid w:val="00AF535D"/>
    <w:rsid w:val="00AF5C9B"/>
    <w:rsid w:val="00AF6435"/>
    <w:rsid w:val="00AF65DA"/>
    <w:rsid w:val="00B00839"/>
    <w:rsid w:val="00B024EB"/>
    <w:rsid w:val="00B02CA5"/>
    <w:rsid w:val="00B07541"/>
    <w:rsid w:val="00B07610"/>
    <w:rsid w:val="00B11BBE"/>
    <w:rsid w:val="00B1232F"/>
    <w:rsid w:val="00B13C38"/>
    <w:rsid w:val="00B142CA"/>
    <w:rsid w:val="00B15414"/>
    <w:rsid w:val="00B1583C"/>
    <w:rsid w:val="00B16626"/>
    <w:rsid w:val="00B16CEE"/>
    <w:rsid w:val="00B17C1C"/>
    <w:rsid w:val="00B17EC9"/>
    <w:rsid w:val="00B219ED"/>
    <w:rsid w:val="00B222A9"/>
    <w:rsid w:val="00B23205"/>
    <w:rsid w:val="00B24A3A"/>
    <w:rsid w:val="00B255B5"/>
    <w:rsid w:val="00B3102A"/>
    <w:rsid w:val="00B31FCE"/>
    <w:rsid w:val="00B32C4E"/>
    <w:rsid w:val="00B33832"/>
    <w:rsid w:val="00B33C67"/>
    <w:rsid w:val="00B34397"/>
    <w:rsid w:val="00B350C6"/>
    <w:rsid w:val="00B3652C"/>
    <w:rsid w:val="00B36AC2"/>
    <w:rsid w:val="00B372EE"/>
    <w:rsid w:val="00B4022B"/>
    <w:rsid w:val="00B40D32"/>
    <w:rsid w:val="00B41519"/>
    <w:rsid w:val="00B42009"/>
    <w:rsid w:val="00B42308"/>
    <w:rsid w:val="00B43EDC"/>
    <w:rsid w:val="00B4423A"/>
    <w:rsid w:val="00B46B35"/>
    <w:rsid w:val="00B51CAC"/>
    <w:rsid w:val="00B52A01"/>
    <w:rsid w:val="00B54DF9"/>
    <w:rsid w:val="00B55056"/>
    <w:rsid w:val="00B55B14"/>
    <w:rsid w:val="00B57807"/>
    <w:rsid w:val="00B60712"/>
    <w:rsid w:val="00B61CE0"/>
    <w:rsid w:val="00B639FC"/>
    <w:rsid w:val="00B63EF9"/>
    <w:rsid w:val="00B65A3F"/>
    <w:rsid w:val="00B65ADF"/>
    <w:rsid w:val="00B669D5"/>
    <w:rsid w:val="00B67BC0"/>
    <w:rsid w:val="00B700FC"/>
    <w:rsid w:val="00B70756"/>
    <w:rsid w:val="00B7092B"/>
    <w:rsid w:val="00B7484F"/>
    <w:rsid w:val="00B76090"/>
    <w:rsid w:val="00B80ADB"/>
    <w:rsid w:val="00B820CE"/>
    <w:rsid w:val="00B85D28"/>
    <w:rsid w:val="00B86F7C"/>
    <w:rsid w:val="00B909EF"/>
    <w:rsid w:val="00B97935"/>
    <w:rsid w:val="00BA2848"/>
    <w:rsid w:val="00BA30CE"/>
    <w:rsid w:val="00BA4077"/>
    <w:rsid w:val="00BA4AEF"/>
    <w:rsid w:val="00BA67A7"/>
    <w:rsid w:val="00BB1873"/>
    <w:rsid w:val="00BB5FF6"/>
    <w:rsid w:val="00BB6159"/>
    <w:rsid w:val="00BB7A3A"/>
    <w:rsid w:val="00BC14A5"/>
    <w:rsid w:val="00BC2A77"/>
    <w:rsid w:val="00BC5CFE"/>
    <w:rsid w:val="00BC5EB6"/>
    <w:rsid w:val="00BC74BB"/>
    <w:rsid w:val="00BD0DF1"/>
    <w:rsid w:val="00BD0EB1"/>
    <w:rsid w:val="00BD551E"/>
    <w:rsid w:val="00BD5F9C"/>
    <w:rsid w:val="00BD7E08"/>
    <w:rsid w:val="00BE15E7"/>
    <w:rsid w:val="00BE2CF4"/>
    <w:rsid w:val="00BE419B"/>
    <w:rsid w:val="00BE62B0"/>
    <w:rsid w:val="00BF0D56"/>
    <w:rsid w:val="00BF3D38"/>
    <w:rsid w:val="00BF4C6B"/>
    <w:rsid w:val="00BF6F2F"/>
    <w:rsid w:val="00BF7DA0"/>
    <w:rsid w:val="00C04600"/>
    <w:rsid w:val="00C046F7"/>
    <w:rsid w:val="00C05316"/>
    <w:rsid w:val="00C0628A"/>
    <w:rsid w:val="00C11339"/>
    <w:rsid w:val="00C11569"/>
    <w:rsid w:val="00C14B0E"/>
    <w:rsid w:val="00C14C0B"/>
    <w:rsid w:val="00C16026"/>
    <w:rsid w:val="00C2070A"/>
    <w:rsid w:val="00C21B19"/>
    <w:rsid w:val="00C25AB8"/>
    <w:rsid w:val="00C2608C"/>
    <w:rsid w:val="00C26AC5"/>
    <w:rsid w:val="00C315AD"/>
    <w:rsid w:val="00C3214B"/>
    <w:rsid w:val="00C3344C"/>
    <w:rsid w:val="00C335EC"/>
    <w:rsid w:val="00C33FA9"/>
    <w:rsid w:val="00C35B86"/>
    <w:rsid w:val="00C36DC5"/>
    <w:rsid w:val="00C3747D"/>
    <w:rsid w:val="00C37DF6"/>
    <w:rsid w:val="00C40BB1"/>
    <w:rsid w:val="00C42904"/>
    <w:rsid w:val="00C42D00"/>
    <w:rsid w:val="00C431CE"/>
    <w:rsid w:val="00C43B04"/>
    <w:rsid w:val="00C444BD"/>
    <w:rsid w:val="00C4534E"/>
    <w:rsid w:val="00C45495"/>
    <w:rsid w:val="00C53317"/>
    <w:rsid w:val="00C53BED"/>
    <w:rsid w:val="00C5419B"/>
    <w:rsid w:val="00C549C0"/>
    <w:rsid w:val="00C55E76"/>
    <w:rsid w:val="00C57151"/>
    <w:rsid w:val="00C609CF"/>
    <w:rsid w:val="00C632DA"/>
    <w:rsid w:val="00C637BC"/>
    <w:rsid w:val="00C639B1"/>
    <w:rsid w:val="00C63B4E"/>
    <w:rsid w:val="00C642E1"/>
    <w:rsid w:val="00C64ECE"/>
    <w:rsid w:val="00C65E1C"/>
    <w:rsid w:val="00C67A79"/>
    <w:rsid w:val="00C73382"/>
    <w:rsid w:val="00C73EBE"/>
    <w:rsid w:val="00C7475B"/>
    <w:rsid w:val="00C77672"/>
    <w:rsid w:val="00C80900"/>
    <w:rsid w:val="00C81E7F"/>
    <w:rsid w:val="00C849E1"/>
    <w:rsid w:val="00C85311"/>
    <w:rsid w:val="00C85894"/>
    <w:rsid w:val="00C85EBB"/>
    <w:rsid w:val="00C87F01"/>
    <w:rsid w:val="00C90E1F"/>
    <w:rsid w:val="00C91B28"/>
    <w:rsid w:val="00C925AF"/>
    <w:rsid w:val="00C94BD9"/>
    <w:rsid w:val="00C96B70"/>
    <w:rsid w:val="00C978F0"/>
    <w:rsid w:val="00CA0F4B"/>
    <w:rsid w:val="00CA41D7"/>
    <w:rsid w:val="00CA49D4"/>
    <w:rsid w:val="00CA73A4"/>
    <w:rsid w:val="00CA79F1"/>
    <w:rsid w:val="00CA7AC5"/>
    <w:rsid w:val="00CA7E10"/>
    <w:rsid w:val="00CB195B"/>
    <w:rsid w:val="00CB1F16"/>
    <w:rsid w:val="00CB2AAE"/>
    <w:rsid w:val="00CB4D21"/>
    <w:rsid w:val="00CB4F39"/>
    <w:rsid w:val="00CB646E"/>
    <w:rsid w:val="00CB6DD8"/>
    <w:rsid w:val="00CC2C55"/>
    <w:rsid w:val="00CC5872"/>
    <w:rsid w:val="00CC6C2D"/>
    <w:rsid w:val="00CC79C9"/>
    <w:rsid w:val="00CC7F50"/>
    <w:rsid w:val="00CD0556"/>
    <w:rsid w:val="00CD1D0B"/>
    <w:rsid w:val="00CD4066"/>
    <w:rsid w:val="00CD4E32"/>
    <w:rsid w:val="00CD55BF"/>
    <w:rsid w:val="00CE3477"/>
    <w:rsid w:val="00CE3CD6"/>
    <w:rsid w:val="00CE5D4F"/>
    <w:rsid w:val="00CF0E46"/>
    <w:rsid w:val="00CF3690"/>
    <w:rsid w:val="00CF3BA7"/>
    <w:rsid w:val="00CF4D7B"/>
    <w:rsid w:val="00CF52BB"/>
    <w:rsid w:val="00CF5E73"/>
    <w:rsid w:val="00CF6914"/>
    <w:rsid w:val="00CF7DBB"/>
    <w:rsid w:val="00D0180A"/>
    <w:rsid w:val="00D024C4"/>
    <w:rsid w:val="00D07869"/>
    <w:rsid w:val="00D10912"/>
    <w:rsid w:val="00D11C0D"/>
    <w:rsid w:val="00D1376C"/>
    <w:rsid w:val="00D140F9"/>
    <w:rsid w:val="00D15D40"/>
    <w:rsid w:val="00D15F84"/>
    <w:rsid w:val="00D1660B"/>
    <w:rsid w:val="00D16E0F"/>
    <w:rsid w:val="00D1717C"/>
    <w:rsid w:val="00D176BE"/>
    <w:rsid w:val="00D20E92"/>
    <w:rsid w:val="00D20FC8"/>
    <w:rsid w:val="00D222B5"/>
    <w:rsid w:val="00D25D36"/>
    <w:rsid w:val="00D25E35"/>
    <w:rsid w:val="00D25FC8"/>
    <w:rsid w:val="00D3355E"/>
    <w:rsid w:val="00D336C7"/>
    <w:rsid w:val="00D34DD3"/>
    <w:rsid w:val="00D37C80"/>
    <w:rsid w:val="00D40708"/>
    <w:rsid w:val="00D40741"/>
    <w:rsid w:val="00D430B0"/>
    <w:rsid w:val="00D452A7"/>
    <w:rsid w:val="00D46BC8"/>
    <w:rsid w:val="00D5146A"/>
    <w:rsid w:val="00D51A52"/>
    <w:rsid w:val="00D51F46"/>
    <w:rsid w:val="00D53363"/>
    <w:rsid w:val="00D53DD7"/>
    <w:rsid w:val="00D548FB"/>
    <w:rsid w:val="00D559DC"/>
    <w:rsid w:val="00D56923"/>
    <w:rsid w:val="00D57F1A"/>
    <w:rsid w:val="00D600CF"/>
    <w:rsid w:val="00D6073A"/>
    <w:rsid w:val="00D6135D"/>
    <w:rsid w:val="00D61592"/>
    <w:rsid w:val="00D61597"/>
    <w:rsid w:val="00D61781"/>
    <w:rsid w:val="00D61A0C"/>
    <w:rsid w:val="00D627FF"/>
    <w:rsid w:val="00D634F7"/>
    <w:rsid w:val="00D64BA6"/>
    <w:rsid w:val="00D65C88"/>
    <w:rsid w:val="00D67DAD"/>
    <w:rsid w:val="00D71D1A"/>
    <w:rsid w:val="00D75DDC"/>
    <w:rsid w:val="00D80093"/>
    <w:rsid w:val="00D814AD"/>
    <w:rsid w:val="00D81AF9"/>
    <w:rsid w:val="00D81B10"/>
    <w:rsid w:val="00D8391B"/>
    <w:rsid w:val="00D8588A"/>
    <w:rsid w:val="00D913E2"/>
    <w:rsid w:val="00D92595"/>
    <w:rsid w:val="00D92954"/>
    <w:rsid w:val="00D963D1"/>
    <w:rsid w:val="00D9739D"/>
    <w:rsid w:val="00D97B58"/>
    <w:rsid w:val="00DA0595"/>
    <w:rsid w:val="00DA21BC"/>
    <w:rsid w:val="00DA23E2"/>
    <w:rsid w:val="00DA2843"/>
    <w:rsid w:val="00DA2AE0"/>
    <w:rsid w:val="00DA2BD3"/>
    <w:rsid w:val="00DA3F9C"/>
    <w:rsid w:val="00DA40CC"/>
    <w:rsid w:val="00DA5058"/>
    <w:rsid w:val="00DA5CD3"/>
    <w:rsid w:val="00DB1726"/>
    <w:rsid w:val="00DB3E95"/>
    <w:rsid w:val="00DB5EA4"/>
    <w:rsid w:val="00DB6279"/>
    <w:rsid w:val="00DB6540"/>
    <w:rsid w:val="00DC01BE"/>
    <w:rsid w:val="00DC1269"/>
    <w:rsid w:val="00DC14FB"/>
    <w:rsid w:val="00DC1803"/>
    <w:rsid w:val="00DC19C9"/>
    <w:rsid w:val="00DC1B1F"/>
    <w:rsid w:val="00DC1D52"/>
    <w:rsid w:val="00DC1E2B"/>
    <w:rsid w:val="00DC250D"/>
    <w:rsid w:val="00DC2FAA"/>
    <w:rsid w:val="00DC386C"/>
    <w:rsid w:val="00DC4523"/>
    <w:rsid w:val="00DC4B21"/>
    <w:rsid w:val="00DC5BDD"/>
    <w:rsid w:val="00DC79AF"/>
    <w:rsid w:val="00DC7B1A"/>
    <w:rsid w:val="00DD1010"/>
    <w:rsid w:val="00DD238D"/>
    <w:rsid w:val="00DD25C2"/>
    <w:rsid w:val="00DD3E6E"/>
    <w:rsid w:val="00DD4620"/>
    <w:rsid w:val="00DD5A38"/>
    <w:rsid w:val="00DD6DDF"/>
    <w:rsid w:val="00DD72F1"/>
    <w:rsid w:val="00DE0D11"/>
    <w:rsid w:val="00DE11E6"/>
    <w:rsid w:val="00DE1E2C"/>
    <w:rsid w:val="00DE260C"/>
    <w:rsid w:val="00DE30DD"/>
    <w:rsid w:val="00DE338C"/>
    <w:rsid w:val="00DE3D9D"/>
    <w:rsid w:val="00DE4EBB"/>
    <w:rsid w:val="00DE56DC"/>
    <w:rsid w:val="00DE6361"/>
    <w:rsid w:val="00DE6C47"/>
    <w:rsid w:val="00DE7D70"/>
    <w:rsid w:val="00DF067A"/>
    <w:rsid w:val="00DF082D"/>
    <w:rsid w:val="00DF292E"/>
    <w:rsid w:val="00DF2A25"/>
    <w:rsid w:val="00DF32B6"/>
    <w:rsid w:val="00DF63EA"/>
    <w:rsid w:val="00E02324"/>
    <w:rsid w:val="00E03051"/>
    <w:rsid w:val="00E0334E"/>
    <w:rsid w:val="00E04B78"/>
    <w:rsid w:val="00E0542E"/>
    <w:rsid w:val="00E056CA"/>
    <w:rsid w:val="00E05B68"/>
    <w:rsid w:val="00E1015C"/>
    <w:rsid w:val="00E1021C"/>
    <w:rsid w:val="00E12AA2"/>
    <w:rsid w:val="00E139DA"/>
    <w:rsid w:val="00E2003E"/>
    <w:rsid w:val="00E21F0A"/>
    <w:rsid w:val="00E22ABA"/>
    <w:rsid w:val="00E238F9"/>
    <w:rsid w:val="00E24AFC"/>
    <w:rsid w:val="00E27A08"/>
    <w:rsid w:val="00E31208"/>
    <w:rsid w:val="00E317BA"/>
    <w:rsid w:val="00E325BB"/>
    <w:rsid w:val="00E35886"/>
    <w:rsid w:val="00E35FE7"/>
    <w:rsid w:val="00E3691B"/>
    <w:rsid w:val="00E40881"/>
    <w:rsid w:val="00E4188C"/>
    <w:rsid w:val="00E42D01"/>
    <w:rsid w:val="00E43F35"/>
    <w:rsid w:val="00E44CC7"/>
    <w:rsid w:val="00E45539"/>
    <w:rsid w:val="00E464AF"/>
    <w:rsid w:val="00E466AD"/>
    <w:rsid w:val="00E501FF"/>
    <w:rsid w:val="00E51139"/>
    <w:rsid w:val="00E52171"/>
    <w:rsid w:val="00E545BB"/>
    <w:rsid w:val="00E559DC"/>
    <w:rsid w:val="00E56128"/>
    <w:rsid w:val="00E57AC6"/>
    <w:rsid w:val="00E60528"/>
    <w:rsid w:val="00E606AD"/>
    <w:rsid w:val="00E60ED8"/>
    <w:rsid w:val="00E614CE"/>
    <w:rsid w:val="00E62E0C"/>
    <w:rsid w:val="00E648F4"/>
    <w:rsid w:val="00E6505B"/>
    <w:rsid w:val="00E65407"/>
    <w:rsid w:val="00E65BA4"/>
    <w:rsid w:val="00E67558"/>
    <w:rsid w:val="00E707CF"/>
    <w:rsid w:val="00E71B81"/>
    <w:rsid w:val="00E7291C"/>
    <w:rsid w:val="00E73067"/>
    <w:rsid w:val="00E7450D"/>
    <w:rsid w:val="00E74F23"/>
    <w:rsid w:val="00E7522C"/>
    <w:rsid w:val="00E832C1"/>
    <w:rsid w:val="00E84171"/>
    <w:rsid w:val="00E85092"/>
    <w:rsid w:val="00E86ABE"/>
    <w:rsid w:val="00E87795"/>
    <w:rsid w:val="00E9021A"/>
    <w:rsid w:val="00E91587"/>
    <w:rsid w:val="00E94C94"/>
    <w:rsid w:val="00E95313"/>
    <w:rsid w:val="00E9649A"/>
    <w:rsid w:val="00E9688E"/>
    <w:rsid w:val="00E96CB8"/>
    <w:rsid w:val="00E96FB3"/>
    <w:rsid w:val="00EA362D"/>
    <w:rsid w:val="00EA3F1A"/>
    <w:rsid w:val="00EA444B"/>
    <w:rsid w:val="00EA717D"/>
    <w:rsid w:val="00EB159B"/>
    <w:rsid w:val="00EB333E"/>
    <w:rsid w:val="00EB471A"/>
    <w:rsid w:val="00EB50F7"/>
    <w:rsid w:val="00EB6778"/>
    <w:rsid w:val="00EB783C"/>
    <w:rsid w:val="00EC0070"/>
    <w:rsid w:val="00EC113C"/>
    <w:rsid w:val="00EC1B6D"/>
    <w:rsid w:val="00EC725B"/>
    <w:rsid w:val="00EC72BA"/>
    <w:rsid w:val="00EC7C0C"/>
    <w:rsid w:val="00EC7FE6"/>
    <w:rsid w:val="00ED0B32"/>
    <w:rsid w:val="00ED0EA4"/>
    <w:rsid w:val="00ED1D93"/>
    <w:rsid w:val="00ED2137"/>
    <w:rsid w:val="00ED42F2"/>
    <w:rsid w:val="00ED57B9"/>
    <w:rsid w:val="00ED5F56"/>
    <w:rsid w:val="00ED69A5"/>
    <w:rsid w:val="00ED775E"/>
    <w:rsid w:val="00EE0653"/>
    <w:rsid w:val="00EE09B7"/>
    <w:rsid w:val="00EE0DDC"/>
    <w:rsid w:val="00EE1B20"/>
    <w:rsid w:val="00EE2139"/>
    <w:rsid w:val="00EE23B0"/>
    <w:rsid w:val="00EE2961"/>
    <w:rsid w:val="00EE3180"/>
    <w:rsid w:val="00EE35EC"/>
    <w:rsid w:val="00EE43F6"/>
    <w:rsid w:val="00EE6C01"/>
    <w:rsid w:val="00EF04F6"/>
    <w:rsid w:val="00EF13D9"/>
    <w:rsid w:val="00EF4833"/>
    <w:rsid w:val="00EF5E4C"/>
    <w:rsid w:val="00EF6715"/>
    <w:rsid w:val="00EF6908"/>
    <w:rsid w:val="00EF7127"/>
    <w:rsid w:val="00F00F54"/>
    <w:rsid w:val="00F01737"/>
    <w:rsid w:val="00F034DD"/>
    <w:rsid w:val="00F03814"/>
    <w:rsid w:val="00F038CE"/>
    <w:rsid w:val="00F040F5"/>
    <w:rsid w:val="00F0469A"/>
    <w:rsid w:val="00F047F9"/>
    <w:rsid w:val="00F05DC8"/>
    <w:rsid w:val="00F060C0"/>
    <w:rsid w:val="00F06B03"/>
    <w:rsid w:val="00F0752A"/>
    <w:rsid w:val="00F13DB8"/>
    <w:rsid w:val="00F14E88"/>
    <w:rsid w:val="00F2045E"/>
    <w:rsid w:val="00F21511"/>
    <w:rsid w:val="00F2227A"/>
    <w:rsid w:val="00F223A4"/>
    <w:rsid w:val="00F231C7"/>
    <w:rsid w:val="00F23423"/>
    <w:rsid w:val="00F23738"/>
    <w:rsid w:val="00F23D05"/>
    <w:rsid w:val="00F266FD"/>
    <w:rsid w:val="00F279AE"/>
    <w:rsid w:val="00F27C7C"/>
    <w:rsid w:val="00F31445"/>
    <w:rsid w:val="00F32031"/>
    <w:rsid w:val="00F33E37"/>
    <w:rsid w:val="00F344C0"/>
    <w:rsid w:val="00F36573"/>
    <w:rsid w:val="00F3704A"/>
    <w:rsid w:val="00F37D05"/>
    <w:rsid w:val="00F41C5F"/>
    <w:rsid w:val="00F42DFB"/>
    <w:rsid w:val="00F45822"/>
    <w:rsid w:val="00F474AB"/>
    <w:rsid w:val="00F50BCB"/>
    <w:rsid w:val="00F53251"/>
    <w:rsid w:val="00F5443B"/>
    <w:rsid w:val="00F5763E"/>
    <w:rsid w:val="00F606A3"/>
    <w:rsid w:val="00F6179E"/>
    <w:rsid w:val="00F63AB5"/>
    <w:rsid w:val="00F66AA9"/>
    <w:rsid w:val="00F671C6"/>
    <w:rsid w:val="00F6737E"/>
    <w:rsid w:val="00F7216E"/>
    <w:rsid w:val="00F72C22"/>
    <w:rsid w:val="00F735F8"/>
    <w:rsid w:val="00F736ED"/>
    <w:rsid w:val="00F73AFE"/>
    <w:rsid w:val="00F74894"/>
    <w:rsid w:val="00F749D2"/>
    <w:rsid w:val="00F74B05"/>
    <w:rsid w:val="00F74C3E"/>
    <w:rsid w:val="00F75A48"/>
    <w:rsid w:val="00F77F20"/>
    <w:rsid w:val="00F8098A"/>
    <w:rsid w:val="00F80E7A"/>
    <w:rsid w:val="00F84C06"/>
    <w:rsid w:val="00F854E0"/>
    <w:rsid w:val="00F90900"/>
    <w:rsid w:val="00F9113B"/>
    <w:rsid w:val="00F960D8"/>
    <w:rsid w:val="00FA0E8B"/>
    <w:rsid w:val="00FA0F08"/>
    <w:rsid w:val="00FA3BEA"/>
    <w:rsid w:val="00FA4B86"/>
    <w:rsid w:val="00FA4E49"/>
    <w:rsid w:val="00FA6FDB"/>
    <w:rsid w:val="00FB0009"/>
    <w:rsid w:val="00FB11CC"/>
    <w:rsid w:val="00FB17C9"/>
    <w:rsid w:val="00FB2AF8"/>
    <w:rsid w:val="00FB3BBE"/>
    <w:rsid w:val="00FB511D"/>
    <w:rsid w:val="00FB594C"/>
    <w:rsid w:val="00FB5964"/>
    <w:rsid w:val="00FB638A"/>
    <w:rsid w:val="00FB7E78"/>
    <w:rsid w:val="00FC37BB"/>
    <w:rsid w:val="00FC4F48"/>
    <w:rsid w:val="00FC733F"/>
    <w:rsid w:val="00FD1549"/>
    <w:rsid w:val="00FD198A"/>
    <w:rsid w:val="00FD1BA5"/>
    <w:rsid w:val="00FD2F85"/>
    <w:rsid w:val="00FD3C3C"/>
    <w:rsid w:val="00FD5182"/>
    <w:rsid w:val="00FD58DF"/>
    <w:rsid w:val="00FD6294"/>
    <w:rsid w:val="00FD70F8"/>
    <w:rsid w:val="00FE32C5"/>
    <w:rsid w:val="00FE4B7D"/>
    <w:rsid w:val="00FE5BD7"/>
    <w:rsid w:val="00FE61A6"/>
    <w:rsid w:val="00FF0DFF"/>
    <w:rsid w:val="00FF2014"/>
    <w:rsid w:val="00FF4ABA"/>
    <w:rsid w:val="00FF5AA0"/>
    <w:rsid w:val="00FF6428"/>
    <w:rsid w:val="00FF7F3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9C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3704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1F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F0A"/>
    <w:rPr>
      <w:rFonts w:ascii="Tahoma" w:hAnsi="Tahoma" w:cs="Tahoma"/>
      <w:sz w:val="16"/>
      <w:szCs w:val="16"/>
    </w:rPr>
  </w:style>
  <w:style w:type="paragraph" w:styleId="ListParagraph">
    <w:name w:val="List Paragraph"/>
    <w:aliases w:val="Body of text,List Paragraph1"/>
    <w:basedOn w:val="Normal"/>
    <w:link w:val="ListParagraphChar"/>
    <w:uiPriority w:val="34"/>
    <w:qFormat/>
    <w:rsid w:val="00CC5872"/>
    <w:pPr>
      <w:ind w:left="720"/>
      <w:contextualSpacing/>
    </w:pPr>
  </w:style>
  <w:style w:type="table" w:styleId="TableGrid">
    <w:name w:val="Table Grid"/>
    <w:basedOn w:val="TableNormal"/>
    <w:uiPriority w:val="59"/>
    <w:rsid w:val="001D7025"/>
    <w:pPr>
      <w:spacing w:after="0" w:line="240" w:lineRule="auto"/>
      <w:ind w:left="284" w:hanging="284"/>
    </w:pPr>
    <w:rPr>
      <w:lang w:val="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D7025"/>
    <w:pPr>
      <w:spacing w:after="0" w:line="240" w:lineRule="auto"/>
    </w:pPr>
    <w:rPr>
      <w:sz w:val="20"/>
      <w:szCs w:val="20"/>
    </w:rPr>
  </w:style>
  <w:style w:type="character" w:customStyle="1" w:styleId="FootnoteTextChar">
    <w:name w:val="Footnote Text Char"/>
    <w:basedOn w:val="DefaultParagraphFont"/>
    <w:link w:val="FootnoteText"/>
    <w:uiPriority w:val="99"/>
    <w:rsid w:val="001D7025"/>
    <w:rPr>
      <w:sz w:val="20"/>
      <w:szCs w:val="20"/>
    </w:rPr>
  </w:style>
  <w:style w:type="character" w:styleId="FootnoteReference">
    <w:name w:val="footnote reference"/>
    <w:basedOn w:val="DefaultParagraphFont"/>
    <w:semiHidden/>
    <w:unhideWhenUsed/>
    <w:rsid w:val="001D7025"/>
    <w:rPr>
      <w:vertAlign w:val="superscript"/>
    </w:rPr>
  </w:style>
  <w:style w:type="paragraph" w:styleId="NoSpacing">
    <w:name w:val="No Spacing"/>
    <w:link w:val="NoSpacingChar"/>
    <w:uiPriority w:val="1"/>
    <w:qFormat/>
    <w:rsid w:val="001D7025"/>
    <w:pPr>
      <w:spacing w:after="0" w:line="240" w:lineRule="auto"/>
    </w:pPr>
    <w:rPr>
      <w:lang w:val="id-ID"/>
    </w:rPr>
  </w:style>
  <w:style w:type="character" w:customStyle="1" w:styleId="ListParagraphChar">
    <w:name w:val="List Paragraph Char"/>
    <w:aliases w:val="Body of text Char,List Paragraph1 Char"/>
    <w:basedOn w:val="DefaultParagraphFont"/>
    <w:link w:val="ListParagraph"/>
    <w:uiPriority w:val="34"/>
    <w:rsid w:val="001D7025"/>
  </w:style>
  <w:style w:type="paragraph" w:styleId="Header">
    <w:name w:val="header"/>
    <w:basedOn w:val="Normal"/>
    <w:link w:val="HeaderChar"/>
    <w:uiPriority w:val="99"/>
    <w:unhideWhenUsed/>
    <w:rsid w:val="001D70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7025"/>
  </w:style>
  <w:style w:type="paragraph" w:styleId="Footer">
    <w:name w:val="footer"/>
    <w:basedOn w:val="Normal"/>
    <w:link w:val="FooterChar"/>
    <w:uiPriority w:val="99"/>
    <w:unhideWhenUsed/>
    <w:rsid w:val="001D70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025"/>
  </w:style>
  <w:style w:type="character" w:customStyle="1" w:styleId="NoSpacingChar">
    <w:name w:val="No Spacing Char"/>
    <w:basedOn w:val="DefaultParagraphFont"/>
    <w:link w:val="NoSpacing"/>
    <w:uiPriority w:val="1"/>
    <w:rsid w:val="003F68CF"/>
    <w:rPr>
      <w:lang w:val="id-ID"/>
    </w:rPr>
  </w:style>
  <w:style w:type="character" w:styleId="PlaceholderText">
    <w:name w:val="Placeholder Text"/>
    <w:basedOn w:val="DefaultParagraphFont"/>
    <w:uiPriority w:val="99"/>
    <w:semiHidden/>
    <w:rsid w:val="005D48FD"/>
    <w:rPr>
      <w:color w:val="808080"/>
    </w:rPr>
  </w:style>
  <w:style w:type="paragraph" w:customStyle="1" w:styleId="footnotedescription">
    <w:name w:val="footnote description"/>
    <w:next w:val="Normal"/>
    <w:link w:val="footnotedescriptionChar"/>
    <w:hidden/>
    <w:rsid w:val="009E0382"/>
    <w:pPr>
      <w:spacing w:after="15" w:line="259"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sid w:val="009E0382"/>
    <w:rPr>
      <w:rFonts w:ascii="Times New Roman" w:eastAsia="Times New Roman" w:hAnsi="Times New Roman" w:cs="Times New Roman"/>
      <w:color w:val="000000"/>
      <w:sz w:val="20"/>
    </w:rPr>
  </w:style>
  <w:style w:type="character" w:customStyle="1" w:styleId="footnotemark">
    <w:name w:val="footnote mark"/>
    <w:hidden/>
    <w:rsid w:val="009E0382"/>
    <w:rPr>
      <w:rFonts w:ascii="Times New Roman" w:eastAsia="Times New Roman" w:hAnsi="Times New Roman" w:cs="Times New Roman"/>
      <w:color w:val="000000"/>
      <w:sz w:val="20"/>
      <w:vertAlign w:val="superscript"/>
    </w:rPr>
  </w:style>
  <w:style w:type="character" w:styleId="Hyperlink">
    <w:name w:val="Hyperlink"/>
    <w:basedOn w:val="DefaultParagraphFont"/>
    <w:uiPriority w:val="99"/>
    <w:unhideWhenUsed/>
    <w:rsid w:val="009E0382"/>
    <w:rPr>
      <w:color w:val="0000FF" w:themeColor="hyperlink"/>
      <w:u w:val="single"/>
    </w:rPr>
  </w:style>
  <w:style w:type="character" w:customStyle="1" w:styleId="UnresolvedMention">
    <w:name w:val="Unresolved Mention"/>
    <w:basedOn w:val="DefaultParagraphFont"/>
    <w:uiPriority w:val="99"/>
    <w:semiHidden/>
    <w:unhideWhenUsed/>
    <w:rsid w:val="009E0382"/>
    <w:rPr>
      <w:color w:val="605E5C"/>
      <w:shd w:val="clear" w:color="auto" w:fill="E1DFDD"/>
    </w:rPr>
  </w:style>
  <w:style w:type="table" w:customStyle="1" w:styleId="TableGrid1">
    <w:name w:val="Table Grid1"/>
    <w:basedOn w:val="TableNormal"/>
    <w:next w:val="TableGrid"/>
    <w:uiPriority w:val="39"/>
    <w:rsid w:val="00FA3BEA"/>
    <w:pPr>
      <w:spacing w:after="0" w:line="240" w:lineRule="auto"/>
      <w:ind w:left="284" w:hanging="284"/>
    </w:pPr>
    <w:rPr>
      <w:lang w:val="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3704A"/>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F370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04A"/>
    <w:rPr>
      <w:rFonts w:asciiTheme="majorHAnsi" w:eastAsiaTheme="majorEastAsia" w:hAnsiTheme="majorHAnsi" w:cstheme="majorBidi"/>
      <w:spacing w:val="-10"/>
      <w:kern w:val="28"/>
      <w:sz w:val="56"/>
      <w:szCs w:val="5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3704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1F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F0A"/>
    <w:rPr>
      <w:rFonts w:ascii="Tahoma" w:hAnsi="Tahoma" w:cs="Tahoma"/>
      <w:sz w:val="16"/>
      <w:szCs w:val="16"/>
    </w:rPr>
  </w:style>
  <w:style w:type="paragraph" w:styleId="ListParagraph">
    <w:name w:val="List Paragraph"/>
    <w:aliases w:val="Body of text,List Paragraph1"/>
    <w:basedOn w:val="Normal"/>
    <w:link w:val="ListParagraphChar"/>
    <w:uiPriority w:val="34"/>
    <w:qFormat/>
    <w:rsid w:val="00CC5872"/>
    <w:pPr>
      <w:ind w:left="720"/>
      <w:contextualSpacing/>
    </w:pPr>
  </w:style>
  <w:style w:type="table" w:styleId="TableGrid">
    <w:name w:val="Table Grid"/>
    <w:basedOn w:val="TableNormal"/>
    <w:uiPriority w:val="59"/>
    <w:rsid w:val="001D7025"/>
    <w:pPr>
      <w:spacing w:after="0" w:line="240" w:lineRule="auto"/>
      <w:ind w:left="284" w:hanging="284"/>
    </w:pPr>
    <w:rPr>
      <w:lang w:val="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D7025"/>
    <w:pPr>
      <w:spacing w:after="0" w:line="240" w:lineRule="auto"/>
    </w:pPr>
    <w:rPr>
      <w:sz w:val="20"/>
      <w:szCs w:val="20"/>
    </w:rPr>
  </w:style>
  <w:style w:type="character" w:customStyle="1" w:styleId="FootnoteTextChar">
    <w:name w:val="Footnote Text Char"/>
    <w:basedOn w:val="DefaultParagraphFont"/>
    <w:link w:val="FootnoteText"/>
    <w:uiPriority w:val="99"/>
    <w:rsid w:val="001D7025"/>
    <w:rPr>
      <w:sz w:val="20"/>
      <w:szCs w:val="20"/>
    </w:rPr>
  </w:style>
  <w:style w:type="character" w:styleId="FootnoteReference">
    <w:name w:val="footnote reference"/>
    <w:basedOn w:val="DefaultParagraphFont"/>
    <w:semiHidden/>
    <w:unhideWhenUsed/>
    <w:rsid w:val="001D7025"/>
    <w:rPr>
      <w:vertAlign w:val="superscript"/>
    </w:rPr>
  </w:style>
  <w:style w:type="paragraph" w:styleId="NoSpacing">
    <w:name w:val="No Spacing"/>
    <w:link w:val="NoSpacingChar"/>
    <w:uiPriority w:val="1"/>
    <w:qFormat/>
    <w:rsid w:val="001D7025"/>
    <w:pPr>
      <w:spacing w:after="0" w:line="240" w:lineRule="auto"/>
    </w:pPr>
    <w:rPr>
      <w:lang w:val="id-ID"/>
    </w:rPr>
  </w:style>
  <w:style w:type="character" w:customStyle="1" w:styleId="ListParagraphChar">
    <w:name w:val="List Paragraph Char"/>
    <w:aliases w:val="Body of text Char,List Paragraph1 Char"/>
    <w:basedOn w:val="DefaultParagraphFont"/>
    <w:link w:val="ListParagraph"/>
    <w:uiPriority w:val="34"/>
    <w:rsid w:val="001D7025"/>
  </w:style>
  <w:style w:type="paragraph" w:styleId="Header">
    <w:name w:val="header"/>
    <w:basedOn w:val="Normal"/>
    <w:link w:val="HeaderChar"/>
    <w:uiPriority w:val="99"/>
    <w:unhideWhenUsed/>
    <w:rsid w:val="001D70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7025"/>
  </w:style>
  <w:style w:type="paragraph" w:styleId="Footer">
    <w:name w:val="footer"/>
    <w:basedOn w:val="Normal"/>
    <w:link w:val="FooterChar"/>
    <w:uiPriority w:val="99"/>
    <w:unhideWhenUsed/>
    <w:rsid w:val="001D70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025"/>
  </w:style>
  <w:style w:type="character" w:customStyle="1" w:styleId="NoSpacingChar">
    <w:name w:val="No Spacing Char"/>
    <w:basedOn w:val="DefaultParagraphFont"/>
    <w:link w:val="NoSpacing"/>
    <w:uiPriority w:val="1"/>
    <w:rsid w:val="003F68CF"/>
    <w:rPr>
      <w:lang w:val="id-ID"/>
    </w:rPr>
  </w:style>
  <w:style w:type="character" w:styleId="PlaceholderText">
    <w:name w:val="Placeholder Text"/>
    <w:basedOn w:val="DefaultParagraphFont"/>
    <w:uiPriority w:val="99"/>
    <w:semiHidden/>
    <w:rsid w:val="005D48FD"/>
    <w:rPr>
      <w:color w:val="808080"/>
    </w:rPr>
  </w:style>
  <w:style w:type="paragraph" w:customStyle="1" w:styleId="footnotedescription">
    <w:name w:val="footnote description"/>
    <w:next w:val="Normal"/>
    <w:link w:val="footnotedescriptionChar"/>
    <w:hidden/>
    <w:rsid w:val="009E0382"/>
    <w:pPr>
      <w:spacing w:after="15" w:line="259"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sid w:val="009E0382"/>
    <w:rPr>
      <w:rFonts w:ascii="Times New Roman" w:eastAsia="Times New Roman" w:hAnsi="Times New Roman" w:cs="Times New Roman"/>
      <w:color w:val="000000"/>
      <w:sz w:val="20"/>
    </w:rPr>
  </w:style>
  <w:style w:type="character" w:customStyle="1" w:styleId="footnotemark">
    <w:name w:val="footnote mark"/>
    <w:hidden/>
    <w:rsid w:val="009E0382"/>
    <w:rPr>
      <w:rFonts w:ascii="Times New Roman" w:eastAsia="Times New Roman" w:hAnsi="Times New Roman" w:cs="Times New Roman"/>
      <w:color w:val="000000"/>
      <w:sz w:val="20"/>
      <w:vertAlign w:val="superscript"/>
    </w:rPr>
  </w:style>
  <w:style w:type="character" w:styleId="Hyperlink">
    <w:name w:val="Hyperlink"/>
    <w:basedOn w:val="DefaultParagraphFont"/>
    <w:uiPriority w:val="99"/>
    <w:unhideWhenUsed/>
    <w:rsid w:val="009E0382"/>
    <w:rPr>
      <w:color w:val="0000FF" w:themeColor="hyperlink"/>
      <w:u w:val="single"/>
    </w:rPr>
  </w:style>
  <w:style w:type="character" w:customStyle="1" w:styleId="UnresolvedMention">
    <w:name w:val="Unresolved Mention"/>
    <w:basedOn w:val="DefaultParagraphFont"/>
    <w:uiPriority w:val="99"/>
    <w:semiHidden/>
    <w:unhideWhenUsed/>
    <w:rsid w:val="009E0382"/>
    <w:rPr>
      <w:color w:val="605E5C"/>
      <w:shd w:val="clear" w:color="auto" w:fill="E1DFDD"/>
    </w:rPr>
  </w:style>
  <w:style w:type="table" w:customStyle="1" w:styleId="TableGrid1">
    <w:name w:val="Table Grid1"/>
    <w:basedOn w:val="TableNormal"/>
    <w:next w:val="TableGrid"/>
    <w:uiPriority w:val="39"/>
    <w:rsid w:val="00FA3BEA"/>
    <w:pPr>
      <w:spacing w:after="0" w:line="240" w:lineRule="auto"/>
      <w:ind w:left="284" w:hanging="284"/>
    </w:pPr>
    <w:rPr>
      <w:lang w:val="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3704A"/>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F370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04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494899">
      <w:bodyDiv w:val="1"/>
      <w:marLeft w:val="0"/>
      <w:marRight w:val="0"/>
      <w:marTop w:val="0"/>
      <w:marBottom w:val="0"/>
      <w:divBdr>
        <w:top w:val="none" w:sz="0" w:space="0" w:color="auto"/>
        <w:left w:val="none" w:sz="0" w:space="0" w:color="auto"/>
        <w:bottom w:val="none" w:sz="0" w:space="0" w:color="auto"/>
        <w:right w:val="none" w:sz="0" w:space="0" w:color="auto"/>
      </w:divBdr>
    </w:div>
    <w:div w:id="136474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EB98D-EE2E-467E-BB86-C0F2E5C8B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3195</Words>
  <Characters>18217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Nia</cp:lastModifiedBy>
  <cp:revision>2</cp:revision>
  <cp:lastPrinted>2023-06-24T17:13:00Z</cp:lastPrinted>
  <dcterms:created xsi:type="dcterms:W3CDTF">2024-03-07T16:32:00Z</dcterms:created>
  <dcterms:modified xsi:type="dcterms:W3CDTF">2024-03-07T16:32:00Z</dcterms:modified>
</cp:coreProperties>
</file>