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89.png"/>
                    <pic:cNvPicPr/>
                  </pic:nvPicPr>
                  <pic:blipFill>
                    <a:blip r:embed="rId12"/>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3" name="Picture 2113776193"/>
            <wp:cNvGraphicFramePr>
              <a:graphicFrameLocks noChangeAspect="1"/>
            </wp:cNvGraphicFramePr>
            <a:graphic>
              <a:graphicData uri="http://schemas.openxmlformats.org/drawingml/2006/picture">
                <pic:pic>
                  <pic:nvPicPr>
                    <pic:cNvPr id="0" name="signature_97889.png"/>
                    <pic:cNvPicPr/>
                  </pic:nvPicPr>
                  <pic:blipFill>
                    <a:blip r:embed="rId13"/>
                    <a:stretch>
                      <a:fillRect/>
                    </a:stretch>
                  </pic:blipFill>
                  <pic:spPr>
                    <a:xfrm>
                      <a:off x="0" y="0"/>
                      <a:ext cx="2286000" cy="653143"/>
                    </a:xfrm>
                    <a:prstGeom prst="rect"/>
                  </pic:spPr>
                </pic:pic>
              </a:graphicData>
            </a:graphic>
          </wp:inline>
        </w:drawing>
      </w:r>
    </w:p>
    <w:p>
      <w:r>
        <w:br/>
        <w:t>Signed electronically by client:</w:t>
      </w:r>
    </w:p>
    <w:p>
      <w:r>
        <w:drawing>
          <wp:inline xmlns:a="http://schemas.openxmlformats.org/drawingml/2006/main" xmlns:pic="http://schemas.openxmlformats.org/drawingml/2006/picture">
            <wp:extent cx="2286000" cy="653143"/>
            <wp:docPr id="2113776194" name="Picture 2113776194"/>
            <wp:cNvGraphicFramePr>
              <a:graphicFrameLocks noChangeAspect="1"/>
            </wp:cNvGraphicFramePr>
            <a:graphic>
              <a:graphicData uri="http://schemas.openxmlformats.org/drawingml/2006/picture">
                <pic:pic>
                  <pic:nvPicPr>
                    <pic:cNvPr id="0" name="signature_97889.png"/>
                    <pic:cNvPicPr/>
                  </pic:nvPicPr>
                  <pic:blipFill>
                    <a:blip r:embed="rId14"/>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