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F41" w14:textId="77777777" w:rsidR="00EE1D37" w:rsidRPr="00583E27" w:rsidRDefault="00EE1D37" w:rsidP="00EE1D37">
      <w:pPr>
        <w:pStyle w:val="Title"/>
        <w:jc w:val="center"/>
        <w:rPr>
          <w:sz w:val="48"/>
          <w:szCs w:val="48"/>
        </w:rPr>
      </w:pPr>
      <w:r w:rsidRPr="00583E27">
        <w:rPr>
          <w:sz w:val="48"/>
          <w:szCs w:val="48"/>
        </w:rPr>
        <w:t>Exercise 4: molecular dynamics simulation</w:t>
      </w:r>
    </w:p>
    <w:p w14:paraId="1B8631DC" w14:textId="77777777" w:rsidR="00EE1D37" w:rsidRPr="00583E27" w:rsidRDefault="00EE1D37" w:rsidP="00EE1D37">
      <w:pPr>
        <w:jc w:val="center"/>
      </w:pPr>
    </w:p>
    <w:p w14:paraId="1BD2ED8F" w14:textId="1E8626AB" w:rsidR="00EE1D37" w:rsidRPr="00583E27" w:rsidRDefault="00EE1D37" w:rsidP="00EE1D37">
      <w:pPr>
        <w:jc w:val="center"/>
      </w:pPr>
      <w:r w:rsidRPr="00583E27">
        <w:t>Tian-Ruei Kuan</w:t>
      </w:r>
    </w:p>
    <w:p w14:paraId="34E3DB4E" w14:textId="63C5FBA4" w:rsidR="00712A90" w:rsidRPr="00583E27" w:rsidRDefault="00712A90"/>
    <w:p w14:paraId="3D53A15D" w14:textId="4F567670" w:rsidR="00EE1D37" w:rsidRPr="00583E27" w:rsidRDefault="00EE1D37">
      <w:r w:rsidRPr="00583E27">
        <w:rPr>
          <w:noProof/>
        </w:rPr>
        <w:drawing>
          <wp:inline distT="0" distB="0" distL="0" distR="0" wp14:anchorId="55DD958E" wp14:editId="3702591D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80AD" w14:textId="1F3F3CA7" w:rsidR="00EE1D37" w:rsidRPr="00583E27" w:rsidRDefault="00EE1D37"/>
    <w:p w14:paraId="58069BCC" w14:textId="2D9744F9" w:rsidR="00EE1D37" w:rsidRPr="00583E27" w:rsidRDefault="00583E27">
      <w:pPr>
        <w:rPr>
          <w:sz w:val="28"/>
          <w:szCs w:val="28"/>
        </w:rPr>
      </w:pPr>
      <w:r w:rsidRPr="00583E27">
        <w:rPr>
          <w:sz w:val="28"/>
          <w:szCs w:val="28"/>
        </w:rPr>
        <w:t>O</w:t>
      </w:r>
      <w:r w:rsidR="00EE1D37" w:rsidRPr="00583E27">
        <w:rPr>
          <w:sz w:val="28"/>
          <w:szCs w:val="28"/>
        </w:rPr>
        <w:t>ptimization</w:t>
      </w:r>
      <w:r w:rsidRPr="00583E27">
        <w:rPr>
          <w:sz w:val="28"/>
          <w:szCs w:val="28"/>
        </w:rPr>
        <w:t>s</w:t>
      </w:r>
      <w:r w:rsidR="00EE1D37" w:rsidRPr="00583E27">
        <w:rPr>
          <w:sz w:val="28"/>
          <w:szCs w:val="28"/>
        </w:rPr>
        <w:t>:</w:t>
      </w:r>
    </w:p>
    <w:p w14:paraId="4F1F12F2" w14:textId="6574CBDD" w:rsidR="00583E27" w:rsidRDefault="003A2F0F" w:rsidP="003A2F0F">
      <w:pPr>
        <w:pStyle w:val="ListParagraph"/>
        <w:numPr>
          <w:ilvl w:val="0"/>
          <w:numId w:val="1"/>
        </w:numPr>
      </w:pPr>
      <w:r>
        <w:t>Make</w:t>
      </w:r>
      <w:r w:rsidR="00583E27">
        <w:t xml:space="preserve"> </w:t>
      </w:r>
      <w:r w:rsidR="00583E27" w:rsidRPr="003A2F0F">
        <w:rPr>
          <w:b/>
          <w:bCs/>
        </w:rPr>
        <w:t>accelerate_indirect</w:t>
      </w:r>
      <w:r w:rsidRPr="003A2F0F">
        <w:rPr>
          <w:b/>
          <w:bCs/>
        </w:rPr>
        <w:t>()</w:t>
      </w:r>
      <w:r w:rsidR="00583E27">
        <w:t xml:space="preserve"> </w:t>
      </w:r>
      <w:r>
        <w:t>in a parallel region.</w:t>
      </w:r>
    </w:p>
    <w:p w14:paraId="4EEBECC2" w14:textId="65A98FA4" w:rsidR="00583E27" w:rsidRPr="00583E27" w:rsidRDefault="00583E27" w:rsidP="003A2F0F">
      <w:pPr>
        <w:ind w:firstLine="720"/>
      </w:pPr>
      <w:r w:rsidRPr="00583E27">
        <w:drawing>
          <wp:inline distT="0" distB="0" distL="0" distR="0" wp14:anchorId="34F87CF7" wp14:editId="3BDEE945">
            <wp:extent cx="4706007" cy="79068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A70" w14:textId="77777777" w:rsidR="00583E27" w:rsidRDefault="00583E27"/>
    <w:p w14:paraId="23599DCC" w14:textId="77777777" w:rsidR="00583E27" w:rsidRDefault="00583E27"/>
    <w:p w14:paraId="38B7DA35" w14:textId="5EAFA7CA" w:rsidR="00EE1D37" w:rsidRDefault="00583E27" w:rsidP="003A2F0F">
      <w:pPr>
        <w:pStyle w:val="ListParagraph"/>
        <w:numPr>
          <w:ilvl w:val="0"/>
          <w:numId w:val="1"/>
        </w:numPr>
      </w:pPr>
      <w:r>
        <w:lastRenderedPageBreak/>
        <w:t xml:space="preserve">Parallelize </w:t>
      </w:r>
      <w:r w:rsidR="003A2F0F">
        <w:t xml:space="preserve">most for loops in </w:t>
      </w:r>
      <w:r w:rsidR="003A2F0F" w:rsidRPr="003A2F0F">
        <w:rPr>
          <w:b/>
          <w:bCs/>
        </w:rPr>
        <w:t>accelerate_indirect()</w:t>
      </w:r>
      <w:r w:rsidR="003A2F0F">
        <w:t xml:space="preserve">, </w:t>
      </w:r>
      <w:r w:rsidR="003A2F0F" w:rsidRPr="003A2F0F">
        <w:rPr>
          <w:b/>
          <w:bCs/>
        </w:rPr>
        <w:t>bin_particles()</w:t>
      </w:r>
      <w:r w:rsidR="003A2F0F">
        <w:t xml:space="preserve">, and </w:t>
      </w:r>
      <w:r w:rsidR="003A2F0F" w:rsidRPr="003A2F0F">
        <w:rPr>
          <w:b/>
          <w:bCs/>
        </w:rPr>
        <w:t>unbin_particles()</w:t>
      </w:r>
      <w:r w:rsidR="003A2F0F">
        <w:t xml:space="preserve"> with static schedule.</w:t>
      </w:r>
    </w:p>
    <w:p w14:paraId="303643A1" w14:textId="7A66B920" w:rsidR="00A35DDE" w:rsidRDefault="00A35DDE" w:rsidP="00A35DDE">
      <w:pPr>
        <w:pStyle w:val="ListParagraph"/>
      </w:pPr>
      <w:r w:rsidRPr="00A35DDE">
        <w:drawing>
          <wp:inline distT="0" distB="0" distL="0" distR="0" wp14:anchorId="2D6ED0C7" wp14:editId="0F4C3A56">
            <wp:extent cx="3057952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F031" w14:textId="6A24D422" w:rsidR="00A35DDE" w:rsidRDefault="00A35DDE" w:rsidP="00A35DDE">
      <w:pPr>
        <w:pStyle w:val="ListParagraph"/>
      </w:pPr>
    </w:p>
    <w:p w14:paraId="21EB1B48" w14:textId="26DE1541" w:rsidR="00A35DDE" w:rsidRDefault="00A35DDE" w:rsidP="00A35DDE">
      <w:pPr>
        <w:pStyle w:val="ListParagraph"/>
        <w:numPr>
          <w:ilvl w:val="0"/>
          <w:numId w:val="1"/>
        </w:numPr>
      </w:pPr>
      <w:r>
        <w:t>Collapse the triple for loop.</w:t>
      </w:r>
    </w:p>
    <w:p w14:paraId="30E22C3E" w14:textId="3432C409" w:rsidR="00A35DDE" w:rsidRDefault="00A35DDE" w:rsidP="00A35DDE">
      <w:pPr>
        <w:pStyle w:val="ListParagraph"/>
      </w:pPr>
      <w:r w:rsidRPr="00A35DDE">
        <w:drawing>
          <wp:inline distT="0" distB="0" distL="0" distR="0" wp14:anchorId="1A976457" wp14:editId="3CF113A1">
            <wp:extent cx="5334744" cy="1209844"/>
            <wp:effectExtent l="0" t="0" r="0" b="952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8FD" w14:textId="77777777" w:rsidR="003A2F0F" w:rsidRDefault="003A2F0F" w:rsidP="003A2F0F">
      <w:pPr>
        <w:pStyle w:val="ListParagraph"/>
      </w:pPr>
    </w:p>
    <w:p w14:paraId="26188D6F" w14:textId="1B5A8C6D" w:rsidR="003A2F0F" w:rsidRDefault="003A2F0F" w:rsidP="003A2F0F">
      <w:pPr>
        <w:pStyle w:val="ListParagraph"/>
        <w:numPr>
          <w:ilvl w:val="0"/>
          <w:numId w:val="1"/>
        </w:numPr>
      </w:pPr>
      <w:r>
        <w:t>Apply nowait to velocity initialization because bin</w:t>
      </w:r>
      <w:r w:rsidR="00BD01BF">
        <w:t>n</w:t>
      </w:r>
      <w:r>
        <w:t>ing particles does not need velocity information.</w:t>
      </w:r>
    </w:p>
    <w:p w14:paraId="5E390277" w14:textId="2C7229A7" w:rsidR="003A2F0F" w:rsidRDefault="003A2F0F" w:rsidP="003A2F0F">
      <w:pPr>
        <w:pStyle w:val="ListParagraph"/>
      </w:pPr>
      <w:r w:rsidRPr="003A2F0F">
        <w:drawing>
          <wp:inline distT="0" distB="0" distL="0" distR="0" wp14:anchorId="732E558F" wp14:editId="539536E0">
            <wp:extent cx="3477110" cy="1371791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BA0B" w14:textId="77777777" w:rsidR="003A2F0F" w:rsidRDefault="003A2F0F" w:rsidP="003A2F0F">
      <w:pPr>
        <w:pStyle w:val="ListParagraph"/>
      </w:pPr>
    </w:p>
    <w:p w14:paraId="2597420A" w14:textId="56641859" w:rsidR="003A2F0F" w:rsidRDefault="003A2F0F" w:rsidP="003A2F0F">
      <w:pPr>
        <w:pStyle w:val="ListParagraph"/>
        <w:numPr>
          <w:ilvl w:val="0"/>
          <w:numId w:val="1"/>
        </w:numPr>
      </w:pPr>
      <w:r>
        <w:t xml:space="preserve">In </w:t>
      </w:r>
      <w:r w:rsidRPr="003A2F0F">
        <w:rPr>
          <w:b/>
          <w:bCs/>
        </w:rPr>
        <w:t>bin_particles</w:t>
      </w:r>
      <w:r w:rsidRPr="003A2F0F">
        <w:rPr>
          <w:b/>
          <w:bCs/>
        </w:rPr>
        <w:t>()</w:t>
      </w:r>
      <w:r>
        <w:t xml:space="preserve">, use atomic capture when updating </w:t>
      </w:r>
      <w:r w:rsidR="003C067B" w:rsidRPr="003C067B">
        <w:rPr>
          <w:b/>
          <w:bCs/>
        </w:rPr>
        <w:t>particle_perm</w:t>
      </w:r>
      <w:r w:rsidR="00A973EB">
        <w:rPr>
          <w:b/>
          <w:bCs/>
        </w:rPr>
        <w:t>.</w:t>
      </w:r>
    </w:p>
    <w:p w14:paraId="22DEC0F2" w14:textId="191070DF" w:rsidR="003A2F0F" w:rsidRDefault="003C067B" w:rsidP="003A2F0F">
      <w:pPr>
        <w:pStyle w:val="ListParagraph"/>
      </w:pPr>
      <w:r w:rsidRPr="003C067B">
        <w:drawing>
          <wp:inline distT="0" distB="0" distL="0" distR="0" wp14:anchorId="26C6EC89" wp14:editId="386D0F39">
            <wp:extent cx="3686689" cy="4191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92F" w14:textId="77777777" w:rsidR="003C067B" w:rsidRDefault="003C067B" w:rsidP="003A2F0F">
      <w:pPr>
        <w:pStyle w:val="ListParagraph"/>
      </w:pPr>
    </w:p>
    <w:p w14:paraId="0E846C2D" w14:textId="3F8B19A8" w:rsidR="00583E27" w:rsidRDefault="003C067B" w:rsidP="003C067B">
      <w:pPr>
        <w:pStyle w:val="ListParagraph"/>
        <w:numPr>
          <w:ilvl w:val="0"/>
          <w:numId w:val="1"/>
        </w:numPr>
      </w:pPr>
      <w:r>
        <w:t xml:space="preserve">In </w:t>
      </w:r>
      <w:r w:rsidRPr="003A2F0F">
        <w:rPr>
          <w:b/>
          <w:bCs/>
        </w:rPr>
        <w:t>bin_particles()</w:t>
      </w:r>
      <w:r>
        <w:t>,</w:t>
      </w:r>
      <w:r>
        <w:t xml:space="preserve"> keep prefix sum scan serial</w:t>
      </w:r>
      <w:r w:rsidR="00A973EB">
        <w:t>.</w:t>
      </w:r>
    </w:p>
    <w:p w14:paraId="7BF5E5DA" w14:textId="0759AAFE" w:rsidR="003C067B" w:rsidRDefault="003C067B" w:rsidP="003C067B">
      <w:pPr>
        <w:pStyle w:val="ListParagraph"/>
      </w:pPr>
      <w:r w:rsidRPr="003C067B">
        <w:drawing>
          <wp:inline distT="0" distB="0" distL="0" distR="0" wp14:anchorId="5457FAF4" wp14:editId="4E434FD0">
            <wp:extent cx="5401429" cy="1381318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903E" w14:textId="6C58881B" w:rsidR="003C067B" w:rsidRDefault="003C067B" w:rsidP="003C067B">
      <w:pPr>
        <w:pStyle w:val="ListParagraph"/>
      </w:pPr>
    </w:p>
    <w:p w14:paraId="1B6A5EBC" w14:textId="4F609869" w:rsidR="003C067B" w:rsidRDefault="00A973EB" w:rsidP="003C067B">
      <w:pPr>
        <w:pStyle w:val="ListParagraph"/>
        <w:numPr>
          <w:ilvl w:val="0"/>
          <w:numId w:val="1"/>
        </w:numPr>
      </w:pPr>
      <w:r>
        <w:t xml:space="preserve">Add </w:t>
      </w:r>
      <w:r w:rsidRPr="00A973EB">
        <w:rPr>
          <w:b/>
          <w:bCs/>
        </w:rPr>
        <w:t>need_rebin</w:t>
      </w:r>
      <w:r w:rsidRPr="00A973EB">
        <w:rPr>
          <w:b/>
          <w:bCs/>
        </w:rPr>
        <w:t>()</w:t>
      </w:r>
      <w:r>
        <w:t xml:space="preserve"> function to only perform particle binning when necessary.</w:t>
      </w:r>
    </w:p>
    <w:p w14:paraId="47C3D9E6" w14:textId="227F315B" w:rsidR="00A973EB" w:rsidRDefault="00A973EB" w:rsidP="00A973EB">
      <w:pPr>
        <w:pStyle w:val="ListParagraph"/>
      </w:pPr>
      <w:r w:rsidRPr="00A973EB">
        <w:drawing>
          <wp:inline distT="0" distB="0" distL="0" distR="0" wp14:anchorId="6CC3A319" wp14:editId="5A770171">
            <wp:extent cx="5943600" cy="678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3D09" w14:textId="40BA4E8C" w:rsidR="00A973EB" w:rsidRDefault="00A973EB" w:rsidP="00A973EB">
      <w:pPr>
        <w:pStyle w:val="ListParagraph"/>
      </w:pPr>
    </w:p>
    <w:p w14:paraId="46642740" w14:textId="008A687F" w:rsidR="00A973EB" w:rsidRDefault="00A973EB" w:rsidP="00A973EB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Pr="00A973EB">
        <w:rPr>
          <w:b/>
          <w:bCs/>
        </w:rPr>
        <w:t>need_rebin()</w:t>
      </w:r>
      <w:r>
        <w:rPr>
          <w:b/>
          <w:bCs/>
        </w:rPr>
        <w:t xml:space="preserve"> </w:t>
      </w:r>
      <w:r>
        <w:t>function</w:t>
      </w:r>
      <w:r>
        <w:t xml:space="preserve">, it will keep track of the particle positions from the last time </w:t>
      </w:r>
      <w:r w:rsidR="00ED72A8">
        <w:t xml:space="preserve">the </w:t>
      </w:r>
      <w:r>
        <w:t xml:space="preserve">particles are binned, and calculate the maximum distance to decide whether </w:t>
      </w:r>
      <w:r>
        <w:t xml:space="preserve">particle binning </w:t>
      </w:r>
      <w:r>
        <w:t>is necessary.</w:t>
      </w:r>
      <w:r w:rsidR="00ED72A8">
        <w:t xml:space="preserve"> A parallel reduction for loop is used to calculate the </w:t>
      </w:r>
      <w:r w:rsidR="0013177F">
        <w:t xml:space="preserve">maximum </w:t>
      </w:r>
      <w:r w:rsidR="00ED72A8">
        <w:t>distance.</w:t>
      </w:r>
    </w:p>
    <w:p w14:paraId="75BC87A4" w14:textId="4BB1F0C3" w:rsidR="00A35DDE" w:rsidRPr="00583E27" w:rsidRDefault="00A35DDE" w:rsidP="00A35DDE">
      <w:pPr>
        <w:pStyle w:val="ListParagraph"/>
      </w:pPr>
      <w:r w:rsidRPr="00A35DDE">
        <w:drawing>
          <wp:inline distT="0" distB="0" distL="0" distR="0" wp14:anchorId="046E36D8" wp14:editId="7943C379">
            <wp:extent cx="5943600" cy="4493260"/>
            <wp:effectExtent l="0" t="0" r="0" b="254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DDE" w:rsidRPr="0058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00AF"/>
    <w:multiLevelType w:val="hybridMultilevel"/>
    <w:tmpl w:val="4102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01"/>
    <w:rsid w:val="0010726B"/>
    <w:rsid w:val="0013177F"/>
    <w:rsid w:val="003A2F0F"/>
    <w:rsid w:val="003C067B"/>
    <w:rsid w:val="004B4171"/>
    <w:rsid w:val="00583E27"/>
    <w:rsid w:val="00603801"/>
    <w:rsid w:val="00712A90"/>
    <w:rsid w:val="00A35DDE"/>
    <w:rsid w:val="00A973EB"/>
    <w:rsid w:val="00BD01BF"/>
    <w:rsid w:val="00ED72A8"/>
    <w:rsid w:val="00E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D7F"/>
  <w15:chartTrackingRefBased/>
  <w15:docId w15:val="{DD352FA7-90CA-4D41-B28D-2905C8D8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E1D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Kuan, Tian-Ruei</dc:creator>
  <cp:keywords/>
  <dc:description/>
  <cp:lastModifiedBy>Kuan, Tian-Ruei</cp:lastModifiedBy>
  <cp:revision>10</cp:revision>
  <cp:lastPrinted>2021-10-06T04:45:00Z</cp:lastPrinted>
  <dcterms:created xsi:type="dcterms:W3CDTF">2021-10-06T03:51:00Z</dcterms:created>
  <dcterms:modified xsi:type="dcterms:W3CDTF">2021-10-06T04:46:00Z</dcterms:modified>
</cp:coreProperties>
</file>