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09760" w14:textId="0A4B664A" w:rsidR="000D18AC" w:rsidRPr="00D52B40" w:rsidRDefault="000D18AC" w:rsidP="00D52B40">
      <w:pPr>
        <w:pStyle w:val="a6"/>
        <w:rPr>
          <w:rStyle w:val="a3"/>
          <w:b/>
          <w:bCs/>
        </w:rPr>
      </w:pPr>
      <w:r w:rsidRPr="00D52B40">
        <w:rPr>
          <w:rStyle w:val="a3"/>
          <w:b/>
          <w:bCs/>
        </w:rPr>
        <w:t>如何判断点在线的哪边</w:t>
      </w:r>
      <w:r w:rsidRPr="00D52B40">
        <w:rPr>
          <w:rStyle w:val="a3"/>
          <w:rFonts w:hint="eastAsia"/>
          <w:b/>
          <w:bCs/>
        </w:rPr>
        <w:t>？</w:t>
      </w:r>
    </w:p>
    <w:p w14:paraId="099FEACB" w14:textId="1DF85B50" w:rsidR="000D18AC" w:rsidRDefault="000D18AC" w:rsidP="000D18AC">
      <w:pPr>
        <w:ind w:firstLine="420"/>
      </w:pPr>
      <w:r>
        <w:rPr>
          <w:rFonts w:hint="eastAsia"/>
        </w:rPr>
        <w:t>将点的x，y坐标分别代入直线方程，再与原点对比</w:t>
      </w:r>
    </w:p>
    <w:p w14:paraId="234EB812" w14:textId="35619CAB" w:rsidR="000D18AC" w:rsidRPr="000D18AC" w:rsidRDefault="000D18AC" w:rsidP="000D18A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CC41FE3" wp14:editId="0B084A85">
            <wp:extent cx="3825572" cy="222523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87E6" w14:textId="581F77F4" w:rsidR="000D18AC" w:rsidRDefault="000D18AC">
      <w:pPr>
        <w:rPr>
          <w:sz w:val="24"/>
          <w:szCs w:val="24"/>
        </w:rPr>
      </w:pPr>
      <w:r w:rsidRPr="000D18AC">
        <w:rPr>
          <w:rFonts w:hint="eastAsia"/>
          <w:sz w:val="24"/>
          <w:szCs w:val="24"/>
        </w:rPr>
        <w:t>如何判断点是否在</w:t>
      </w:r>
      <w:r w:rsidRPr="000D18AC">
        <w:rPr>
          <w:rFonts w:hint="eastAsia"/>
          <w:sz w:val="24"/>
          <w:szCs w:val="24"/>
        </w:rPr>
        <w:t>圆形</w:t>
      </w:r>
      <w:r w:rsidRPr="000D18AC">
        <w:rPr>
          <w:rFonts w:hint="eastAsia"/>
          <w:sz w:val="24"/>
          <w:szCs w:val="24"/>
        </w:rPr>
        <w:t>内？</w:t>
      </w:r>
    </w:p>
    <w:p w14:paraId="4A49A8DA" w14:textId="7639463D" w:rsidR="000D18AC" w:rsidRPr="000D18AC" w:rsidRDefault="000D18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通过方程，对比半径</w:t>
      </w:r>
    </w:p>
    <w:p w14:paraId="3CBD5263" w14:textId="1D1671E3" w:rsidR="000D18AC" w:rsidRDefault="000D18AC" w:rsidP="000D18AC">
      <w:r>
        <w:rPr>
          <w:rFonts w:hint="eastAsia"/>
        </w:rPr>
        <w:t>如何判断点是否在长方形内？长方形上呢？</w:t>
      </w:r>
    </w:p>
    <w:p w14:paraId="0D1EB9D6" w14:textId="3A4E20ED" w:rsidR="000D18AC" w:rsidRDefault="000D18AC" w:rsidP="00D52B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对比四条边，是不是对边相互反向</w:t>
      </w:r>
    </w:p>
    <w:p w14:paraId="2821F8AF" w14:textId="625A5714" w:rsidR="00D52B40" w:rsidRDefault="00D52B40" w:rsidP="00D52B40"/>
    <w:p w14:paraId="3ECB8018" w14:textId="1FFDECCA" w:rsidR="00D52B40" w:rsidRDefault="00D52B40" w:rsidP="00D52B40"/>
    <w:p w14:paraId="4A4B2BA9" w14:textId="77777777" w:rsidR="00D52B40" w:rsidRPr="00D52B40" w:rsidRDefault="00D52B40" w:rsidP="00D52B40">
      <w:pPr>
        <w:pStyle w:val="a6"/>
      </w:pPr>
      <w:r w:rsidRPr="00D52B40">
        <w:t>如何判断一个点是否在多边形内部？</w:t>
      </w:r>
    </w:p>
    <w:p w14:paraId="40D6DD2B" w14:textId="77777777" w:rsidR="00D52B40" w:rsidRPr="00D52B40" w:rsidRDefault="00D52B40" w:rsidP="00D52B40">
      <w:pPr>
        <w:widowControl/>
        <w:shd w:val="clear" w:color="auto" w:fill="FFFFFF"/>
        <w:wordWrap w:val="0"/>
        <w:spacing w:before="150" w:after="150" w:line="313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D52B40">
        <w:rPr>
          <w:rFonts w:ascii="Verdana" w:eastAsia="宋体" w:hAnsi="Verdana" w:cs="宋体"/>
          <w:color w:val="4F4F4F"/>
          <w:kern w:val="0"/>
          <w:szCs w:val="21"/>
        </w:rPr>
        <w:t>（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1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）面积和判别法：判断目标点与多边形的每条</w:t>
      </w:r>
      <w:proofErr w:type="gramStart"/>
      <w:r w:rsidRPr="00D52B40">
        <w:rPr>
          <w:rFonts w:ascii="Verdana" w:eastAsia="宋体" w:hAnsi="Verdana" w:cs="宋体"/>
          <w:color w:val="4F4F4F"/>
          <w:kern w:val="0"/>
          <w:szCs w:val="21"/>
        </w:rPr>
        <w:t>边组成</w:t>
      </w:r>
      <w:proofErr w:type="gramEnd"/>
      <w:r w:rsidRPr="00D52B40">
        <w:rPr>
          <w:rFonts w:ascii="Verdana" w:eastAsia="宋体" w:hAnsi="Verdana" w:cs="宋体"/>
          <w:color w:val="4F4F4F"/>
          <w:kern w:val="0"/>
          <w:szCs w:val="21"/>
        </w:rPr>
        <w:t>的三角形面积和是否等于该多边形，相等则在多边形内部。</w:t>
      </w:r>
    </w:p>
    <w:p w14:paraId="0DEF8E3F" w14:textId="77777777" w:rsidR="00D52B40" w:rsidRPr="00D52B40" w:rsidRDefault="00D52B40" w:rsidP="00D52B40">
      <w:pPr>
        <w:widowControl/>
        <w:shd w:val="clear" w:color="auto" w:fill="FFFFFF"/>
        <w:wordWrap w:val="0"/>
        <w:spacing w:before="150" w:after="150" w:line="313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D52B40">
        <w:rPr>
          <w:rFonts w:ascii="Verdana" w:eastAsia="宋体" w:hAnsi="Verdana" w:cs="宋体"/>
          <w:color w:val="4F4F4F"/>
          <w:kern w:val="0"/>
          <w:szCs w:val="21"/>
        </w:rPr>
        <w:t>（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2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）夹角和判别法：判断目标点与</w:t>
      </w:r>
      <w:proofErr w:type="gramStart"/>
      <w:r w:rsidRPr="00D52B40">
        <w:rPr>
          <w:rFonts w:ascii="Verdana" w:eastAsia="宋体" w:hAnsi="Verdana" w:cs="宋体"/>
          <w:color w:val="4F4F4F"/>
          <w:kern w:val="0"/>
          <w:szCs w:val="21"/>
        </w:rPr>
        <w:t>所有边</w:t>
      </w:r>
      <w:proofErr w:type="gramEnd"/>
      <w:r w:rsidRPr="00D52B40">
        <w:rPr>
          <w:rFonts w:ascii="Verdana" w:eastAsia="宋体" w:hAnsi="Verdana" w:cs="宋体"/>
          <w:color w:val="4F4F4F"/>
          <w:kern w:val="0"/>
          <w:szCs w:val="21"/>
        </w:rPr>
        <w:t>的夹角和是否为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360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度，为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360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度则在多边形内部。</w:t>
      </w:r>
    </w:p>
    <w:p w14:paraId="3A30AF46" w14:textId="77777777" w:rsidR="00D52B40" w:rsidRPr="00D52B40" w:rsidRDefault="00D52B40" w:rsidP="00D52B40">
      <w:pPr>
        <w:widowControl/>
        <w:shd w:val="clear" w:color="auto" w:fill="FFFFFF"/>
        <w:wordWrap w:val="0"/>
        <w:spacing w:before="150" w:after="150" w:line="313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D52B40">
        <w:rPr>
          <w:rFonts w:ascii="Verdana" w:eastAsia="宋体" w:hAnsi="Verdana" w:cs="宋体"/>
          <w:color w:val="4F4F4F"/>
          <w:kern w:val="0"/>
          <w:szCs w:val="21"/>
        </w:rPr>
        <w:t>（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3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）引射线法：从目标点出发引一条射线，看这条射线和多边形</w:t>
      </w:r>
      <w:proofErr w:type="gramStart"/>
      <w:r w:rsidRPr="00D52B40">
        <w:rPr>
          <w:rFonts w:ascii="Verdana" w:eastAsia="宋体" w:hAnsi="Verdana" w:cs="宋体"/>
          <w:color w:val="4F4F4F"/>
          <w:kern w:val="0"/>
          <w:szCs w:val="21"/>
        </w:rPr>
        <w:t>所有边</w:t>
      </w:r>
      <w:proofErr w:type="gramEnd"/>
      <w:r w:rsidRPr="00D52B40">
        <w:rPr>
          <w:rFonts w:ascii="Verdana" w:eastAsia="宋体" w:hAnsi="Verdana" w:cs="宋体"/>
          <w:color w:val="4F4F4F"/>
          <w:kern w:val="0"/>
          <w:szCs w:val="21"/>
        </w:rPr>
        <w:t>的交点数目。如果有奇数</w:t>
      </w:r>
      <w:proofErr w:type="gramStart"/>
      <w:r w:rsidRPr="00D52B40">
        <w:rPr>
          <w:rFonts w:ascii="Verdana" w:eastAsia="宋体" w:hAnsi="Verdana" w:cs="宋体"/>
          <w:color w:val="4F4F4F"/>
          <w:kern w:val="0"/>
          <w:szCs w:val="21"/>
        </w:rPr>
        <w:t>个</w:t>
      </w:r>
      <w:proofErr w:type="gramEnd"/>
      <w:r w:rsidRPr="00D52B40">
        <w:rPr>
          <w:rFonts w:ascii="Verdana" w:eastAsia="宋体" w:hAnsi="Verdana" w:cs="宋体"/>
          <w:color w:val="4F4F4F"/>
          <w:kern w:val="0"/>
          <w:szCs w:val="21"/>
        </w:rPr>
        <w:t>交点，则说明在内部，如果有偶数</w:t>
      </w:r>
      <w:proofErr w:type="gramStart"/>
      <w:r w:rsidRPr="00D52B40">
        <w:rPr>
          <w:rFonts w:ascii="Verdana" w:eastAsia="宋体" w:hAnsi="Verdana" w:cs="宋体"/>
          <w:color w:val="4F4F4F"/>
          <w:kern w:val="0"/>
          <w:szCs w:val="21"/>
        </w:rPr>
        <w:t>个</w:t>
      </w:r>
      <w:proofErr w:type="gramEnd"/>
      <w:r w:rsidRPr="00D52B40">
        <w:rPr>
          <w:rFonts w:ascii="Verdana" w:eastAsia="宋体" w:hAnsi="Verdana" w:cs="宋体"/>
          <w:color w:val="4F4F4F"/>
          <w:kern w:val="0"/>
          <w:szCs w:val="21"/>
        </w:rPr>
        <w:t>交点，则说明在外部。</w:t>
      </w:r>
    </w:p>
    <w:p w14:paraId="78C0E698" w14:textId="77777777" w:rsidR="00D52B40" w:rsidRPr="00D52B40" w:rsidRDefault="00D52B40" w:rsidP="00D52B40">
      <w:pPr>
        <w:widowControl/>
        <w:shd w:val="clear" w:color="auto" w:fill="FFFFFF"/>
        <w:wordWrap w:val="0"/>
        <w:spacing w:after="135" w:line="330" w:lineRule="atLeas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首先要讲究速度，在运行复杂的算法之前，我们首先做一个简单的判定。在多边形的顶点中分别找出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X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坐标和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Y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坐标的最小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/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最大值。比如，你有点</w:t>
      </w:r>
      <w:r w:rsidRPr="00D52B40">
        <w:rPr>
          <w:rFonts w:ascii="Courier New" w:eastAsia="宋体" w:hAnsi="Courier New" w:cs="Courier New"/>
          <w:color w:val="DD1144"/>
          <w:kern w:val="0"/>
          <w:szCs w:val="21"/>
          <w:bdr w:val="single" w:sz="6" w:space="2" w:color="E1E1E8" w:frame="1"/>
          <w:shd w:val="clear" w:color="auto" w:fill="F7F7F9"/>
        </w:rPr>
        <w:t>(9,1),(4,3),(2,7),(8,2),(3,6)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所围成的多边形。那么</w:t>
      </w:r>
      <w:proofErr w:type="spellStart"/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Xmin</w:t>
      </w:r>
      <w:proofErr w:type="spellEnd"/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为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2, </w:t>
      </w:r>
      <w:proofErr w:type="spellStart"/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Xmax</w:t>
      </w:r>
      <w:proofErr w:type="spellEnd"/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为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9, </w:t>
      </w:r>
      <w:proofErr w:type="spellStart"/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Ymin</w:t>
      </w:r>
      <w:proofErr w:type="spellEnd"/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为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1 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而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Ymax</w:t>
      </w:r>
      <w:proofErr w:type="spellEnd"/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为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7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。现在我们知道你的多边形中没有一个点的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X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坐标比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2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小或者比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9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大，也没有一个点的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Y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坐标比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1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小或者比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7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大。这样你就可以快速排除很多不在多边形中的点：</w:t>
      </w:r>
    </w:p>
    <w:p w14:paraId="1B5B5114" w14:textId="77777777" w:rsidR="00D52B40" w:rsidRPr="00D52B40" w:rsidRDefault="00D52B40" w:rsidP="00D52B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3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</w:pPr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 xml:space="preserve">// p is your point, </w:t>
      </w:r>
      <w:proofErr w:type="spellStart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>p.x</w:t>
      </w:r>
      <w:proofErr w:type="spellEnd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 xml:space="preserve"> is the x </w:t>
      </w:r>
      <w:proofErr w:type="spellStart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>coord</w:t>
      </w:r>
      <w:proofErr w:type="spellEnd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>p.y</w:t>
      </w:r>
      <w:proofErr w:type="spellEnd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 xml:space="preserve"> is the y </w:t>
      </w:r>
      <w:proofErr w:type="spellStart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>coord</w:t>
      </w:r>
      <w:proofErr w:type="spellEnd"/>
    </w:p>
    <w:p w14:paraId="1942297C" w14:textId="77777777" w:rsidR="00D52B40" w:rsidRPr="00D52B40" w:rsidRDefault="00D52B40" w:rsidP="00D52B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3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</w:pPr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lastRenderedPageBreak/>
        <w:t>if (</w:t>
      </w:r>
      <w:proofErr w:type="spellStart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>p.x</w:t>
      </w:r>
      <w:proofErr w:type="spellEnd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 xml:space="preserve"> &lt; </w:t>
      </w:r>
      <w:proofErr w:type="spellStart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>Xmin</w:t>
      </w:r>
      <w:proofErr w:type="spellEnd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 xml:space="preserve"> || </w:t>
      </w:r>
      <w:proofErr w:type="spellStart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>p.x</w:t>
      </w:r>
      <w:proofErr w:type="spellEnd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 xml:space="preserve"> &gt; </w:t>
      </w:r>
      <w:proofErr w:type="spellStart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>Xmax</w:t>
      </w:r>
      <w:proofErr w:type="spellEnd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 xml:space="preserve"> || </w:t>
      </w:r>
      <w:proofErr w:type="spellStart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>p.y</w:t>
      </w:r>
      <w:proofErr w:type="spellEnd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 xml:space="preserve"> &lt; </w:t>
      </w:r>
      <w:proofErr w:type="spellStart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>Ymin</w:t>
      </w:r>
      <w:proofErr w:type="spellEnd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 xml:space="preserve"> || </w:t>
      </w:r>
      <w:proofErr w:type="spellStart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>p.y</w:t>
      </w:r>
      <w:proofErr w:type="spellEnd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 xml:space="preserve"> &gt; </w:t>
      </w:r>
      <w:proofErr w:type="spellStart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>Ymax</w:t>
      </w:r>
      <w:proofErr w:type="spellEnd"/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>) {</w:t>
      </w:r>
    </w:p>
    <w:p w14:paraId="1A3E3CE3" w14:textId="77777777" w:rsidR="00D52B40" w:rsidRPr="00D52B40" w:rsidRDefault="00D52B40" w:rsidP="00D52B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3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</w:pPr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>// Definitely not within the polygon!</w:t>
      </w:r>
    </w:p>
    <w:p w14:paraId="60B284D7" w14:textId="77777777" w:rsidR="00D52B40" w:rsidRPr="00D52B40" w:rsidRDefault="00D52B40" w:rsidP="00D52B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3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</w:pPr>
      <w:r w:rsidRPr="00D52B40">
        <w:rPr>
          <w:rFonts w:ascii="Courier New" w:eastAsia="宋体" w:hAnsi="Courier New" w:cs="Courier New"/>
          <w:color w:val="333333"/>
          <w:kern w:val="0"/>
          <w:szCs w:val="21"/>
          <w:bdr w:val="none" w:sz="0" w:space="0" w:color="auto" w:frame="1"/>
        </w:rPr>
        <w:t>}</w:t>
      </w:r>
    </w:p>
    <w:p w14:paraId="3B9F04AC" w14:textId="77777777" w:rsidR="00D52B40" w:rsidRPr="00D52B40" w:rsidRDefault="00D52B40" w:rsidP="00D52B40">
      <w:pPr>
        <w:widowControl/>
        <w:shd w:val="clear" w:color="auto" w:fill="FFFFFF"/>
        <w:wordWrap w:val="0"/>
        <w:spacing w:after="135" w:line="330" w:lineRule="atLeas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这是第一个判定条件，如果在这一步已经把问题所要求的</w:t>
      </w:r>
      <w:r w:rsidRPr="00D52B40">
        <w:rPr>
          <w:rFonts w:ascii="Courier New" w:eastAsia="宋体" w:hAnsi="Courier New" w:cs="Courier New"/>
          <w:color w:val="DD1144"/>
          <w:kern w:val="0"/>
          <w:szCs w:val="21"/>
          <w:bdr w:val="single" w:sz="6" w:space="2" w:color="E1E1E8" w:frame="1"/>
          <w:shd w:val="clear" w:color="auto" w:fill="F7F7F9"/>
        </w:rPr>
        <w:t>p(</w:t>
      </w:r>
      <w:proofErr w:type="spellStart"/>
      <w:r w:rsidRPr="00D52B40">
        <w:rPr>
          <w:rFonts w:ascii="Courier New" w:eastAsia="宋体" w:hAnsi="Courier New" w:cs="Courier New"/>
          <w:color w:val="DD1144"/>
          <w:kern w:val="0"/>
          <w:szCs w:val="21"/>
          <w:bdr w:val="single" w:sz="6" w:space="2" w:color="E1E1E8" w:frame="1"/>
          <w:shd w:val="clear" w:color="auto" w:fill="F7F7F9"/>
        </w:rPr>
        <w:t>x,y</w:t>
      </w:r>
      <w:proofErr w:type="spellEnd"/>
      <w:r w:rsidRPr="00D52B40">
        <w:rPr>
          <w:rFonts w:ascii="Courier New" w:eastAsia="宋体" w:hAnsi="Courier New" w:cs="Courier New"/>
          <w:color w:val="DD1144"/>
          <w:kern w:val="0"/>
          <w:szCs w:val="21"/>
          <w:bdr w:val="single" w:sz="6" w:space="2" w:color="E1E1E8" w:frame="1"/>
          <w:shd w:val="clear" w:color="auto" w:fill="F7F7F9"/>
        </w:rPr>
        <w:t>)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排除在多边形之外了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(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虽然这只是个非常粗糙的测试！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)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，那么就没必要进行下面判定了，非常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"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速度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"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吧？</w:t>
      </w:r>
    </w:p>
    <w:p w14:paraId="5E8308C8" w14:textId="77777777" w:rsidR="00D52B40" w:rsidRPr="00D52B40" w:rsidRDefault="00D52B40" w:rsidP="00D52B40">
      <w:pPr>
        <w:widowControl/>
        <w:shd w:val="clear" w:color="auto" w:fill="FFFFFF"/>
        <w:wordWrap w:val="0"/>
        <w:spacing w:after="135" w:line="330" w:lineRule="atLeas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如果上面的判定没排除掉</w:t>
      </w:r>
      <w:r w:rsidRPr="00D52B40">
        <w:rPr>
          <w:rFonts w:ascii="Courier New" w:eastAsia="宋体" w:hAnsi="Courier New" w:cs="Courier New"/>
          <w:color w:val="DD1144"/>
          <w:kern w:val="0"/>
          <w:szCs w:val="21"/>
          <w:bdr w:val="single" w:sz="6" w:space="2" w:color="E1E1E8" w:frame="1"/>
          <w:shd w:val="clear" w:color="auto" w:fill="F7F7F9"/>
        </w:rPr>
        <w:t>p(</w:t>
      </w:r>
      <w:proofErr w:type="spellStart"/>
      <w:r w:rsidRPr="00D52B40">
        <w:rPr>
          <w:rFonts w:ascii="Courier New" w:eastAsia="宋体" w:hAnsi="Courier New" w:cs="Courier New"/>
          <w:color w:val="DD1144"/>
          <w:kern w:val="0"/>
          <w:szCs w:val="21"/>
          <w:bdr w:val="single" w:sz="6" w:space="2" w:color="E1E1E8" w:frame="1"/>
          <w:shd w:val="clear" w:color="auto" w:fill="F7F7F9"/>
        </w:rPr>
        <w:t>x,y</w:t>
      </w:r>
      <w:proofErr w:type="spellEnd"/>
      <w:r w:rsidRPr="00D52B40">
        <w:rPr>
          <w:rFonts w:ascii="Courier New" w:eastAsia="宋体" w:hAnsi="Courier New" w:cs="Courier New"/>
          <w:color w:val="DD1144"/>
          <w:kern w:val="0"/>
          <w:szCs w:val="21"/>
          <w:bdr w:val="single" w:sz="6" w:space="2" w:color="E1E1E8" w:frame="1"/>
          <w:shd w:val="clear" w:color="auto" w:fill="F7F7F9"/>
        </w:rPr>
        <w:t>)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，说明这个点是在多边形的坐标边界之内的，但并不意味着这个点就在多边形内了。我们需要一个更复杂一点的算法去判定这个点是否真在多边形内，当然我们有很多选择。以下是一些多边形的例子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(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凸多边形、</w:t>
      </w:r>
      <w:proofErr w:type="gramStart"/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凹多边形</w:t>
      </w:r>
      <w:proofErr w:type="gramEnd"/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、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"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有洞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"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的多边形）</w:t>
      </w:r>
    </w:p>
    <w:p w14:paraId="63F4D9BD" w14:textId="38ECF940" w:rsidR="00D52B40" w:rsidRPr="00D52B40" w:rsidRDefault="00D52B40" w:rsidP="00D52B40">
      <w:pPr>
        <w:widowControl/>
        <w:shd w:val="clear" w:color="auto" w:fill="FFFFFF"/>
        <w:wordWrap w:val="0"/>
        <w:spacing w:after="135" w:line="330" w:lineRule="atLeas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52B40"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 wp14:anchorId="1205E1FA" wp14:editId="57B79571">
            <wp:extent cx="3017520" cy="1905000"/>
            <wp:effectExtent l="0" t="0" r="0" b="0"/>
            <wp:docPr id="3" name="图片 3" descr="http://images.cnitblog.com/i/434101/201405/1121373816785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434101/201405/11213738167856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5215E1" w14:textId="77777777" w:rsidR="00D52B40" w:rsidRPr="00D52B40" w:rsidRDefault="00D52B40" w:rsidP="00D52B40">
      <w:pPr>
        <w:widowControl/>
        <w:shd w:val="clear" w:color="auto" w:fill="FFFFFF"/>
        <w:wordWrap w:val="0"/>
        <w:spacing w:after="135" w:line="330" w:lineRule="atLeas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最简单的方法是使用</w:t>
      </w:r>
      <w:r w:rsidRPr="00D52B40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射线法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，因为它能适用于所有类型的多边形，不用考虑特殊的情况而且速度也比较快。该算法的思想很简单：在多边形外面任意一点画一条虚拟的射线到</w:t>
      </w:r>
      <w:r w:rsidRPr="00D52B40">
        <w:rPr>
          <w:rFonts w:ascii="Courier New" w:eastAsia="宋体" w:hAnsi="Courier New" w:cs="Courier New"/>
          <w:color w:val="DD1144"/>
          <w:kern w:val="0"/>
          <w:szCs w:val="21"/>
          <w:bdr w:val="single" w:sz="6" w:space="2" w:color="E1E1E8" w:frame="1"/>
          <w:shd w:val="clear" w:color="auto" w:fill="F7F7F9"/>
        </w:rPr>
        <w:t>p(</w:t>
      </w:r>
      <w:proofErr w:type="spellStart"/>
      <w:r w:rsidRPr="00D52B40">
        <w:rPr>
          <w:rFonts w:ascii="Courier New" w:eastAsia="宋体" w:hAnsi="Courier New" w:cs="Courier New"/>
          <w:color w:val="DD1144"/>
          <w:kern w:val="0"/>
          <w:szCs w:val="21"/>
          <w:bdr w:val="single" w:sz="6" w:space="2" w:color="E1E1E8" w:frame="1"/>
          <w:shd w:val="clear" w:color="auto" w:fill="F7F7F9"/>
        </w:rPr>
        <w:t>x,y</w:t>
      </w:r>
      <w:proofErr w:type="spellEnd"/>
      <w:r w:rsidRPr="00D52B40">
        <w:rPr>
          <w:rFonts w:ascii="Courier New" w:eastAsia="宋体" w:hAnsi="Courier New" w:cs="Courier New"/>
          <w:color w:val="DD1144"/>
          <w:kern w:val="0"/>
          <w:szCs w:val="21"/>
          <w:bdr w:val="single" w:sz="6" w:space="2" w:color="E1E1E8" w:frame="1"/>
          <w:shd w:val="clear" w:color="auto" w:fill="F7F7F9"/>
        </w:rPr>
        <w:t>)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然后计算该射线与多边形上的边相交的次数。如果该次数是偶数，说明</w:t>
      </w:r>
      <w:r w:rsidRPr="00D52B40">
        <w:rPr>
          <w:rFonts w:ascii="Courier New" w:eastAsia="宋体" w:hAnsi="Courier New" w:cs="Courier New"/>
          <w:color w:val="DD1144"/>
          <w:kern w:val="0"/>
          <w:szCs w:val="21"/>
          <w:bdr w:val="single" w:sz="6" w:space="2" w:color="E1E1E8" w:frame="1"/>
          <w:shd w:val="clear" w:color="auto" w:fill="F7F7F9"/>
        </w:rPr>
        <w:t>p(</w:t>
      </w:r>
      <w:proofErr w:type="spellStart"/>
      <w:r w:rsidRPr="00D52B40">
        <w:rPr>
          <w:rFonts w:ascii="Courier New" w:eastAsia="宋体" w:hAnsi="Courier New" w:cs="Courier New"/>
          <w:color w:val="DD1144"/>
          <w:kern w:val="0"/>
          <w:szCs w:val="21"/>
          <w:bdr w:val="single" w:sz="6" w:space="2" w:color="E1E1E8" w:frame="1"/>
          <w:shd w:val="clear" w:color="auto" w:fill="F7F7F9"/>
        </w:rPr>
        <w:t>x,y</w:t>
      </w:r>
      <w:proofErr w:type="spellEnd"/>
      <w:r w:rsidRPr="00D52B40">
        <w:rPr>
          <w:rFonts w:ascii="Courier New" w:eastAsia="宋体" w:hAnsi="Courier New" w:cs="Courier New"/>
          <w:color w:val="DD1144"/>
          <w:kern w:val="0"/>
          <w:szCs w:val="21"/>
          <w:bdr w:val="single" w:sz="6" w:space="2" w:color="E1E1E8" w:frame="1"/>
          <w:shd w:val="clear" w:color="auto" w:fill="F7F7F9"/>
        </w:rPr>
        <w:t>)</w:t>
      </w:r>
      <w:r w:rsidRPr="00D52B40">
        <w:rPr>
          <w:rFonts w:ascii="Helvetica" w:eastAsia="宋体" w:hAnsi="Helvetica" w:cs="Helvetica"/>
          <w:color w:val="333333"/>
          <w:kern w:val="0"/>
          <w:sz w:val="23"/>
          <w:szCs w:val="23"/>
        </w:rPr>
        <w:t>在多边形外，如果是奇数，则在多边形内。</w:t>
      </w:r>
    </w:p>
    <w:p w14:paraId="3F1E39FF" w14:textId="77777777" w:rsidR="00D52B40" w:rsidRPr="00D52B40" w:rsidRDefault="00D52B40" w:rsidP="00D52B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B4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05A3BCA3" w14:textId="77777777" w:rsidR="00D52B40" w:rsidRPr="00D52B40" w:rsidRDefault="00D52B40" w:rsidP="00D52B40">
      <w:pPr>
        <w:widowControl/>
        <w:shd w:val="clear" w:color="auto" w:fill="FFFFFF"/>
        <w:wordWrap w:val="0"/>
        <w:spacing w:before="150" w:after="150" w:line="313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D52B40">
        <w:rPr>
          <w:rFonts w:ascii="Verdana" w:eastAsia="宋体" w:hAnsi="Verdana" w:cs="宋体"/>
          <w:color w:val="4F4F4F"/>
          <w:kern w:val="0"/>
          <w:szCs w:val="21"/>
        </w:rPr>
        <w:t>具体做法：将测试点的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Y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坐标与多边形的每一个点进行比较，会得到一个测试点所在的行与多边形边的交点的列表。在下图的这个例子中有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8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条边与测试点所在的行相交，而有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6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条边没有相交。如果测试点的两边点的个数都是奇数</w:t>
      </w:r>
      <w:proofErr w:type="gramStart"/>
      <w:r w:rsidRPr="00D52B40">
        <w:rPr>
          <w:rFonts w:ascii="Verdana" w:eastAsia="宋体" w:hAnsi="Verdana" w:cs="宋体"/>
          <w:color w:val="4F4F4F"/>
          <w:kern w:val="0"/>
          <w:szCs w:val="21"/>
        </w:rPr>
        <w:t>个</w:t>
      </w:r>
      <w:proofErr w:type="gramEnd"/>
      <w:r w:rsidRPr="00D52B40">
        <w:rPr>
          <w:rFonts w:ascii="Verdana" w:eastAsia="宋体" w:hAnsi="Verdana" w:cs="宋体"/>
          <w:color w:val="4F4F4F"/>
          <w:kern w:val="0"/>
          <w:szCs w:val="21"/>
        </w:rPr>
        <w:t>则该测试点在多边形内，否则在多边形外。在这个例子中测试点的左边有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5</w:t>
      </w:r>
      <w:r w:rsidRPr="00D52B40">
        <w:rPr>
          <w:rFonts w:ascii="Verdana" w:eastAsia="宋体" w:hAnsi="Verdana" w:cs="宋体"/>
          <w:color w:val="4F4F4F"/>
          <w:kern w:val="0"/>
          <w:szCs w:val="21"/>
        </w:rPr>
        <w:t>个交点，右边有三个交点，它们都是奇数，所以点在多边形内。</w:t>
      </w:r>
    </w:p>
    <w:p w14:paraId="75887A40" w14:textId="61622F36" w:rsidR="00D52B40" w:rsidRPr="00D52B40" w:rsidRDefault="00D52B40" w:rsidP="00D52B40">
      <w:pPr>
        <w:widowControl/>
        <w:shd w:val="clear" w:color="auto" w:fill="FFFFFF"/>
        <w:wordWrap w:val="0"/>
        <w:spacing w:before="150" w:after="150" w:line="313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D52B40">
        <w:rPr>
          <w:rFonts w:ascii="Verdana" w:eastAsia="宋体" w:hAnsi="Verdana" w:cs="宋体"/>
          <w:noProof/>
          <w:color w:val="4F4F4F"/>
          <w:kern w:val="0"/>
          <w:szCs w:val="21"/>
        </w:rPr>
        <w:lastRenderedPageBreak/>
        <w:drawing>
          <wp:inline distT="0" distB="0" distL="0" distR="0" wp14:anchorId="06BAE0B5" wp14:editId="1D0EF1E2">
            <wp:extent cx="3017520" cy="1905000"/>
            <wp:effectExtent l="0" t="0" r="0" b="0"/>
            <wp:docPr id="2" name="图片 2" descr="http://images.cnitblog.com/i/434101/201405/1121373816785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434101/201405/11213738167856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D394" w14:textId="77777777" w:rsidR="00D52B40" w:rsidRDefault="00D52B40" w:rsidP="00D52B40">
      <w:pPr>
        <w:rPr>
          <w:rFonts w:hint="eastAsia"/>
        </w:rPr>
      </w:pPr>
    </w:p>
    <w:sectPr w:rsidR="00D5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01FE7"/>
    <w:multiLevelType w:val="hybridMultilevel"/>
    <w:tmpl w:val="0316BE52"/>
    <w:lvl w:ilvl="0" w:tplc="A4E458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F0"/>
    <w:rsid w:val="000D18AC"/>
    <w:rsid w:val="001607F0"/>
    <w:rsid w:val="00A10937"/>
    <w:rsid w:val="00D5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F69D"/>
  <w15:chartTrackingRefBased/>
  <w15:docId w15:val="{8F7A1217-5115-4B73-ACCF-EB1CCDDC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D18AC"/>
    <w:rPr>
      <w:b/>
      <w:bCs/>
    </w:rPr>
  </w:style>
  <w:style w:type="paragraph" w:styleId="a4">
    <w:name w:val="List Paragraph"/>
    <w:basedOn w:val="a"/>
    <w:uiPriority w:val="34"/>
    <w:qFormat/>
    <w:rsid w:val="00D52B40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52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52B4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52B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52B40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D52B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D52B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5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锦涛</dc:creator>
  <cp:keywords/>
  <dc:description/>
  <cp:lastModifiedBy>林 锦涛</cp:lastModifiedBy>
  <cp:revision>2</cp:revision>
  <dcterms:created xsi:type="dcterms:W3CDTF">2018-06-08T13:22:00Z</dcterms:created>
  <dcterms:modified xsi:type="dcterms:W3CDTF">2018-06-08T13:39:00Z</dcterms:modified>
</cp:coreProperties>
</file>