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75DD" w14:textId="59BE4FEA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bookmarkStart w:id="0" w:name="_GoBack"/>
      <w:bookmarkEnd w:id="0"/>
    </w:p>
    <w:p w14:paraId="750C996D" w14:textId="7F66D298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26AA15EB" w14:textId="6617A638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3450A7FB" w14:textId="488B3BDA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2083E6D9" w14:textId="7F3BE5B3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37E8002F" w14:textId="5A5BE42A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124CF7FA" w14:textId="2DD1E7B2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8B26224" w14:textId="1E6BEE0D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2D981C93" w14:textId="3F8D018E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1F81695F" w14:textId="77777777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32ADC637" w14:textId="4F99EBBE" w:rsid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5EF5C7F7" w14:textId="77777777" w:rsidR="00A233A5" w:rsidRPr="00A233A5" w:rsidRDefault="00A233A5" w:rsidP="008C61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E89CFDA" w14:textId="70798321" w:rsidR="008C6182" w:rsidRPr="00A233A5" w:rsidRDefault="008C6182" w:rsidP="00A233A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36"/>
          <w:szCs w:val="36"/>
          <w:lang w:val="uk-UA" w:eastAsia="uk-UA"/>
        </w:rPr>
      </w:pPr>
      <w:r w:rsidRPr="00A233A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  <w:t>Календарне планування вивчення алгебри в 7 класі</w:t>
      </w:r>
    </w:p>
    <w:p w14:paraId="69DC3E62" w14:textId="77777777" w:rsidR="00A233A5" w:rsidRDefault="00A233A5" w:rsidP="00A233A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val="uk-UA" w:eastAsia="uk-UA"/>
        </w:rPr>
      </w:pPr>
    </w:p>
    <w:p w14:paraId="37F7BDF4" w14:textId="30D4AC21" w:rsidR="008C6182" w:rsidRPr="00A233A5" w:rsidRDefault="008C6182" w:rsidP="00A233A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32"/>
          <w:szCs w:val="32"/>
          <w:lang w:val="uk-UA" w:eastAsia="uk-UA"/>
        </w:rPr>
      </w:pPr>
      <w:r w:rsidRPr="00A233A5">
        <w:rPr>
          <w:rFonts w:ascii="Times New Roman" w:eastAsia="Times New Roman" w:hAnsi="Times New Roman" w:cs="Times New Roman"/>
          <w:color w:val="333333"/>
          <w:sz w:val="32"/>
          <w:szCs w:val="32"/>
          <w:lang w:val="uk-UA" w:eastAsia="uk-UA"/>
        </w:rPr>
        <w:t>за підручникомА.Г.Мерзляк, В.В.Полонський, М.С.Якір</w:t>
      </w:r>
    </w:p>
    <w:p w14:paraId="363F18E0" w14:textId="005823F9" w:rsidR="008C6182" w:rsidRPr="008C6182" w:rsidRDefault="008C6182" w:rsidP="00A233A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 w:rsidRPr="008C61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Алгебра 7 клас</w:t>
      </w:r>
    </w:p>
    <w:p w14:paraId="2DAA1E0C" w14:textId="238A09F3" w:rsidR="008C6182" w:rsidRPr="00312477" w:rsidRDefault="008C6182" w:rsidP="00A233A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 w:rsidRP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(Підручник для 7 кл. загальноосвітніх навчальних закладів – Х.: Гімназія,</w:t>
      </w:r>
      <w:r w:rsid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</w:t>
      </w:r>
      <w:r w:rsidRP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2015)</w:t>
      </w:r>
    </w:p>
    <w:p w14:paraId="06F29CFB" w14:textId="16BFB81E" w:rsidR="00A233A5" w:rsidRDefault="00A233A5" w:rsidP="00A233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</w:p>
    <w:p w14:paraId="540722F3" w14:textId="59E7EAD7" w:rsidR="00A233A5" w:rsidRDefault="00A233A5" w:rsidP="00A233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</w:p>
    <w:p w14:paraId="31291466" w14:textId="100052D1" w:rsidR="00EB4A7E" w:rsidRDefault="00EB4A7E" w:rsidP="00A233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</w:p>
    <w:p w14:paraId="7775D385" w14:textId="7E408CF9" w:rsidR="00EB4A7E" w:rsidRDefault="00EB4A7E" w:rsidP="00A233A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</w:p>
    <w:p w14:paraId="6C784399" w14:textId="5A80CACE" w:rsidR="000E2123" w:rsidRPr="00A233A5" w:rsidRDefault="00EB4A7E" w:rsidP="00EB4A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Вчитель: Тарасюк М.М.</w:t>
      </w:r>
    </w:p>
    <w:p w14:paraId="206AB2E8" w14:textId="77777777" w:rsidR="000E2123" w:rsidRDefault="000E212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br w:type="page"/>
      </w:r>
    </w:p>
    <w:tbl>
      <w:tblPr>
        <w:tblW w:w="99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6118"/>
        <w:gridCol w:w="1608"/>
        <w:gridCol w:w="1302"/>
      </w:tblGrid>
      <w:tr w:rsidR="00C059CA" w:rsidRPr="008440A4" w14:paraId="4C55BE80" w14:textId="2B736448" w:rsidTr="00596910">
        <w:trPr>
          <w:trHeight w:val="567"/>
        </w:trPr>
        <w:tc>
          <w:tcPr>
            <w:tcW w:w="9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D6C2337" w14:textId="6F831996" w:rsidR="00C059CA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lastRenderedPageBreak/>
              <w:t>№</w:t>
            </w:r>
            <w:r w:rsidR="00C059CA"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 xml:space="preserve"> уроку</w:t>
            </w:r>
          </w:p>
        </w:tc>
        <w:tc>
          <w:tcPr>
            <w:tcW w:w="6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88FCA3F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Тема уроку</w:t>
            </w:r>
          </w:p>
        </w:tc>
        <w:tc>
          <w:tcPr>
            <w:tcW w:w="160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F4EC7DA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Дата проведення уроку</w:t>
            </w:r>
          </w:p>
        </w:tc>
        <w:tc>
          <w:tcPr>
            <w:tcW w:w="13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4DAD8D4" w14:textId="4FC4D46F" w:rsidR="00C059CA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Примітки</w:t>
            </w:r>
          </w:p>
        </w:tc>
      </w:tr>
      <w:tr w:rsidR="00C059CA" w:rsidRPr="008440A4" w14:paraId="3E0B0454" w14:textId="5ABCF91B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61CFB11" w14:textId="77777777" w:rsidR="00267652" w:rsidRPr="008440A4" w:rsidRDefault="00267652" w:rsidP="00267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  <w:p w14:paraId="1531CE92" w14:textId="77777777" w:rsidR="00C059CA" w:rsidRPr="008440A4" w:rsidRDefault="00C059CA" w:rsidP="00267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І СЕМЕСТР</w:t>
            </w:r>
          </w:p>
          <w:p w14:paraId="3725BE87" w14:textId="00D8B8AF" w:rsidR="00267652" w:rsidRPr="008440A4" w:rsidRDefault="00267652" w:rsidP="00267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EAD7493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267652" w:rsidRPr="008440A4" w14:paraId="16F2B835" w14:textId="77777777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3F9EB1B6" w14:textId="48AADA34" w:rsidR="00267652" w:rsidRPr="008440A4" w:rsidRDefault="00267652" w:rsidP="002676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Тема І. ЦІЛІ ВИРАЗИ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 xml:space="preserve"> (32 год)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61461A4" w14:textId="77777777" w:rsidR="00267652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158F523" w14:textId="7F5DF73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7B1E8B3" w14:textId="77777777" w:rsidR="00C059CA" w:rsidRPr="008440A4" w:rsidRDefault="00C059CA" w:rsidP="00596910">
            <w:pPr>
              <w:numPr>
                <w:ilvl w:val="0"/>
                <w:numId w:val="1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39013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Вирази зі змінними. Цілі раціональні вирази.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F104F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2E2656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156752C" w14:textId="52581713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CC12564" w14:textId="77777777" w:rsidR="00C059CA" w:rsidRPr="008440A4" w:rsidRDefault="00C059CA" w:rsidP="00596910">
            <w:pPr>
              <w:numPr>
                <w:ilvl w:val="0"/>
                <w:numId w:val="2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C459E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Тотожність. Тотожні перетворення виразу.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FB9AE0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87A0FC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8D794B5" w14:textId="1DBBA03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CD9F405" w14:textId="77777777" w:rsidR="00C059CA" w:rsidRPr="008440A4" w:rsidRDefault="00C059CA" w:rsidP="00596910">
            <w:pPr>
              <w:numPr>
                <w:ilvl w:val="0"/>
                <w:numId w:val="3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073584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Степінь з натуральним показником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40D99F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FDC81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6A02AB4" w14:textId="3FF265C9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170BBCC" w14:textId="77777777" w:rsidR="00C059CA" w:rsidRPr="008440A4" w:rsidRDefault="00C059CA" w:rsidP="00596910">
            <w:pPr>
              <w:numPr>
                <w:ilvl w:val="0"/>
                <w:numId w:val="4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CE144F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Властивості степеня з натуральним показником.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20B3D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137AFC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D396CCC" w14:textId="605F4460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930EEF" w14:textId="77777777" w:rsidR="00C059CA" w:rsidRPr="008440A4" w:rsidRDefault="00C059CA" w:rsidP="00596910">
            <w:pPr>
              <w:numPr>
                <w:ilvl w:val="0"/>
                <w:numId w:val="5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9B0D4F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Одночлен. Стандартний вигляд одночлена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E7086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CF03F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C8A3A14" w14:textId="3DD82CEB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0F95BE" w14:textId="77777777" w:rsidR="00C059CA" w:rsidRPr="008440A4" w:rsidRDefault="00C059CA" w:rsidP="00596910">
            <w:pPr>
              <w:numPr>
                <w:ilvl w:val="0"/>
                <w:numId w:val="6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3F06660" w14:textId="06544E2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Піднесення одночлена до степеня. Множення одночленів.</w:t>
            </w:r>
            <w:r w:rsidR="00430DF3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 xml:space="preserve"> 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 №1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944E3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93FF57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FABCD2E" w14:textId="15B86B4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E2C26C" w14:textId="77777777" w:rsidR="00C059CA" w:rsidRPr="008440A4" w:rsidRDefault="00C059CA" w:rsidP="00596910">
            <w:pPr>
              <w:numPr>
                <w:ilvl w:val="0"/>
                <w:numId w:val="7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F4962B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Многочлен. Подібні члени многочлена та їх зведення.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D5C797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EF8AAE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EE90164" w14:textId="04C25D6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CEB0B31" w14:textId="77777777" w:rsidR="00C059CA" w:rsidRPr="008440A4" w:rsidRDefault="00C059CA" w:rsidP="00596910">
            <w:pPr>
              <w:numPr>
                <w:ilvl w:val="0"/>
                <w:numId w:val="8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0193A7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Степінь многочлена. Додавання і віднімання многочленів.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2E4645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F8521D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D4133DE" w14:textId="216EFEA8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BE7393D" w14:textId="77777777" w:rsidR="00C059CA" w:rsidRPr="008440A4" w:rsidRDefault="00C059CA" w:rsidP="00596910">
            <w:pPr>
              <w:numPr>
                <w:ilvl w:val="0"/>
                <w:numId w:val="9"/>
              </w:numPr>
              <w:spacing w:after="0" w:line="240" w:lineRule="auto"/>
              <w:ind w:left="670"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08B9FD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Додавання і віднімання многочленів.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77EF9C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A2C418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1F5F017" w14:textId="4EDBCC3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6F86B2" w14:textId="77777777" w:rsidR="00C059CA" w:rsidRPr="008440A4" w:rsidRDefault="00C059CA" w:rsidP="00596910">
            <w:pPr>
              <w:numPr>
                <w:ilvl w:val="0"/>
                <w:numId w:val="10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E1C3F5" w14:textId="24D48203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 1 «Одночлени»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5275BB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36157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F336122" w14:textId="72E2A55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3088B2E" w14:textId="77777777" w:rsidR="00C059CA" w:rsidRPr="008440A4" w:rsidRDefault="00C059CA" w:rsidP="00596910">
            <w:pPr>
              <w:numPr>
                <w:ilvl w:val="0"/>
                <w:numId w:val="11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D041F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Множення одночлена на многочлен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57FB44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BEDC10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734E434" w14:textId="6B136C94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1221351" w14:textId="77777777" w:rsidR="00C059CA" w:rsidRPr="008440A4" w:rsidRDefault="00C059CA" w:rsidP="00596910">
            <w:pPr>
              <w:numPr>
                <w:ilvl w:val="0"/>
                <w:numId w:val="12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34BEC9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Множення многочлена на многочлен.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2BFE80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33962C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3A7BB66" w14:textId="2B8F2D4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323774F" w14:textId="77777777" w:rsidR="00C059CA" w:rsidRPr="008440A4" w:rsidRDefault="00C059CA" w:rsidP="00596910">
            <w:pPr>
              <w:numPr>
                <w:ilvl w:val="0"/>
                <w:numId w:val="13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A4D21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Розкладання многочлена на множники. Винесення спільного множника за дужки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81B8AC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EC802F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C70F434" w14:textId="4A2663D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4CD205C" w14:textId="77777777" w:rsidR="00C059CA" w:rsidRPr="008440A4" w:rsidRDefault="00C059CA" w:rsidP="00596910">
            <w:pPr>
              <w:numPr>
                <w:ilvl w:val="0"/>
                <w:numId w:val="14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C5F16E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Розкладання многочлена на множники. Винесення спільного множника за дужки.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 2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6FE7F9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DD226F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D99AE5A" w14:textId="422CEFF3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4556BDF" w14:textId="77777777" w:rsidR="00C059CA" w:rsidRPr="008440A4" w:rsidRDefault="00C059CA" w:rsidP="00596910">
            <w:pPr>
              <w:numPr>
                <w:ilvl w:val="0"/>
                <w:numId w:val="15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C1822F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Розкладання многочлена на множники. Метод групування.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501B56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0FE158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A98A6AF" w14:textId="3E8D4E49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BC27C6C" w14:textId="77777777" w:rsidR="00C059CA" w:rsidRPr="008440A4" w:rsidRDefault="00C059CA" w:rsidP="00596910">
            <w:pPr>
              <w:numPr>
                <w:ilvl w:val="0"/>
                <w:numId w:val="16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F2C313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Розкладання многочлена на множники. Метод групування.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D6A1AF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0129B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D359792" w14:textId="1DAA8AE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D3F4949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FEB5AD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 2 «Многочлени»</w:t>
            </w:r>
          </w:p>
          <w:p w14:paraId="73081A4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E6116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2A0957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95B1BED" w14:textId="5591E6B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C049402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6AECDA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 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Добуток різниці та суми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B14004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94DE6E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58BE4A8" w14:textId="1CA1257C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74B2A29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9D69A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Добуток різниці та суми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6EAB76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D27C48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D1B31D9" w14:textId="29ABA858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CFD7DF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A9973D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Різниця квадратів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FE7D5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965F31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594EDC7" w14:textId="172B78E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7541100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F1CE53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Різниця квадратів двох виразів.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9191D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9C9C43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D855DE3" w14:textId="4C79D98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72AAC2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30DA88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Квадрат суми та квадрат різниці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E07D50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99A348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AE87C27" w14:textId="2BDF0DB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6FCB92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BE16E7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Квадрат суми та квадрат різниці двох виразів.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 3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58921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71F0A1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171A7BD" w14:textId="6CD1F20F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3EFC62E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092764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Перетворення многочлена у квадрат суми або різниці двох виразів.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D14C8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D40190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0EA022F" w14:textId="2F0C9A20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03CEF8E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CBED1A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7E074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181982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21E7119" w14:textId="33B660BD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C62CBA5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B610553" w14:textId="21AD2D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 3 «Формули скороченого множення»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4162F3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6AA0D5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AC4E243" w14:textId="74CDFABF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4E5D2A8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FCF3333" w14:textId="68A4F01C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Сума й різниця кубів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AEBFFE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D196A4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C88E0DC" w14:textId="730DCC4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E28F7A9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4B1E7A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Сума й різниця кубів двох виразів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10188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3628E0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C697505" w14:textId="26EF219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A272326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A7C50B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Використання різних способів розкладання многочлена на множники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E31ED4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EE7AA1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4536623" w14:textId="58751C34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4BB16AF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862178E" w14:textId="7C938D40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Використання різних способів розкладання многочлена на множники.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</w:t>
            </w:r>
            <w:r w:rsidR="00267652"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62E969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FC7EDA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C446844" w14:textId="53F4F5AF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E82134C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F2B287E" w14:textId="77777777" w:rsidR="00C059CA" w:rsidRPr="008440A4" w:rsidRDefault="00C059CA" w:rsidP="008C618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 4 «Розкладання многочленів на множники»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BD5A7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782287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EC68FD0" w14:textId="5758558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760B4CC" w14:textId="77777777" w:rsidR="00C059CA" w:rsidRPr="008440A4" w:rsidRDefault="00C059CA" w:rsidP="00596910">
            <w:pPr>
              <w:numPr>
                <w:ilvl w:val="0"/>
                <w:numId w:val="17"/>
              </w:numPr>
              <w:spacing w:after="0" w:line="240" w:lineRule="auto"/>
              <w:ind w:hanging="35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404C383" w14:textId="439ECD28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 xml:space="preserve"> Узагальнення та систематизація знань. Підведення  підсумків першого семестру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5CD446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2D5B0F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398011E" w14:textId="0AF227C2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B8131FB" w14:textId="77777777" w:rsidR="00C059CA" w:rsidRPr="008440A4" w:rsidRDefault="00C059CA" w:rsidP="0059691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ІІ СЕМЕСТР</w:t>
            </w:r>
          </w:p>
          <w:p w14:paraId="06674A3F" w14:textId="25BA7DB6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6EBEA10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267652" w:rsidRPr="008440A4" w14:paraId="7BA6AF29" w14:textId="77777777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0D00BE33" w14:textId="7E758043" w:rsidR="00267652" w:rsidRPr="008440A4" w:rsidRDefault="00267652" w:rsidP="002676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 xml:space="preserve">Тема ІІ. ФУНКЦІЇ 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(10 год)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08D669E" w14:textId="77777777" w:rsidR="00267652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A05D9A7" w14:textId="237F1E3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96FB883" w14:textId="77777777" w:rsidR="00C059CA" w:rsidRPr="008440A4" w:rsidRDefault="00C059CA" w:rsidP="008C6182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  <w:p w14:paraId="0E06408D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0E7153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Функціанальна залежність між величинами як математична модель реальних процесів.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C2607C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EB6D28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5C5BECE" w14:textId="26B6BDB7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D7BAC85" w14:textId="77777777" w:rsidR="00C059CA" w:rsidRPr="008440A4" w:rsidRDefault="00C059CA" w:rsidP="008C6182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C961D6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Функція. Область визначення та область значень функції.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5F3671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B98CBF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5C5E00B" w14:textId="3FD52B81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E35D78C" w14:textId="77777777" w:rsidR="00C059CA" w:rsidRPr="008440A4" w:rsidRDefault="00C059CA" w:rsidP="008C6182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9B199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Функція. Область визначення та область значень функції.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3314F8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FF2C1D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ED0FCE1" w14:textId="4F04187F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330B73A" w14:textId="77777777" w:rsidR="00C059CA" w:rsidRPr="008440A4" w:rsidRDefault="00C059CA" w:rsidP="008C618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EF1EC8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Способи задання функції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20B192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B2C987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61BE188" w14:textId="28E2601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2822C69" w14:textId="77777777" w:rsidR="00C059CA" w:rsidRPr="008440A4" w:rsidRDefault="00C059CA" w:rsidP="008C6182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6EEAEE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Способи задання функції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DB8D04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F8CBE8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03E15AE" w14:textId="2575092C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6A7E3DD" w14:textId="77777777" w:rsidR="00C059CA" w:rsidRPr="008440A4" w:rsidRDefault="00C059CA" w:rsidP="008C6182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1DD7DB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Графік функції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92D771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5ED9A3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12B407E" w14:textId="57417FB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8D27EC5" w14:textId="77777777" w:rsidR="00C059CA" w:rsidRPr="008440A4" w:rsidRDefault="00C059CA" w:rsidP="008C6182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E55F4C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Графік функції.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 5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29C4C6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6CDDD5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80E0B28" w14:textId="22AFF844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355E309" w14:textId="77777777" w:rsidR="00C059CA" w:rsidRPr="008440A4" w:rsidRDefault="00C059CA" w:rsidP="008C6182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0F3B22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Лінійна функція, її графік та властивості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05580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3D4170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00DB595" w14:textId="0A83541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CEF3D8" w14:textId="77777777" w:rsidR="00C059CA" w:rsidRPr="008440A4" w:rsidRDefault="00C059CA" w:rsidP="008C6182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76D780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Лінійна функція, її графік та властивості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DA2F7E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B3D97D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62ABD42" w14:textId="34F74117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FBEC59" w14:textId="77777777" w:rsidR="00C059CA" w:rsidRPr="008440A4" w:rsidRDefault="00C059CA" w:rsidP="008C6182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3A6D64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 5 « Функції»</w:t>
            </w:r>
          </w:p>
          <w:p w14:paraId="0277CB6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8C3AF5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88E08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4A5A7E0" w14:textId="7A1983D6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0B115B" w14:textId="4360383B" w:rsidR="00C059CA" w:rsidRPr="008440A4" w:rsidRDefault="00C059CA" w:rsidP="002676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 xml:space="preserve"> Тема ІІІ. ЛІНІЙНІ РІВНЯННЯ ТА ЇХ СИСТЕМИ 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(18 год)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FE393D1" w14:textId="77777777" w:rsidR="00C059CA" w:rsidRPr="008440A4" w:rsidRDefault="00C059CA" w:rsidP="002676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857A566" w14:textId="18AA822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2261D2E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43.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3A61A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Лінійне рівняння з однією змінною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9C010F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04F179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F830DAC" w14:textId="5548A909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57139D0" w14:textId="089C96D8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3C3886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Основні властивості  рівнянь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55895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F89AC6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C1CAF2D" w14:textId="3FA838CC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1B0605F" w14:textId="7A5381A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66DCAB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рівнянь із застосуванням основних властивостей рівнянь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07B7A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397BF3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84E5D24" w14:textId="5F8FFB18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379055A" w14:textId="70A10149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4CF036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рівнянь із застосуванням основних властивостей рівнянь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4C302C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A0BE8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D486A2E" w14:textId="7EBB2A92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158078B" w14:textId="6BBB3AD6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2634B1" w14:textId="77777777" w:rsidR="00C059CA" w:rsidRPr="008440A4" w:rsidRDefault="00C059CA" w:rsidP="008C618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 за допомогою рівнянь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9C031E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D5D0CD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1CBF812" w14:textId="25C259D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E1E1DB6" w14:textId="08CD248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4668F08" w14:textId="77777777" w:rsidR="00C059CA" w:rsidRPr="008440A4" w:rsidRDefault="00C059CA" w:rsidP="008C618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 за допомогою рівнянь.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 6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D89FD6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BFE515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FAFF2BF" w14:textId="56828F0E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8F88A4D" w14:textId="40FFCBA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1DE9BE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Рівняння з двома змінними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410483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9B6E4E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53AB817" w14:textId="2877489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C007822" w14:textId="30339EE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0D75C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Лінійне рівняння з двома змінними та його графік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46D6EA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328427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73227D38" w14:textId="3A8B7E64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8B4FF7A" w14:textId="4762EAD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2B9E335" w14:textId="77777777" w:rsidR="00C059CA" w:rsidRPr="008440A4" w:rsidRDefault="00C059CA" w:rsidP="008C6182">
            <w:pPr>
              <w:spacing w:after="0" w:line="420" w:lineRule="atLeast"/>
              <w:ind w:right="57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Системи  рівнянь з двома змінними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04E33B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47C990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43D0113" w14:textId="0B074BBB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D2ABEB7" w14:textId="38D8106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E31F37" w14:textId="77777777" w:rsidR="00C059CA" w:rsidRPr="008440A4" w:rsidRDefault="00C059CA" w:rsidP="008C618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Розв’язування систем двох лінійних рівнянь з двома змінними графічним способом.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331455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F1028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2D63F45" w14:textId="05FAB45C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35F2F24" w14:textId="53FAE2AA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5A02782" w14:textId="77777777" w:rsidR="00C059CA" w:rsidRPr="008440A4" w:rsidRDefault="00C059CA" w:rsidP="008C618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Розв’язування систем двох лінійних рівнянь з двома змінними графічним способом.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Самостійна робота № 7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C187F3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E5F38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E4020C5" w14:textId="79BD690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461A6D" w14:textId="5AD66F05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C7091B5" w14:textId="77777777" w:rsidR="00C059CA" w:rsidRPr="008440A4" w:rsidRDefault="00C059CA" w:rsidP="008C618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Розв’язування систем двох лінійних рівнянь з двома змінними способом підстановки.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592728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272EE4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AB4FF87" w14:textId="3E2D3287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361835" w14:textId="6F6DF5CB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F4B7FC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Розв’язування систем двох лінійних рівнянь з двома змінними способом підстановки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E72871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6F8392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89D4ECC" w14:textId="5BB6BF9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CBBC226" w14:textId="687B6AE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A13F90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Розв’язування систем двох лінійних рівнянь з двома змінними способом додавання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46725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E156A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1788B6A" w14:textId="3BC5369B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5E49DC2" w14:textId="61C1DB7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57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E84F76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систем двох лінійних рівнянь з двома змінними способом додавання.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Самостійна робота № 8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E14727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7CCA32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37AD17C" w14:textId="209C4758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88913DC" w14:textId="650C539E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DCBBB2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Лінійні рівняння та їх системи як математичні моделі текстових задач.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BD7DE6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669C09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EBD883B" w14:textId="420DBDC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9C335E5" w14:textId="24F0BEE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0F786B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 за допомогою систем лінійних рівнянь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2F7928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436C7E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E2CD599" w14:textId="64A084E5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8202B72" w14:textId="42D74F1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89CF163" w14:textId="20C86F1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 6 «Лінійні рівняння та їх системи»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7E52E4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D172F1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1BE9BA67" w14:textId="7D756BE6" w:rsidTr="00596910">
        <w:trPr>
          <w:trHeight w:val="567"/>
        </w:trPr>
        <w:tc>
          <w:tcPr>
            <w:tcW w:w="865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9C1D3DD" w14:textId="2CCCDFAF" w:rsidR="00C059CA" w:rsidRPr="008440A4" w:rsidRDefault="00C059CA" w:rsidP="0026765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 ПОВТОРЕННЯ І СИСТЕМАТИЗАЦІЯ НАВЧАЛЬНОГО МАТЕРІАЛУ</w:t>
            </w:r>
            <w:r w:rsidR="00267652"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 xml:space="preserve"> 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(10 год)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CB956C2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D196215" w14:textId="0D42223A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0A0B14B" w14:textId="5903377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BE8D1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Одночлени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C36CB1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D27C51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4C4DC8B2" w14:textId="39BFE748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1D492B9" w14:textId="6B74D7CE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30DADE8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Многочлени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ED569E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218814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C3A012C" w14:textId="512495F9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192A75" w14:textId="7C87DD6A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37EA38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Формули скороченого множення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C53F71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39A641A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008C5338" w14:textId="54FEE979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84BBF17" w14:textId="034614C9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CEEA17B" w14:textId="77777777" w:rsidR="00C059CA" w:rsidRPr="008440A4" w:rsidRDefault="00C059CA" w:rsidP="008C618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Формули скороченого множення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9B5DA8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24FB15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36F97B62" w14:textId="5653C733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614258" w14:textId="32981E7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83AE9E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Функція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72B661E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70DD2E1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C252843" w14:textId="185FFC6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BFF1EBE" w14:textId="10D48A1B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54B251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Лінійні рівняння та їх системи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EDA6A1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56295C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27C9FD0D" w14:textId="22196431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8864A63" w14:textId="44C2E90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2E08CB5" w14:textId="77777777" w:rsidR="00C059CA" w:rsidRPr="008440A4" w:rsidRDefault="00C059CA" w:rsidP="008C6182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Лінійні рівняння та їх системи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B82E64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3255E4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60BB9ADC" w14:textId="0B9F9A26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AFDB6D7" w14:textId="047191E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25C04C9" w14:textId="77777777" w:rsidR="00C059CA" w:rsidRPr="008440A4" w:rsidRDefault="00C059CA" w:rsidP="008C6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Підсумкова контрольна робота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30731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4E9660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FD1FDE9" w14:textId="08FC7D5B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30C689" w14:textId="13F5EEEE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3D3CBB" w14:textId="77777777" w:rsidR="00C059CA" w:rsidRPr="008440A4" w:rsidRDefault="00C059CA" w:rsidP="008C61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Аналіз підсумкової контрольної роботи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24F85F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961B8D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  <w:tr w:rsidR="00C059CA" w:rsidRPr="008440A4" w14:paraId="581D678E" w14:textId="14FDE7F4" w:rsidTr="00596910">
        <w:trPr>
          <w:trHeight w:val="567"/>
        </w:trPr>
        <w:tc>
          <w:tcPr>
            <w:tcW w:w="92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606B68E" w14:textId="5CDBEEE9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70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A96101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Підбиття підсумків за рік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9F35C02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6BB8442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</w:tr>
    </w:tbl>
    <w:p w14:paraId="7B1AA094" w14:textId="77777777" w:rsidR="008C6182" w:rsidRPr="008C6182" w:rsidRDefault="008C6182" w:rsidP="008C6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 w:rsidRPr="008C61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 </w:t>
      </w:r>
    </w:p>
    <w:p w14:paraId="478F407B" w14:textId="77777777" w:rsidR="008C6182" w:rsidRPr="008C6182" w:rsidRDefault="008C6182" w:rsidP="008C6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 w:rsidRPr="008C61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 </w:t>
      </w:r>
    </w:p>
    <w:p w14:paraId="743BEE22" w14:textId="5DA98C1E" w:rsidR="008C6182" w:rsidRDefault="008C6182">
      <w:r>
        <w:br w:type="page"/>
      </w:r>
    </w:p>
    <w:p w14:paraId="4435B29D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5B1219A2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06E4B91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0255F337" w14:textId="70759099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939370A" w14:textId="77777777" w:rsidR="00267652" w:rsidRDefault="00267652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366029EC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22350B45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7FE19F3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1A366ED9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35474011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09719FB9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70943FC" w14:textId="77777777" w:rsid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69821B32" w14:textId="77777777" w:rsidR="00A233A5" w:rsidRPr="00A233A5" w:rsidRDefault="00A233A5" w:rsidP="00A233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7708360F" w14:textId="77777777" w:rsidR="00C059CA" w:rsidRPr="00A233A5" w:rsidRDefault="00C059CA" w:rsidP="00C05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  <w:r w:rsidRPr="00A233A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  <w:t>Календарне планування вивчення геометрії в 7 класі</w:t>
      </w:r>
    </w:p>
    <w:p w14:paraId="60A6F6D5" w14:textId="77777777" w:rsidR="00A233A5" w:rsidRDefault="00A233A5" w:rsidP="00C05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110EDC15" w14:textId="5542042C" w:rsidR="00C059CA" w:rsidRPr="00A233A5" w:rsidRDefault="00C059CA" w:rsidP="00C05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A233A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за підручником А. Г. Мерзляк, В. Б. Полонський, М. С. Якір</w:t>
      </w:r>
    </w:p>
    <w:p w14:paraId="021DC436" w14:textId="77777777" w:rsidR="00C059CA" w:rsidRPr="00312477" w:rsidRDefault="00C059CA" w:rsidP="00C059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  <w:r w:rsidRPr="003124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Геометрія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 xml:space="preserve"> 7 клас</w:t>
      </w:r>
    </w:p>
    <w:p w14:paraId="7B8CDC1B" w14:textId="77777777" w:rsidR="00A233A5" w:rsidRDefault="00C059CA" w:rsidP="00C059CA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r w:rsidRP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(Підручник для 7 кл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.</w:t>
      </w:r>
      <w:r w:rsidRP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загальноосвітніх навчальних закладів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>–</w:t>
      </w:r>
      <w:r w:rsidRPr="0031247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  <w:t xml:space="preserve"> Х. : Гімназія, 2015.)</w:t>
      </w:r>
    </w:p>
    <w:p w14:paraId="19AFB7FF" w14:textId="3D1D1E8C" w:rsidR="00A233A5" w:rsidRDefault="00A233A5" w:rsidP="00C059CA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2129B6A8" w14:textId="77777777" w:rsidR="00EB4A7E" w:rsidRDefault="00EB4A7E" w:rsidP="00C059CA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7D8E0AF7" w14:textId="77777777" w:rsidR="00A233A5" w:rsidRDefault="00A233A5" w:rsidP="00C059CA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</w:p>
    <w:p w14:paraId="44F9C591" w14:textId="77777777" w:rsidR="00EB4A7E" w:rsidRPr="00A233A5" w:rsidRDefault="00EB4A7E" w:rsidP="00EB4A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Вчитель: Тарасюк М.М.</w:t>
      </w:r>
    </w:p>
    <w:p w14:paraId="5DD37063" w14:textId="565639F1" w:rsidR="00A233A5" w:rsidRPr="00A233A5" w:rsidRDefault="00A233A5" w:rsidP="00A233A5"/>
    <w:p w14:paraId="3AFC895A" w14:textId="77777777" w:rsidR="00A233A5" w:rsidRDefault="00A233A5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 w:eastAsia="uk-UA"/>
        </w:rPr>
        <w:br w:type="page"/>
      </w:r>
    </w:p>
    <w:tbl>
      <w:tblPr>
        <w:tblW w:w="9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5670"/>
        <w:gridCol w:w="1652"/>
        <w:gridCol w:w="1742"/>
      </w:tblGrid>
      <w:tr w:rsidR="00C059CA" w:rsidRPr="008440A4" w14:paraId="3C653B03" w14:textId="77777777" w:rsidTr="00C059CA">
        <w:tc>
          <w:tcPr>
            <w:tcW w:w="842" w:type="dxa"/>
            <w:tcBorders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38B5C96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uk-UA" w:eastAsia="uk-UA"/>
              </w:rPr>
              <w:lastRenderedPageBreak/>
              <w:t>№ уроку</w:t>
            </w:r>
          </w:p>
        </w:tc>
        <w:tc>
          <w:tcPr>
            <w:tcW w:w="56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EDC1252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Зміст уроку</w:t>
            </w:r>
          </w:p>
        </w:tc>
        <w:tc>
          <w:tcPr>
            <w:tcW w:w="1652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D62CF9C" w14:textId="6629F34B" w:rsidR="00C059CA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Дата проведення уроку</w:t>
            </w:r>
          </w:p>
        </w:tc>
        <w:tc>
          <w:tcPr>
            <w:tcW w:w="1742" w:type="dxa"/>
            <w:tcBorders>
              <w:left w:val="single" w:sz="6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BB791E8" w14:textId="05A4E03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Примітк</w:t>
            </w:r>
            <w:r w:rsidR="00267652"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и</w:t>
            </w:r>
          </w:p>
        </w:tc>
      </w:tr>
      <w:tr w:rsidR="00267652" w:rsidRPr="008440A4" w14:paraId="3BEA4886" w14:textId="77777777" w:rsidTr="00D361DC">
        <w:tc>
          <w:tcPr>
            <w:tcW w:w="9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242BB5CD" w14:textId="58E997AC" w:rsidR="00267652" w:rsidRPr="008440A4" w:rsidRDefault="00267652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І СЕМЕСТР</w:t>
            </w:r>
          </w:p>
        </w:tc>
      </w:tr>
      <w:tr w:rsidR="00C059CA" w:rsidRPr="008440A4" w14:paraId="78511039" w14:textId="77777777" w:rsidTr="00D361DC">
        <w:tc>
          <w:tcPr>
            <w:tcW w:w="9906" w:type="dxa"/>
            <w:gridSpan w:val="4"/>
            <w:tcBorders>
              <w:top w:val="single" w:sz="4" w:space="0" w:color="auto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777255C3" w14:textId="7DD342EF" w:rsidR="00C059CA" w:rsidRPr="008440A4" w:rsidRDefault="00C059CA" w:rsidP="00430DF3">
            <w:pPr>
              <w:spacing w:before="100" w:beforeAutospacing="1" w:after="100" w:afterAutospacing="1" w:line="240" w:lineRule="auto"/>
              <w:ind w:left="10" w:right="60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1. ЕЛЕМЕНТАРНІ ГЕОМЕТРИЧНІ ФIГУРИ ТА ЇХ ВЛАСТИВОСТІ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(13 год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)</w:t>
            </w:r>
          </w:p>
        </w:tc>
      </w:tr>
      <w:tr w:rsidR="00C059CA" w:rsidRPr="008440A4" w14:paraId="333DF16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F936B8A" w14:textId="7C69414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5E0535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Геометричні фігури. Точка, пряма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04A45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EAE41D" w14:textId="31D2C806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FDD2E2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A6286C1" w14:textId="6CFB0CF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106A2B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Відрізок. Вимірювання відрізків. Відстань між двома точками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AB349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9C93C2" w14:textId="693E2CD4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25DF16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3405C3E" w14:textId="762CA85B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27EBF9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BAA2E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89A3CE" w14:textId="79CCAB1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01BE704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902AE8C" w14:textId="2A43A26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8B446A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Промінь. Кут. Вимірювання кутів та відкладання. Бісектриса кута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FFAA8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06EF6D" w14:textId="0F4C7C0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F00CEF0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97A43B1" w14:textId="7FBACA58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3D61D9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E1A30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397315" w14:textId="257FC325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5875A8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D0F8CA7" w14:textId="3BF18C4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5D642DB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Суміжні та вертикальні кути їх властивості. Кут між двома прямими, що перетинаються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4D527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CFAF5C" w14:textId="67EF82AB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D42E3C0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4A8BB6B" w14:textId="3C9E5DE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DB6450C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B5B495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83BEFD" w14:textId="1F221CC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3794C2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A280F8B" w14:textId="2284200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7C9E2B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Перпендикулярні прямі. Перпендикуляр. Відстань від точки до прямої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7E514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0B3191" w14:textId="27DDB93B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A37AFDE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F6B9B7B" w14:textId="41CEB67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F91F96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D6996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19434E" w14:textId="2FBBDF2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F383EF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562E21E" w14:textId="3239E278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B20A410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Аксіоми.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B2A67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42AEC9" w14:textId="6178755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D7F7EC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BD483CA" w14:textId="71B1F221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B50415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946784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E85E88" w14:textId="29D6A569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38910D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F2F0CAE" w14:textId="52A2C25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A4A339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та систематизація знань, умінь,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8DAA8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AAD3B8" w14:textId="1A53F98A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CC22D7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C57B728" w14:textId="4906623D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246E6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№1. Елементарні геометричні фiгури та їх властивості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848F74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ABB16B" w14:textId="5D09295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0E2123" w:rsidRPr="008440A4" w14:paraId="406CCB11" w14:textId="77777777" w:rsidTr="00D361DC">
        <w:trPr>
          <w:trHeight w:val="567"/>
        </w:trPr>
        <w:tc>
          <w:tcPr>
            <w:tcW w:w="9906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7683FC23" w14:textId="6C9D2F2C" w:rsidR="000E2123" w:rsidRPr="008440A4" w:rsidRDefault="000E2123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2. ТРИКУТНИКИ. ОЗНАКИ РІВНОСТІ ТРИКУТНИКІВ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(17 год)</w:t>
            </w:r>
          </w:p>
        </w:tc>
      </w:tr>
      <w:tr w:rsidR="00C059CA" w:rsidRPr="008440A4" w14:paraId="2EBDCA5B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3CFD678" w14:textId="14F3A7D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0A34BEF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Трикутник і його елементи.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Види трикутників.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B45D3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A51259" w14:textId="620F505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3EA1388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208DFB9" w14:textId="62798E62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3FBEA42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Рівність геометричних фігур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1D59E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56B853" w14:textId="7A02660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19F843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5FC17E9" w14:textId="6C582BCD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41FDE6E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BB71B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A4E2D9" w14:textId="4C3CEC22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9093BD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F9FDC3D" w14:textId="0D954E6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63D362F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Висота, бісектриса і медіана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4B756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5495F2" w14:textId="05EC7016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59A9854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24928D4" w14:textId="33ECE9A2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18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0D50577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7589D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3F61E0" w14:textId="164A32B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8C4ABC2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6D2B311" w14:textId="22CBB22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19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3C011B1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Перша і друга ознаки рівності трикутників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92D6A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736A5F" w14:textId="5E5F4E3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BAF4B9C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BFE0505" w14:textId="7B7DAAB9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5FA7DCF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47B2F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B92AE3" w14:textId="575FF846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ABE0C83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EF49754" w14:textId="1F0B7C6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AB34C37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C9FAA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7FA3DC" w14:textId="67B6872C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FDD2E3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7F2AC20" w14:textId="16AF9B2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2A2D370" w14:textId="77777777" w:rsidR="00C059CA" w:rsidRPr="008440A4" w:rsidRDefault="00C059CA" w:rsidP="008C6182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Рівнобедрений трикутник, його властивості та ознаки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DACB4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964B8C" w14:textId="4236203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234E1D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3431DFD" w14:textId="69DF57E4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B38C7C4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64E8B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5489BD" w14:textId="3D573202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33FC8ED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1C8C833" w14:textId="383BBF4A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91478B9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Третя ознака рівності трикутників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6B0AC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682427" w14:textId="399FFFD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555882B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10C275A" w14:textId="67263E3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566C17E" w14:textId="77777777" w:rsidR="00C059CA" w:rsidRPr="008440A4" w:rsidRDefault="00C059CA" w:rsidP="008C6182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FB51D" w14:textId="77777777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19DD8F" w14:textId="4954A0F5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2D603DD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D55D5ED" w14:textId="412DB6FF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D2FB82C" w14:textId="77777777" w:rsidR="00C059CA" w:rsidRPr="008440A4" w:rsidRDefault="00C059CA" w:rsidP="008C6182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Теореми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B723D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AB953F0" w14:textId="45C3F8C5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A7702B4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75F21C9" w14:textId="11D22783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8FF0BC7" w14:textId="77777777" w:rsidR="00C059CA" w:rsidRPr="008440A4" w:rsidRDefault="00C059CA" w:rsidP="008C6182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A8B13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B7389B7" w14:textId="3FCA4B60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7AD99AF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2AF8956" w14:textId="46427C05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CA67CE2" w14:textId="77777777" w:rsidR="00C059CA" w:rsidRPr="008440A4" w:rsidRDefault="00C059CA" w:rsidP="008C6182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19626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A11CB36" w14:textId="657632A3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1D4C9C4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9ED717E" w14:textId="7F9CA4D4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29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03CD83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та систематизація знань, умінь,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666BF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940B10B" w14:textId="4069D7BE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CDE07F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B4D24B7" w14:textId="376C5120" w:rsidR="00C059CA" w:rsidRPr="008440A4" w:rsidRDefault="00C059CA" w:rsidP="008C6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859377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№2. Трикутники. Ознаки рівності трикутників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12515" w14:textId="77777777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3772547" w14:textId="3A208C3F" w:rsidR="00C059CA" w:rsidRPr="008440A4" w:rsidRDefault="00C059CA" w:rsidP="008C61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0E2123" w:rsidRPr="008440A4" w14:paraId="5305CA01" w14:textId="77777777" w:rsidTr="00D361DC">
        <w:trPr>
          <w:trHeight w:val="567"/>
        </w:trPr>
        <w:tc>
          <w:tcPr>
            <w:tcW w:w="9906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13418130" w14:textId="357E7675" w:rsidR="000E2123" w:rsidRPr="008440A4" w:rsidRDefault="000E2123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3. ПАРАЛЕЛЬНІ ПРЯМІ. СУМА КУТІВ ТРИКУТНИКА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(18 год)</w:t>
            </w:r>
          </w:p>
        </w:tc>
      </w:tr>
      <w:tr w:rsidR="00C059CA" w:rsidRPr="008440A4" w14:paraId="0A1CA2A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97FC330" w14:textId="5171190F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31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3D206E1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Паралельні прямі,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 їх властивості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br/>
              <w:t> 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74095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B5EACEB" w14:textId="5BA368C5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476D70E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7983D4E" w14:textId="7ADB2585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32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1D1C7A5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Корекція знань, умінь та навичок.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br/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Підсумки І семестру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D40CC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7E4ED78" w14:textId="767566FF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267652" w:rsidRPr="008440A4" w14:paraId="49DC4771" w14:textId="77777777" w:rsidTr="00D361DC">
        <w:trPr>
          <w:trHeight w:val="567"/>
        </w:trPr>
        <w:tc>
          <w:tcPr>
            <w:tcW w:w="9906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6AB200F9" w14:textId="10153B45" w:rsidR="00267652" w:rsidRPr="008440A4" w:rsidRDefault="00267652" w:rsidP="00267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ІІ семестр</w:t>
            </w:r>
          </w:p>
        </w:tc>
      </w:tr>
      <w:tr w:rsidR="00C059CA" w:rsidRPr="008440A4" w14:paraId="2EAB3D81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B41DC81" w14:textId="443B4DB0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33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860AAF6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Кути утворені при перетині двох прямих січною. Ознаки паралельності прямих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AE594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F8B50E5" w14:textId="164A0ABE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A66EF42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A634F4F" w14:textId="322021D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34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A11F998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7C95B2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EA13B26" w14:textId="38962E5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331720F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9F57145" w14:textId="15BF2B3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35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AB06A00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Властивості паралельних прямих. Властивості кутів, утворених при перетині паралельних прямих січною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F82D8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CDF7251" w14:textId="6A87C28D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61D1DEC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AF15AC1" w14:textId="61E8DAD4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36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6CA9422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06278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A196A5" w14:textId="208BA0B1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DFAA202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611A261" w14:textId="3D1FE3AA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37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8C5955B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3F070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FF94C1" w14:textId="4EEE69F6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BAEC0DD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325DDCC" w14:textId="0B6DB2C6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38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EA51E75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Сума кутів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E41F7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8E2859" w14:textId="340BCC0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59B16E2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A29B2A8" w14:textId="0A700A6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39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B518BFB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Нерівність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78E98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73F56C" w14:textId="2955876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EC49C5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9C9D69D" w14:textId="074B0AC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40</w:t>
            </w:r>
            <w:r w:rsidR="00E345B4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442AC6D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A431F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DDA9B6" w14:textId="5B664ECF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1B75A00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7AE5467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D1A658A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C5752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B6390C" w14:textId="7C1DF9FD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45AA8B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2048745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845D85A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Зовнішній кут трикутника та його властивості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E7EE3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89D26E" w14:textId="657EBABB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47B8BA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5075DC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33ACABB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C77233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805CFA" w14:textId="11E693F9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114CCA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2A985A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6520E4B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Прямокутний трикутник. Властивості прямокутних трикутників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914EC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FB2058" w14:textId="5F74F7F3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55A2B523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5FBDFBC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45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778F2ED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A5F9D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0C6C46" w14:textId="65846DEF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219F0F8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E0BD55B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46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44B097D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67892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B7E005" w14:textId="05B2D23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B0A20D3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83E02B5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29E1B5D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та систематизація знань, умінь,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8BF1E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8C9A5A" w14:textId="1CBC398E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58D336C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E9A05FC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48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6F8A2D0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№3. Паралельні прямі. Сума кутів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BBD8A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8AC3FA" w14:textId="10C8ED7E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0E2123" w:rsidRPr="008440A4" w14:paraId="7737C73F" w14:textId="77777777" w:rsidTr="00D361DC">
        <w:trPr>
          <w:trHeight w:val="567"/>
        </w:trPr>
        <w:tc>
          <w:tcPr>
            <w:tcW w:w="9906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5F025305" w14:textId="4DB58CAA" w:rsidR="000E2123" w:rsidRPr="008440A4" w:rsidRDefault="000E2123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4. КОЛО І КРУГ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(13 год)</w:t>
            </w:r>
          </w:p>
        </w:tc>
      </w:tr>
      <w:tr w:rsidR="00C059CA" w:rsidRPr="008440A4" w14:paraId="1410243F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598751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49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1DC4FCF" w14:textId="198F6E61" w:rsidR="00C059CA" w:rsidRPr="008440A4" w:rsidRDefault="00C059CA" w:rsidP="00845727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Геометричне місце точок. Коло. Круг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7D018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EE67C7" w14:textId="5A598C4A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A42141C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A4B4E64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50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6C112C0" w14:textId="77777777" w:rsidR="00C059CA" w:rsidRPr="008440A4" w:rsidRDefault="00C059CA" w:rsidP="00845727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Дотична до кола та її властивість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07C34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F91908" w14:textId="01A70110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1C24FE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40A4598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0011780" w14:textId="77777777" w:rsidR="00C059CA" w:rsidRPr="008440A4" w:rsidRDefault="00C059CA" w:rsidP="00845727">
            <w:pPr>
              <w:spacing w:after="0" w:line="257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6C7F3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EF7758" w14:textId="0509DC5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E2F322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67FF7CF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5BC138C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Коло, вписане в трикутник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13A5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469783" w14:textId="2A41A705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2F457F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3A44A39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107F96C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1667DE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F8A58F" w14:textId="3117048D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CA1991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2DF394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3D07BE5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Коло, описане навколо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8DAEF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2DEB1E" w14:textId="059B96E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9634672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E7AF43B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55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4BF373B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3A75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B6AEF8" w14:textId="31F3D373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6EBC0A5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09261E7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56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5256722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Основні задачі на побудову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та їх розв’язання: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8D222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F24272" w14:textId="11376FCD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60164C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D4A3A6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804C40B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 w:eastAsia="uk-UA"/>
              </w:rPr>
              <w:t>Основні задачі на побудову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та їх розв’язання: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2C4AD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E1C9A4" w14:textId="313220D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2064EFB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E841C14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58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F880ADD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3568C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1587C4" w14:textId="2FE00241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128E06E7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710D8DD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59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E524F50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Розв’язування задач. </w:t>
            </w: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Самостійна робота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24584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B96CC2" w14:textId="43DC1805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4BE9D9D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DAB76C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A4292D4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та систематизація знань, умінь,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8AF7E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077920" w14:textId="1F81C0A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3FE9533E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FB15379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lastRenderedPageBreak/>
              <w:t>61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52D6071" w14:textId="77777777" w:rsidR="00C059CA" w:rsidRPr="008440A4" w:rsidRDefault="00C059CA" w:rsidP="00845727">
            <w:pPr>
              <w:spacing w:after="0" w:line="315" w:lineRule="atLeast"/>
              <w:ind w:right="313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Контрольна робота №4. Коло і круг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B4715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D9A05A" w14:textId="6101530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0E2123" w:rsidRPr="008440A4" w14:paraId="3D39DBDB" w14:textId="77777777" w:rsidTr="00D361DC">
        <w:trPr>
          <w:trHeight w:val="567"/>
        </w:trPr>
        <w:tc>
          <w:tcPr>
            <w:tcW w:w="9906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130B8D56" w14:textId="01EF58E3" w:rsidR="000E2123" w:rsidRPr="008440A4" w:rsidRDefault="000E2123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5. ПОВТОРЕННЯ І СИСТЕМАТИЗАЦІЯ НАВЧАЛЬНОГО МАТЕРІАЛУ </w:t>
            </w: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(9 год)</w:t>
            </w:r>
          </w:p>
        </w:tc>
      </w:tr>
      <w:tr w:rsidR="00C059CA" w:rsidRPr="008440A4" w14:paraId="4C98958C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7DB04ED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E1108AE" w14:textId="11976545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="00267652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 xml:space="preserve"> 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Повторення.</w:t>
            </w:r>
            <w:r w:rsidR="00267652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 xml:space="preserve"> 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Елементарні геометричні фiгури та їх властивості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473D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87035A" w14:textId="3A384AA5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7EFB4030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4ADED7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E1B1D71" w14:textId="77777777" w:rsidR="00C059CA" w:rsidRPr="008440A4" w:rsidRDefault="00C059CA" w:rsidP="00845727">
            <w:pPr>
              <w:spacing w:after="0" w:line="288" w:lineRule="atLeast"/>
              <w:outlineLvl w:val="0"/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  <w:t>Повторення. Трикутники. Ознаки рівності трикутників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AEDBF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4569DE" w14:textId="062C8EB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2845C40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7DA69C7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8BE2BDD" w14:textId="77777777" w:rsidR="00C059CA" w:rsidRPr="008440A4" w:rsidRDefault="00C059CA" w:rsidP="00845727">
            <w:pPr>
              <w:spacing w:after="0" w:line="288" w:lineRule="atLeast"/>
              <w:outlineLvl w:val="0"/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  <w:t>Повторення. Паралельні прямі. Сума кутів трикутника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60F89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A5824C" w14:textId="7F2FA33B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8644DAE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AD3D765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65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E1B278A" w14:textId="77777777" w:rsidR="00C059CA" w:rsidRPr="008440A4" w:rsidRDefault="00C059CA" w:rsidP="00845727">
            <w:pPr>
              <w:spacing w:after="0" w:line="288" w:lineRule="atLeast"/>
              <w:outlineLvl w:val="0"/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424242"/>
                <w:kern w:val="36"/>
                <w:sz w:val="28"/>
                <w:szCs w:val="28"/>
                <w:lang w:val="uk-UA" w:eastAsia="uk-UA"/>
              </w:rPr>
              <w:t>Повторення. Коло і круг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1386B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C8B212" w14:textId="54DED369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053AD0B6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B04F0B0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66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A46828E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та систематизація знань, умінь,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03F6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0B5EA6" w14:textId="43BE091C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D54CC88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C6597C1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286FA8E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uk-UA" w:eastAsia="uk-UA"/>
              </w:rPr>
              <w:t>Підсумкова контрольна робота за 7 клас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D2B00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46E1E4" w14:textId="293D3028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657F09F3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9375C0A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68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24FE937" w14:textId="2BCCBE15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Аналіз контрольної роботи.</w:t>
            </w:r>
            <w:r w:rsidR="00267652"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 xml:space="preserve"> 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Корекція знань, умінь та навичок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F5D54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B29EB3" w14:textId="161768E2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2F393A89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5AD8FB6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69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4E6C1D0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Узагальнення знань, умінь та навичок. </w:t>
            </w: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br/>
              <w:t>Підсумки ІІ семестру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0D49D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A5EB1B" w14:textId="1D4C0DF9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  <w:tr w:rsidR="00C059CA" w:rsidRPr="008440A4" w14:paraId="44B130B3" w14:textId="77777777" w:rsidTr="00C059CA">
        <w:trPr>
          <w:trHeight w:val="567"/>
        </w:trPr>
        <w:tc>
          <w:tcPr>
            <w:tcW w:w="84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1875770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70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F80F779" w14:textId="77777777" w:rsidR="00C059CA" w:rsidRPr="008440A4" w:rsidRDefault="00C059CA" w:rsidP="008457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i/>
                <w:iCs/>
                <w:color w:val="333333"/>
                <w:sz w:val="28"/>
                <w:szCs w:val="28"/>
                <w:lang w:val="uk-UA" w:eastAsia="uk-UA"/>
              </w:rPr>
              <w:t>Цікава математика (резерв часу)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9E10CFB" w14:textId="77777777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A29169" w14:textId="45A945A1" w:rsidR="00C059CA" w:rsidRPr="008440A4" w:rsidRDefault="00C059CA" w:rsidP="00845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</w:pPr>
            <w:r w:rsidRPr="008440A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uk-UA" w:eastAsia="uk-UA"/>
              </w:rPr>
              <w:t> </w:t>
            </w:r>
          </w:p>
        </w:tc>
      </w:tr>
    </w:tbl>
    <w:p w14:paraId="5CA62EC6" w14:textId="77777777" w:rsidR="008C6182" w:rsidRPr="008C6182" w:rsidRDefault="008C6182" w:rsidP="008C6182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333333"/>
          <w:lang w:val="uk-UA" w:eastAsia="uk-UA"/>
        </w:rPr>
      </w:pPr>
      <w:r w:rsidRPr="008C6182">
        <w:rPr>
          <w:rFonts w:ascii="Calibri" w:eastAsia="Times New Roman" w:hAnsi="Calibri" w:cs="Calibri"/>
          <w:color w:val="333333"/>
          <w:lang w:val="uk-UA" w:eastAsia="uk-UA"/>
        </w:rPr>
        <w:t> </w:t>
      </w:r>
    </w:p>
    <w:p w14:paraId="4C714825" w14:textId="0365995D" w:rsidR="00D361DC" w:rsidRDefault="00D361DC">
      <w:r>
        <w:br w:type="page"/>
      </w:r>
    </w:p>
    <w:p w14:paraId="0692AABF" w14:textId="77777777" w:rsidR="00D361DC" w:rsidRPr="00D361DC" w:rsidRDefault="00D361DC" w:rsidP="00D361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  <w:lastRenderedPageBreak/>
        <w:t>Алгебра 7 клас</w:t>
      </w:r>
    </w:p>
    <w:p w14:paraId="43AD0B0C" w14:textId="77777777" w:rsidR="00D361DC" w:rsidRPr="00D361DC" w:rsidRDefault="00D361DC" w:rsidP="00D361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  <w:t>Всього 70 годин, контрольних робіт 6</w:t>
      </w:r>
    </w:p>
    <w:p w14:paraId="608DA4E6" w14:textId="0A5F385A" w:rsidR="00D361DC" w:rsidRDefault="00D361DC" w:rsidP="00D361D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  <w:t>Підручник А.Г.Мерзляк, В.Б.Полонський, М.С.Якір. Х.: "Гімназія", 2015</w:t>
      </w:r>
    </w:p>
    <w:p w14:paraId="02017AB0" w14:textId="77777777" w:rsidR="00D361DC" w:rsidRDefault="00D361DC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  <w:br w:type="page"/>
      </w: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039"/>
        <w:gridCol w:w="1080"/>
        <w:gridCol w:w="1695"/>
        <w:gridCol w:w="1702"/>
      </w:tblGrid>
      <w:tr w:rsidR="00D361DC" w:rsidRPr="00D361DC" w14:paraId="64CA1A4E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415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lastRenderedPageBreak/>
              <w:t>№ п/п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0C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Зміст програмного матеріалу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54D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Кількість</w:t>
            </w:r>
          </w:p>
          <w:p w14:paraId="5FE04D9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годин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99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C3E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Примітки</w:t>
            </w:r>
          </w:p>
        </w:tc>
      </w:tr>
      <w:tr w:rsidR="00D361DC" w:rsidRPr="00D361DC" w14:paraId="590611BB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14A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Цілі вирази (36 годин)</w:t>
            </w:r>
          </w:p>
        </w:tc>
      </w:tr>
      <w:tr w:rsidR="00D361DC" w:rsidRPr="00D361DC" w14:paraId="18A1C2C9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143D" w14:textId="099860F1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Вирази зі змінними. Степінь з натуральним показником. Одночлени</w:t>
            </w:r>
          </w:p>
          <w:p w14:paraId="58E30774" w14:textId="4683A4DA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(11 годин)</w:t>
            </w:r>
          </w:p>
        </w:tc>
      </w:tr>
      <w:tr w:rsidR="00D361DC" w:rsidRPr="00D361DC" w14:paraId="10AF214E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D12" w14:textId="3E69C665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B26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Вирази зі змінними. Цілі раціональні вирази.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A1F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DC9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5E1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E0CF818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6B9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CA9D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Тотожність. Тотожні перетворення виразу. Доведення тотожностей.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B07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BCD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2DA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5502D24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A12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7A9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Степінь з натуральним показником.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D52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45A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07E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48E3B44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F91F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</w:t>
            </w:r>
          </w:p>
          <w:p w14:paraId="3FE06EDC" w14:textId="539E9438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C1EB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Властивості степеня з натуральним показником.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1F9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188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0A9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1DD04D9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759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4206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Одночлен. Стандартний вигляд одночлена.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ADE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787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498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9AFBC2C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347E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7</w:t>
            </w:r>
          </w:p>
          <w:p w14:paraId="270FE601" w14:textId="6DDA15FB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0CB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Множення одночленів.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A9B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8D4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8E5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A385E17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E2C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399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Піднесення одночлена до степеня.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4AA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3CB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EDF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312BA7A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77E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300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8FD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55F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AE9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CFC4203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D74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7DE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№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44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B7A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32F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7C5EB61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D58D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Многочлени (13 годин)</w:t>
            </w:r>
          </w:p>
        </w:tc>
      </w:tr>
      <w:tr w:rsidR="00D361DC" w:rsidRPr="00D361DC" w14:paraId="784CA4C4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8F6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225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Многочлен. Стандартний вигляд многочлена. Степінь многочлена. Подібні члени многочленів та їх зведення.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147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DCE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179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266E9AA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DF4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  <w:p w14:paraId="25D6716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ECAF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Додавання та віднімання многочленів.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C9D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30B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0D3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79897D3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DAD0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  <w:p w14:paraId="711F08EE" w14:textId="62FFE5E8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B2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Множення одночлена на многочлен.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BE1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348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F32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6EBFF2D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5B2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  <w:p w14:paraId="2C860D4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751A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Множення многочленів.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41B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A3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712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D56A370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5ED6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  <w:p w14:paraId="66A938C9" w14:textId="35E59628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764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Розкладання многочленів на множники способом винесення спільного множника за дужки.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391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DD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051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D4FC735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8A84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  <w:p w14:paraId="4FC8CAFD" w14:textId="05003E1D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3ACD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Розкладання многочленів на множники способом групування.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C41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2BE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015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A65C9AC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385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0D4A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5D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769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E1D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8F58D96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8E8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lastRenderedPageBreak/>
              <w:t>24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5A2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№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E36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D06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9FF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5805EC6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6D5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Формули скороченого множення (12 годин)</w:t>
            </w:r>
          </w:p>
        </w:tc>
      </w:tr>
      <w:tr w:rsidR="00D361DC" w:rsidRPr="00D361DC" w14:paraId="659C9236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D91F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  <w:p w14:paraId="18C0A64D" w14:textId="01420B51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9FA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Квадрат двочлена.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A98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9FA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39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72285AA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60B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27</w:t>
            </w:r>
          </w:p>
          <w:p w14:paraId="42A21335" w14:textId="020CDF03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C02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Різниця квадратів.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7C1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DD2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5C3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1AC5EBB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AEA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5EA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Сума й різниця кубів.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4A2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040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413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16EF644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E28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30</w:t>
            </w:r>
          </w:p>
          <w:p w14:paraId="38924B6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31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F1B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Використання формул скороченого множення для розкладання многочлена на множники.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417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445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D8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9FC138C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833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32</w:t>
            </w:r>
          </w:p>
          <w:p w14:paraId="57B8C02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33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823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Застосування різних способів розкладання многочленів на множники.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263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E85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7CC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83AF012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A44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34</w:t>
            </w:r>
          </w:p>
          <w:p w14:paraId="4657E7A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67DA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 на перетворення виразів.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F7E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D5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77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FFF2E67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B31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36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36F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№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C79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D85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CF2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401CDF9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2A91" w14:textId="33220B25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Функції. (10 годин)</w:t>
            </w:r>
          </w:p>
        </w:tc>
      </w:tr>
      <w:tr w:rsidR="00D361DC" w:rsidRPr="00D361DC" w14:paraId="31A5897A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A65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37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6FB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Функціональна залежність між величинами як математична модель реальних процесів. Функція.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D50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A46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B1F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9C4D834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CAC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7294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Способи задання функції.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8C8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0AB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D1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CB445EF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1233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39</w:t>
            </w:r>
          </w:p>
          <w:p w14:paraId="474877A7" w14:textId="0A5AE2DE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40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0DB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Область визначення і область значень функції.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33B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040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FD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01B80CA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CDA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41</w:t>
            </w:r>
          </w:p>
          <w:p w14:paraId="133D1B6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42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AD1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Графік функції.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E69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D30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430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51344FF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8F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43</w:t>
            </w:r>
          </w:p>
          <w:p w14:paraId="6120FA0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44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702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Лінійна функція, її графік та властивості.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55F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ED3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62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28FA6FC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ADE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45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4E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619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14F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924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8F6777C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D38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EFC4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№ 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EB6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8C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C82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76085BF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A3BD" w14:textId="250D4838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Лінійні рівняння та їх системи (17 годин)</w:t>
            </w:r>
          </w:p>
        </w:tc>
      </w:tr>
      <w:tr w:rsidR="00D361DC" w:rsidRPr="00D361DC" w14:paraId="2381B081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66E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47</w:t>
            </w:r>
          </w:p>
          <w:p w14:paraId="6CF79C11" w14:textId="4598D1E4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346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Аналіз к.р. </w:t>
            </w:r>
            <w:r w:rsidRPr="00D361DC">
              <w:rPr>
                <w:rFonts w:ascii="Times New Roman" w:eastAsia="SimSun" w:hAnsi="Times New Roman" w:cs="Times New Roman"/>
                <w:bCs/>
                <w:sz w:val="28"/>
                <w:szCs w:val="28"/>
                <w:lang w:val="uk-UA" w:eastAsia="ru-RU"/>
              </w:rPr>
              <w:t xml:space="preserve">Лінійне рівняння з однією змінною. </w:t>
            </w: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лінійних рівнянь.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59E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41A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367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DBFA2B3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089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49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F5B3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Рівняння з двома змінними та його графік.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152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DC9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D7F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F388581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EE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lastRenderedPageBreak/>
              <w:t>50</w:t>
            </w:r>
          </w:p>
          <w:p w14:paraId="53CA7AC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51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1E16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Система двох лінійних рівнянь із двома змінними. Графічний спосіб розв’язання систем.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DF0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96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BD7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7D6C9C1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93E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52</w:t>
            </w:r>
          </w:p>
          <w:p w14:paraId="08460B3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54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438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Спосіб підстановки.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5AC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727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DDB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3E44E9F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DFB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55</w:t>
            </w:r>
          </w:p>
          <w:p w14:paraId="30C1007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57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9E2A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Спосіб додавання.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9A8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353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4DE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EB364A2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F53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58</w:t>
            </w:r>
          </w:p>
          <w:p w14:paraId="54D4157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A7C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Лінійні рівняння та їх системи як математичні моделі текстових задач.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76A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AE9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348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1EC25D0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4DC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59</w:t>
            </w:r>
          </w:p>
          <w:p w14:paraId="1C3D9F1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61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2B9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Розв’язування задач за допомогою систем лінійних рівнянь.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31D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29B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6B6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915A160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880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62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A0B2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C3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A34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1D8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B1D5E93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C9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69C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№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15B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00D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44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41D27E7" w14:textId="77777777" w:rsidTr="00D361DC">
        <w:trPr>
          <w:trHeight w:val="567"/>
        </w:trPr>
        <w:tc>
          <w:tcPr>
            <w:tcW w:w="105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22BF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Повторення і систематизація навчального матеріалу (7 годин)</w:t>
            </w:r>
          </w:p>
        </w:tc>
      </w:tr>
      <w:tr w:rsidR="00D361DC" w:rsidRPr="00D361DC" w14:paraId="3AB977C0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90D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64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BD0E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Цілі вирази.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B55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91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EBA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DA07A40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C8A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A36F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Функції.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CCA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780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BD8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7720B68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8D86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66</w:t>
            </w:r>
          </w:p>
          <w:p w14:paraId="107ED3A7" w14:textId="1BC87F8A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5E72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Лінійні рівняння та їх системи.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1EC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400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1C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A176943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480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68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E0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Підсумкова контрольна робота. (№ 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50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444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548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A1503DD" w14:textId="77777777" w:rsidTr="00D361DC">
        <w:trPr>
          <w:trHeight w:val="5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DAA5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4"/>
                <w:szCs w:val="28"/>
                <w:lang w:val="uk-UA" w:eastAsia="ru-RU"/>
              </w:rPr>
              <w:t>69</w:t>
            </w:r>
          </w:p>
          <w:p w14:paraId="3F2DE01E" w14:textId="455C106C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4"/>
                <w:szCs w:val="28"/>
                <w:lang w:val="uk-UA" w:eastAsia="ru-RU"/>
              </w:rPr>
              <w:t>70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C24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BE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AA6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490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62BD866E" w14:textId="77777777" w:rsidR="00D361DC" w:rsidRDefault="00D361DC" w:rsidP="00D361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</w:pPr>
    </w:p>
    <w:p w14:paraId="3C41C03D" w14:textId="77777777" w:rsidR="00D361DC" w:rsidRDefault="00D361DC">
      <w:pPr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  <w:br w:type="page"/>
      </w:r>
    </w:p>
    <w:p w14:paraId="3341F919" w14:textId="1BDB0454" w:rsidR="00D361DC" w:rsidRPr="00D361DC" w:rsidRDefault="00D361DC" w:rsidP="00D361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i/>
          <w:sz w:val="44"/>
          <w:szCs w:val="44"/>
          <w:u w:val="single"/>
          <w:lang w:val="uk-UA" w:eastAsia="ru-RU"/>
        </w:rPr>
        <w:lastRenderedPageBreak/>
        <w:t>Геометрія  7 клас</w:t>
      </w:r>
    </w:p>
    <w:p w14:paraId="04FDF653" w14:textId="77777777" w:rsidR="00D361DC" w:rsidRPr="00D361DC" w:rsidRDefault="00D361DC" w:rsidP="00D361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i/>
          <w:sz w:val="36"/>
          <w:szCs w:val="36"/>
          <w:lang w:val="uk-UA" w:eastAsia="ru-RU"/>
        </w:rPr>
        <w:t>Всього 70 годин, контрольних робіт 6</w:t>
      </w:r>
    </w:p>
    <w:p w14:paraId="1DDF7125" w14:textId="77777777" w:rsidR="00D361DC" w:rsidRPr="00D361DC" w:rsidRDefault="00D361DC" w:rsidP="00D361D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</w:pPr>
      <w:r w:rsidRPr="00D361DC">
        <w:rPr>
          <w:rFonts w:ascii="Times New Roman" w:eastAsia="Times New Roman" w:hAnsi="Times New Roman" w:cs="Times New Roman"/>
          <w:b/>
          <w:sz w:val="32"/>
          <w:szCs w:val="32"/>
          <w:u w:val="single"/>
          <w:lang w:val="uk-UA" w:eastAsia="ru-RU"/>
        </w:rPr>
        <w:t>Підручник  А.Г.Мерзляк, В.Б.Полонський, М.С.Якір. Х.: "Гімназія", 2015</w:t>
      </w:r>
    </w:p>
    <w:p w14:paraId="20046B9D" w14:textId="0DCC68F0" w:rsidR="00D361DC" w:rsidRDefault="00D361D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tbl>
      <w:tblPr>
        <w:tblW w:w="103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4795"/>
        <w:gridCol w:w="1305"/>
        <w:gridCol w:w="1696"/>
        <w:gridCol w:w="1701"/>
      </w:tblGrid>
      <w:tr w:rsidR="00D361DC" w:rsidRPr="00D361DC" w14:paraId="6D218706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315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ru-RU" w:eastAsia="ru-RU"/>
              </w:rPr>
              <w:lastRenderedPageBreak/>
              <w:t>№ п/п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9F2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Зміст навчального матеріалу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hideMark/>
          </w:tcPr>
          <w:p w14:paraId="5B5BD4F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6"/>
                <w:szCs w:val="26"/>
                <w:lang w:val="uk-UA" w:eastAsia="ru-RU"/>
              </w:rPr>
              <w:t>Кількість</w:t>
            </w:r>
          </w:p>
          <w:p w14:paraId="6D05B3A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6"/>
                <w:szCs w:val="26"/>
                <w:lang w:val="uk-UA" w:eastAsia="ru-RU"/>
              </w:rPr>
              <w:t>годин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5EF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E39B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Примітки</w:t>
            </w:r>
          </w:p>
        </w:tc>
      </w:tr>
      <w:tr w:rsidR="00D361DC" w:rsidRPr="00D361DC" w14:paraId="271F1BCD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E99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Елементарні геометричні фігури та їх властивості. (8 годин)</w:t>
            </w:r>
          </w:p>
        </w:tc>
      </w:tr>
      <w:tr w:rsidR="00D361DC" w:rsidRPr="00D361DC" w14:paraId="1A2D08CD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480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575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Геометричні фігури. Точка і пряма. Властивості точок і прямих.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9F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EDB4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D78C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B9B5D55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6C6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  <w:p w14:paraId="33C578C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606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Відрізок. Вимірювання відрізків. Відстань між двома точками.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D97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F61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5477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B59DD03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D8FC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</w:t>
            </w:r>
          </w:p>
          <w:p w14:paraId="32584259" w14:textId="19D0A168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</w:t>
            </w:r>
          </w:p>
          <w:p w14:paraId="7EF61A3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6734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Промінь. Кут. Вимірювання кутів. Бісектриса кута.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0A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  <w:p w14:paraId="35B6932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A8EA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F4DF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F3F4D22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994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F75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97D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3260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539B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7A716EE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D38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315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 №1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ADE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1B7B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301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B1423B9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9F3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Взаємне розміщення прямих на площині. (15 годин)</w:t>
            </w:r>
          </w:p>
        </w:tc>
      </w:tr>
      <w:tr w:rsidR="00D361DC" w:rsidRPr="00D361DC" w14:paraId="7BF87D03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5E2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9</w:t>
            </w:r>
          </w:p>
          <w:p w14:paraId="6F46DD5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66FF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Суміжні кути та їх властивості.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044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ED42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C6EE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23F2BA1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D32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  <w:p w14:paraId="7A114AC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BF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Вертикальні кути та їх властивості. Кут між двома прямими, що перетинаються.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523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021D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F3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E8A68FC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C12E" w14:textId="14AD4352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E11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Перпендикулярні прямі та їх властивості.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385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A37E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DC70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2506D6A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38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E4B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Перпендикуляр. Відстань від точки до прямої.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68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E9EF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6C10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2860E15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5FE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56C5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Паралельні прямі та їх властивості.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75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9AEE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6A76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24BEADF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ED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331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Кути, утворені при перетині двох прямих січною.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F24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BB13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8D5D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C92A3E8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4ECC" w14:textId="55FC595C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17</w:t>
            </w:r>
          </w:p>
          <w:p w14:paraId="29A19D2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F87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Ознаки паралельності двох прямих.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35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09C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8E8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D653014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DD3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  <w:p w14:paraId="1C8149F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716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Властивості кутів утворених при перетині двох прямих січною.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7E9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DE02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ED1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0D8625D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50D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752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7CD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0603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81BF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E462CEE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6BC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14B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Контрольна робота  №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FB9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53D4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B78C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9CD5A26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3B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Трикутники. Ознаки рівності трикутників. (25 годин)</w:t>
            </w:r>
          </w:p>
        </w:tc>
      </w:tr>
      <w:tr w:rsidR="00D361DC" w:rsidRPr="00D361DC" w14:paraId="6628E97D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41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Ознаки рівності трикутників. Рівнобедрений трикутник. ( 15 годин)</w:t>
            </w:r>
          </w:p>
        </w:tc>
      </w:tr>
      <w:tr w:rsidR="00D361DC" w:rsidRPr="00D361DC" w14:paraId="28B0882A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570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4942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Трикутник та його елементи. Види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5F2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ACC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8A97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8A74B4F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8DC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lastRenderedPageBreak/>
              <w:t>25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89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Рівність геометричних фігур. Рівність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38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6E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216D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9F8BF58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E12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26</w:t>
            </w:r>
          </w:p>
          <w:p w14:paraId="7DCA6BA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73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Перша ознака рівності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927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BD6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4B9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46BE5FE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4EB8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28</w:t>
            </w:r>
          </w:p>
          <w:p w14:paraId="16D16FBC" w14:textId="20990AD5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2DD3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Друга ознака рівності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F02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4B8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3C1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01B608C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1E8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3342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Рівнобедрений трикутник.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469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D47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CF5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1193224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C52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6C4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Ознака рівнобедреного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945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87B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EF0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D2CDB0B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3FB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D82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Висота, бісектриса, медіана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F7F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5CE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17E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23EE08E9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19B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33</w:t>
            </w:r>
          </w:p>
          <w:p w14:paraId="22D2C6A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2B1F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Властивість висоти, бісектриси, медіани рівнобедреного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03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EBC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0EC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4BD42515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A3B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35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9D5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Третя ознака рівності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5D4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A06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2B9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44C1F94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7FA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36</w:t>
            </w:r>
          </w:p>
          <w:p w14:paraId="15F2030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37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AE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 xml:space="preserve">Розв’язування вправ.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C71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092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4D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49DD6F4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CA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AED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Контрольна робота № 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3F3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97E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542C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5271EB96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26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sz w:val="28"/>
                <w:szCs w:val="28"/>
                <w:lang w:val="uk-UA" w:eastAsia="ru-RU"/>
              </w:rPr>
              <w:t>Сума кутів трикутника. Прямокутний трикутник. ( 11 годин)</w:t>
            </w:r>
          </w:p>
        </w:tc>
      </w:tr>
      <w:tr w:rsidR="00D361DC" w:rsidRPr="00D361DC" w14:paraId="636C4812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CD2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39</w:t>
            </w:r>
          </w:p>
          <w:p w14:paraId="643748E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CFF7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Сума кутів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1A1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9249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E1B3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3A2F0A80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D5A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41</w:t>
            </w:r>
          </w:p>
          <w:p w14:paraId="7CB2057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717D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Сума кутів трикутника. Зовнішній кут трикутника та його властивості.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A39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0098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A327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17CB7460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A9B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9E5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Співвідношення між сторонами і кутами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370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05AD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A5C7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203EFCBF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396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020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Нерівність трикутника.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6F0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7C98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A244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21CEECEB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08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45</w:t>
            </w:r>
          </w:p>
          <w:p w14:paraId="7382F76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46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4F9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Ознаки рівності прямокутних трикутників. Властивості прямокутних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2DD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9714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C268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0F486A57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C4B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47</w:t>
            </w:r>
          </w:p>
          <w:p w14:paraId="007F90E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CCA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задач.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06B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8C8D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DBC8" w14:textId="77777777" w:rsidR="00D361DC" w:rsidRPr="00D361DC" w:rsidRDefault="00D361DC" w:rsidP="00D361DC">
            <w:pPr>
              <w:spacing w:after="0" w:line="240" w:lineRule="auto"/>
              <w:rPr>
                <w:rFonts w:ascii="Times New Roman" w:eastAsia="SimSu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361DC" w:rsidRPr="00D361DC" w14:paraId="0FA74FE1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478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49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ABB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Контрольна робота №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530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45E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528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DCC2971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12C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Коло і круг. (12 годин)</w:t>
            </w:r>
          </w:p>
        </w:tc>
      </w:tr>
      <w:tr w:rsidR="00D361DC" w:rsidRPr="00D361DC" w14:paraId="30E5D606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DBA7" w14:textId="2675AB4F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6325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Геометричне місце точок. Коло. Круг.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53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D3F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7A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1F8B29C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68B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FC38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Дотична до кола, її властивості.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B70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5FD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1AC4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191A23BF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E9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52</w:t>
            </w:r>
          </w:p>
          <w:p w14:paraId="7E56BE7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CF4B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Коло, описане навколо трикутника. Коло, вписане в трикутник.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580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A79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E5D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21B2A98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1F4B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lastRenderedPageBreak/>
              <w:t>55</w:t>
            </w:r>
          </w:p>
          <w:p w14:paraId="3CEF4FF8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59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AEE8" w14:textId="69262D71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Основні задачі на побудову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21D9" w14:textId="78AA2A34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3B0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5F8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697FFF86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CD8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8D3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Розв’язування вправ.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300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78DA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03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56A6D27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98C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4071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Контрольна робота № 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1EC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3ED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83D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0C60A802" w14:textId="77777777" w:rsidTr="00D361DC">
        <w:trPr>
          <w:trHeight w:val="567"/>
        </w:trPr>
        <w:tc>
          <w:tcPr>
            <w:tcW w:w="103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44D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Повторення та систематизація навчального матеріалу. (9 годин)</w:t>
            </w:r>
          </w:p>
        </w:tc>
      </w:tr>
      <w:tr w:rsidR="00D361DC" w:rsidRPr="00D361DC" w14:paraId="4FDFB3FF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068" w14:textId="0B39AD99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62</w:t>
            </w:r>
          </w:p>
          <w:p w14:paraId="478E920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5D39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к.р. кути. Види та властивості кутів.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2F45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428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2F4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7F44BDC3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01C1" w14:textId="77777777" w:rsid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64</w:t>
            </w:r>
          </w:p>
          <w:p w14:paraId="54092B8E" w14:textId="3EC58D64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D254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Паралельні прямі.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E85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F767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E60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9A404F3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ECD6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66</w:t>
            </w:r>
          </w:p>
          <w:p w14:paraId="6EFA7F1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67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96A4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Трикутники. Ознаки рівності трикутників.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C50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7BC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ADE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3CB39CAB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B0F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4DC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uk-UA" w:eastAsia="ru-RU"/>
              </w:rPr>
              <w:t>Підсумкова контрольна робота. (№6)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6D1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80ED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523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61DC" w:rsidRPr="00D361DC" w14:paraId="5C77B947" w14:textId="77777777" w:rsidTr="00D361DC">
        <w:trPr>
          <w:trHeight w:val="56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E1480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69</w:t>
            </w:r>
          </w:p>
          <w:p w14:paraId="52B55E2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70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9880" w14:textId="77777777" w:rsidR="00D361DC" w:rsidRPr="00D361DC" w:rsidRDefault="00D361DC" w:rsidP="00D361D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Аналіз контрольної роботи. Розв’язування задач.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2A29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  <w:r w:rsidRPr="00D361DC"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418F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DC8C" w14:textId="77777777" w:rsidR="00D361DC" w:rsidRPr="00D361DC" w:rsidRDefault="00D361DC" w:rsidP="00D361D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14:paraId="6BB9339D" w14:textId="736081AF" w:rsidR="00D361DC" w:rsidRDefault="00D361DC"/>
    <w:p w14:paraId="585C17E6" w14:textId="77777777" w:rsidR="00D361DC" w:rsidRDefault="00D361DC">
      <w:r>
        <w:br w:type="page"/>
      </w:r>
    </w:p>
    <w:p w14:paraId="78BED6C7" w14:textId="77777777" w:rsidR="00CF1F11" w:rsidRDefault="00CF1F11">
      <w:pPr>
        <w:sectPr w:rsidR="00CF1F11">
          <w:pgSz w:w="12240" w:h="15840"/>
          <w:pgMar w:top="850" w:right="850" w:bottom="850" w:left="1417" w:header="720" w:footer="720" w:gutter="0"/>
          <w:cols w:space="720"/>
          <w:docGrid w:linePitch="360"/>
        </w:sectPr>
      </w:pPr>
    </w:p>
    <w:p w14:paraId="140D08F3" w14:textId="77777777" w:rsidR="00EB4A7E" w:rsidRDefault="00EB4A7E" w:rsidP="00EB4A7E">
      <w:pPr>
        <w:shd w:val="clear" w:color="auto" w:fill="FFFFFF"/>
        <w:spacing w:after="0" w:line="360" w:lineRule="auto"/>
        <w:jc w:val="center"/>
      </w:pPr>
      <w:r>
        <w:lastRenderedPageBreak/>
        <w:br w:type="page"/>
      </w:r>
    </w:p>
    <w:p w14:paraId="1CEDFDB7" w14:textId="712B27F9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1FA97B23" w14:textId="43E5B4F9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5E5C8454" w14:textId="1E4D7C7C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1DAD5F17" w14:textId="1F25B81E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05152AAC" w14:textId="1812BECF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222ED920" w14:textId="7A4C76DD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6278FF1C" w14:textId="56DFB4B4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5F244DEE" w14:textId="0ECE9CEC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2766CE12" w14:textId="77777777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uk-UA"/>
        </w:rPr>
      </w:pPr>
    </w:p>
    <w:p w14:paraId="00E24547" w14:textId="77777777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</w:pP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>Календарне планування</w:t>
      </w:r>
    </w:p>
    <w:p w14:paraId="02893BAE" w14:textId="5850FDAE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</w:pP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 xml:space="preserve">вивчення </w:t>
      </w: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>хімії</w:t>
      </w: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 xml:space="preserve"> в </w:t>
      </w: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>8</w:t>
      </w:r>
      <w:r w:rsidRPr="00EB4A7E"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  <w:t xml:space="preserve"> класі</w:t>
      </w:r>
    </w:p>
    <w:p w14:paraId="3620F452" w14:textId="2949CE26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</w:pPr>
    </w:p>
    <w:p w14:paraId="0F7651E9" w14:textId="493123C5" w:rsidR="00EB4A7E" w:rsidRDefault="00EB4A7E" w:rsidP="00EB4A7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52"/>
          <w:szCs w:val="52"/>
          <w:lang w:val="uk-UA" w:eastAsia="uk-UA"/>
        </w:rPr>
      </w:pPr>
    </w:p>
    <w:p w14:paraId="222B413E" w14:textId="77777777" w:rsidR="00EB4A7E" w:rsidRPr="00A233A5" w:rsidRDefault="00EB4A7E" w:rsidP="00EB4A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Вчитель: Тарасюк М.М.</w:t>
      </w:r>
    </w:p>
    <w:p w14:paraId="2B28858F" w14:textId="64DB461D" w:rsidR="00B650C7" w:rsidRPr="00F75A09" w:rsidRDefault="00EB4A7E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br w:type="page"/>
      </w:r>
    </w:p>
    <w:tbl>
      <w:tblPr>
        <w:tblW w:w="10412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047"/>
        <w:gridCol w:w="1071"/>
        <w:gridCol w:w="1270"/>
        <w:gridCol w:w="975"/>
        <w:gridCol w:w="1481"/>
      </w:tblGrid>
      <w:tr w:rsidR="00DD6D68" w:rsidRPr="00CF1F11" w14:paraId="325B4098" w14:textId="77777777" w:rsidTr="008D0AEA">
        <w:tc>
          <w:tcPr>
            <w:tcW w:w="5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BC8004" w14:textId="68C1A119" w:rsidR="00DD6D68" w:rsidRPr="00EB4A7E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lastRenderedPageBreak/>
              <w:t>№</w:t>
            </w:r>
            <w:r w:rsidR="00EB4A7E">
              <w:rPr>
                <w:rFonts w:ascii="Calibri" w:eastAsia="Times New Roman" w:hAnsi="Calibri" w:cs="Calibri"/>
                <w:b/>
                <w:bCs/>
                <w:color w:val="333333"/>
                <w:lang w:eastAsia="uk-UA"/>
              </w:rPr>
              <w:t xml:space="preserve"> </w:t>
            </w:r>
            <w:r w:rsidR="00EB4A7E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п/п</w:t>
            </w:r>
          </w:p>
        </w:tc>
        <w:tc>
          <w:tcPr>
            <w:tcW w:w="50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87D146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val="uk-UA" w:eastAsia="uk-UA"/>
              </w:rPr>
              <w:t>Зміст (тема) уроку</w:t>
            </w:r>
          </w:p>
          <w:p w14:paraId="05625803" w14:textId="7FA18A81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</w:p>
        </w:tc>
        <w:tc>
          <w:tcPr>
            <w:tcW w:w="10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D72A68" w14:textId="77777777" w:rsidR="00DD6D68" w:rsidRPr="00CF1F11" w:rsidRDefault="00DD6D68" w:rsidP="00CF1F11">
            <w:pPr>
              <w:spacing w:after="0" w:line="240" w:lineRule="auto"/>
              <w:ind w:left="-24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val="uk-UA" w:eastAsia="uk-UA"/>
              </w:rPr>
              <w:t>Години</w:t>
            </w: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1829DEA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val="uk-UA" w:eastAsia="uk-UA"/>
              </w:rPr>
              <w:t>Домашні завданн</w:t>
            </w: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0"/>
                <w:szCs w:val="20"/>
                <w:lang w:val="uk-UA" w:eastAsia="uk-UA"/>
              </w:rPr>
              <w:t>я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AF0F472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val="uk-UA" w:eastAsia="uk-UA"/>
              </w:rPr>
              <w:t>Дата</w:t>
            </w:r>
          </w:p>
        </w:tc>
        <w:tc>
          <w:tcPr>
            <w:tcW w:w="14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DE9C78" w14:textId="6D82CD62" w:rsidR="00DD6D68" w:rsidRPr="00CF1F11" w:rsidRDefault="00DD6D68" w:rsidP="00DD6D68">
            <w:pPr>
              <w:spacing w:after="0" w:line="240" w:lineRule="auto"/>
              <w:ind w:right="113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val="uk-UA" w:eastAsia="uk-UA"/>
              </w:rPr>
              <w:t>Примітк</w:t>
            </w:r>
            <w:r w:rsidR="008D0AE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val="uk-UA" w:eastAsia="uk-UA"/>
              </w:rPr>
              <w:t>и</w:t>
            </w:r>
          </w:p>
        </w:tc>
      </w:tr>
      <w:tr w:rsidR="00DD6D68" w:rsidRPr="00CF1F11" w14:paraId="3C849947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C9C8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522B848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Повторення найважливіших питань  курсу хімії 8 класу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0047C4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0070C0"/>
                <w:lang w:val="uk-UA" w:eastAsia="uk-UA"/>
              </w:rPr>
              <w:t> </w:t>
            </w:r>
          </w:p>
          <w:p w14:paraId="472136C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lang w:val="uk-UA" w:eastAsia="uk-UA"/>
              </w:rPr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3FD2A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812E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D8486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B0CBBC8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5F9160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FCDFCB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6465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943634"/>
                <w:lang w:val="uk-UA" w:eastAsia="uk-UA"/>
              </w:rPr>
              <w:t>Первинний інструктаж з БЖД  за інструкціями</w:t>
            </w:r>
          </w:p>
          <w:p w14:paraId="5289420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943634"/>
                <w:lang w:val="uk-UA" w:eastAsia="uk-UA"/>
              </w:rPr>
              <w:t>№ 6-1,6-2,6-3,6-4.</w:t>
            </w:r>
          </w:p>
          <w:p w14:paraId="76B74E4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Найважливіші хімічні поняття.</w:t>
            </w:r>
          </w:p>
          <w:p w14:paraId="7143C3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FB1E17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24A6E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2460C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A1C99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1FC191E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28CD86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0578F3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Прості й складні речовини (кисень, вода).</w:t>
            </w:r>
          </w:p>
          <w:p w14:paraId="7A1ECF2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0AFD192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2AB9CF7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55814B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1EA0B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0790B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46FA2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874C28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F5C54B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42AA88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Реакції розкладу, сполучення.</w:t>
            </w:r>
          </w:p>
          <w:p w14:paraId="539017C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59ED649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0337F3C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48F0E3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219C1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6EFB9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B6E81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AD7677E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25894F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58417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Відносна молекулярна маса, її обчислення за хімічною формулою. Масова частка елемента в складній речовині.</w:t>
            </w:r>
          </w:p>
          <w:p w14:paraId="53D45BB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14CFE52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0698042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0E4425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D17B8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7C391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A7F64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CD21B2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4AA18D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873E8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Діагностичний контроль</w:t>
            </w:r>
            <w:r w:rsidRPr="00CF1F11">
              <w:rPr>
                <w:rFonts w:ascii="Calibri" w:eastAsia="Times New Roman" w:hAnsi="Calibri" w:cs="Calibri"/>
                <w:color w:val="FF0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знань за курс 7 класу.</w:t>
            </w:r>
          </w:p>
          <w:p w14:paraId="7B75AB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C37FF5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B4C33F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72E9A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7A210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51EB7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D62350F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368D2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7530F7C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4"/>
                <w:szCs w:val="24"/>
                <w:lang w:val="uk-UA" w:eastAsia="uk-UA"/>
              </w:rPr>
              <w:t>Тема 1.</w:t>
            </w:r>
          </w:p>
          <w:p w14:paraId="488608C6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Будова атома. Періодичний  закон і періодична система</w:t>
            </w:r>
          </w:p>
          <w:p w14:paraId="590B702A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хімічних елементів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6DAEC1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lang w:val="uk-UA" w:eastAsia="uk-UA"/>
              </w:rPr>
              <w:t>16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A06A0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114EF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0E1B5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49F28A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B9A441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33C0D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Короткі  історичні відомості про спроби класифікації хімічних елементів.</w:t>
            </w:r>
          </w:p>
          <w:p w14:paraId="0479A35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Навчальний проект №1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lang w:val="uk-UA" w:eastAsia="uk-UA"/>
              </w:rPr>
              <w:t> «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Із історії відкриття періодичної системи хімічних елементів.»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97C130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F2C5E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9E873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B5CBC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1B84343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8E857F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bottom"/>
            <w:hideMark/>
          </w:tcPr>
          <w:p w14:paraId="2483F7A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Поняття про лужні, інертні елементи, галогени.</w:t>
            </w:r>
          </w:p>
          <w:p w14:paraId="75C06F5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 1.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Періодична система хімічних елементів</w:t>
            </w:r>
          </w:p>
          <w:p w14:paraId="727D881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(довга і коротка форми).</w:t>
            </w:r>
          </w:p>
          <w:p w14:paraId="54D9FE6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A022DA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9E574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862E8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B4E48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21B04BA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03528D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6782DC8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4F9448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C7753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Періодичний закон Д. І. Менделєєва (сучасне формулювання).</w:t>
            </w:r>
          </w:p>
          <w:p w14:paraId="63E8AE5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</w:t>
            </w:r>
          </w:p>
          <w:p w14:paraId="70747CD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FE64A6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C031E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47030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4CA99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88715C2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B80F9B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9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F9CEA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Періодична система хімічних елементів, її структура.</w:t>
            </w:r>
          </w:p>
          <w:p w14:paraId="637ACF3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навчального проекту №2</w:t>
            </w:r>
          </w:p>
          <w:p w14:paraId="796B467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lang w:val="uk-UA" w:eastAsia="uk-UA"/>
              </w:rPr>
              <w:t> «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Форми Періодичної системи хімічних елементів.»</w:t>
            </w:r>
          </w:p>
          <w:p w14:paraId="237A4D5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 1.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Періодична система хімічних елементів (довга і коротка форми).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5F6F3C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DF2F0F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12D4C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798DB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8D7301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15A6F3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68A21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Значення  Періодичного закону.</w:t>
            </w:r>
          </w:p>
          <w:p w14:paraId="7A1F066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lang w:val="uk-UA" w:eastAsia="uk-UA"/>
              </w:rPr>
              <w:lastRenderedPageBreak/>
              <w:t>Представлення результатів навчальних проектів</w:t>
            </w:r>
          </w:p>
          <w:p w14:paraId="134654A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lang w:val="uk-UA" w:eastAsia="uk-UA"/>
              </w:rPr>
              <w:t>№3 «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Хімічні елементи в літературних творах.»;</w:t>
            </w:r>
          </w:p>
          <w:p w14:paraId="0C2B12A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lang w:val="uk-UA" w:eastAsia="uk-UA"/>
              </w:rPr>
              <w:t>№4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«Цікаві історичні факти з відкриття і походження назв хімічних елементів.»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B76F45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8BAD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74D97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C6B03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47BFA2C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25D32B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700F5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Будова атома. Склад  атомних  ядер (протони і нейтрони).</w:t>
            </w:r>
          </w:p>
          <w:p w14:paraId="720879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Протонне число. Нуклонне число.</w:t>
            </w:r>
          </w:p>
          <w:p w14:paraId="4A1AE33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2.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Моделі атомів (віртуальні 3D).</w:t>
            </w:r>
          </w:p>
          <w:p w14:paraId="048A955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38ECE9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9951D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E5D2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7C8EB6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1FB16F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08AD186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8E58B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34C3A95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3394E6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81151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Будова атома. Склад  атомних  ядер (протони і нейтрони).</w:t>
            </w:r>
          </w:p>
          <w:p w14:paraId="4B12E72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Протонне число. Нуклонне число.</w:t>
            </w:r>
          </w:p>
          <w:p w14:paraId="2F39935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2.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Моделі атомів (віртуальні 3D).</w:t>
            </w:r>
          </w:p>
          <w:p w14:paraId="4ED531F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val="uk-UA" w:eastAsia="uk-UA"/>
              </w:rPr>
              <w:t>Тематична №1 </w:t>
            </w: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lang w:val="uk-UA" w:eastAsia="uk-UA"/>
              </w:rPr>
              <w:t>(«Будова атома. Періодичний  закон і періодична система хімічних  елементів» І частина)</w:t>
            </w:r>
          </w:p>
          <w:p w14:paraId="63EB8D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E92ED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B318D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CE059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BA59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A1ED6D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E70592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18B36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Будова електронних оболонок атомів хімічних елементів</w:t>
            </w:r>
          </w:p>
          <w:p w14:paraId="19A6B9B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№ 1-20. Стан електронів у атомі. Електронні орбіталі.</w:t>
            </w:r>
          </w:p>
          <w:p w14:paraId="2C2FE9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 3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. Форми електронних орбіталей (віртуальні 3D).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51C4C5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9A9F58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3D3E4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8AAB1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02D1886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B6A164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FE68E1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36B1D3F1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C25C90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9D1AB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Енергетичні рівні та підрівні; їх заповнення електронами в атомах хімічних елементів № 1-20.</w:t>
            </w:r>
          </w:p>
          <w:p w14:paraId="7616687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 3.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Форми електронних орбіталей (віртуальні 3D).</w:t>
            </w:r>
          </w:p>
          <w:p w14:paraId="54B1BD5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1B8DFC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6EED0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88F84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AA36B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2254536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F1C957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9F236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Електронні та графічні електронні формули атомів хімічних елементів № 1-20.</w:t>
            </w:r>
          </w:p>
          <w:p w14:paraId="021D846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416D2B6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427BD6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10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9B04B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10E5E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51A23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1C2AD42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ADD0A6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E4C6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Електронні та графічні електронні формули атомів хімічних елементів № 1-20.</w:t>
            </w:r>
          </w:p>
          <w:p w14:paraId="6F9EB42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671E57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A7C704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EC252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5AA0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BE3D6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95B7114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47DA3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F84BA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Будова електронних оболонок атомів хімічних елементів</w:t>
            </w:r>
          </w:p>
          <w:p w14:paraId="3A7C754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№ 1-20 і структура періодичної системи.</w:t>
            </w:r>
          </w:p>
          <w:p w14:paraId="53AB220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6745DB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DF955F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636FD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C5A0A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B03C6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B3B5581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40DEB8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10622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Поняття про радіус атома.</w:t>
            </w:r>
          </w:p>
          <w:p w14:paraId="2092EF3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3FEF60B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5D5E9A4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152A14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017C0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FF051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72E4D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69DFD5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E4C04D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19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6270D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Характеристика хімічних елементів № 1-20 за їхнім місцем у періодичній системі та будовою атома.</w:t>
            </w:r>
          </w:p>
          <w:p w14:paraId="2C8ECB0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навчальних проектів</w:t>
            </w:r>
          </w:p>
          <w:p w14:paraId="7D10BCB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lastRenderedPageBreak/>
              <w:t>№3 «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Хімічні елементи в літературних творах.»</w:t>
            </w:r>
          </w:p>
          <w:p w14:paraId="062490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3BAC95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14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CBBA2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B1E51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AEFC6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6ADFA6C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60D1FC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88734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Характеристика хімічних елементів № 1-20 за їхнім місцем у періодичній системі та будовою атома.</w:t>
            </w:r>
          </w:p>
          <w:p w14:paraId="1DBB32C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навчальних проектів</w:t>
            </w:r>
          </w:p>
          <w:p w14:paraId="3198AB4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№4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 «Цікаві історичні факти з відкриття і походження назв хімічних елементів.»</w:t>
            </w:r>
          </w:p>
          <w:p w14:paraId="48F0981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107928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8C4B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2B433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DBFB74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5EDF17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B6CEEA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D0B77D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Контроль знань</w:t>
            </w:r>
            <w:r w:rsidRPr="00CF1F11">
              <w:rPr>
                <w:rFonts w:ascii="Calibri" w:eastAsia="Times New Roman" w:hAnsi="Calibri" w:cs="Calibri"/>
                <w:color w:val="FF0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з теми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«Будова атома. Періодичний закон та періодична система хімічних елементів».</w:t>
            </w:r>
          </w:p>
          <w:p w14:paraId="6C008B4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val="uk-UA" w:eastAsia="uk-UA"/>
              </w:rPr>
              <w:t>Тематична №2</w:t>
            </w:r>
          </w:p>
          <w:p w14:paraId="6BEB200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Наскрізні змістові лінії</w:t>
            </w:r>
          </w:p>
          <w:p w14:paraId="3639215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lang w:val="uk-UA" w:eastAsia="uk-UA"/>
              </w:rPr>
              <w:t>Підприємливість і фінансова грамотність</w:t>
            </w:r>
          </w:p>
          <w:p w14:paraId="48C0A3E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Значення Періодичного закону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15CAF9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C8B8B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6389F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2BB1A79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9784A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6C1169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88BFAE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D24CF7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383C3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7ED65C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5599E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2FD2E4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ED3B5D0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4"/>
                <w:szCs w:val="24"/>
                <w:lang w:val="uk-UA" w:eastAsia="uk-UA"/>
              </w:rPr>
              <w:t>Тема 2.</w:t>
            </w:r>
            <w:r w:rsidRPr="00CF1F11">
              <w:rPr>
                <w:rFonts w:ascii="Calibri" w:eastAsia="Times New Roman" w:hAnsi="Calibri" w:cs="Calibri"/>
                <w:color w:val="0070C0"/>
                <w:sz w:val="24"/>
                <w:szCs w:val="24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Хімічний зв’язок і будова речовини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F2E16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0070C0"/>
                <w:sz w:val="24"/>
                <w:szCs w:val="24"/>
                <w:lang w:val="uk-UA" w:eastAsia="uk-UA"/>
              </w:rPr>
              <w:t> </w:t>
            </w:r>
          </w:p>
          <w:p w14:paraId="62BD009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CD27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67C67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36E6D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29F3C59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66CC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9B43D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Природа хімічного зв’язку. Електронегативність атомів хімічних елементів.</w:t>
            </w:r>
          </w:p>
          <w:p w14:paraId="5487CAF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Лабораторний дослід №1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«Ознайомлення з фізичними властивостями речовин атомної, молекулярної та йонної будови.» </w:t>
            </w:r>
            <w:r w:rsidRPr="00CF1F11">
              <w:rPr>
                <w:rFonts w:ascii="Calibri" w:eastAsia="Times New Roman" w:hAnsi="Calibri" w:cs="Calibri"/>
                <w:color w:val="943634"/>
                <w:lang w:val="uk-UA" w:eastAsia="uk-UA"/>
              </w:rPr>
              <w:t>Інструктаж з БЖД за інструкцією №6-8-1</w:t>
            </w:r>
          </w:p>
          <w:p w14:paraId="7882DA8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Д</w:t>
            </w: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емонстрації</w:t>
            </w:r>
          </w:p>
          <w:p w14:paraId="4F060A4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4. Моделі кристалічних ґраток різних типів.</w:t>
            </w:r>
          </w:p>
          <w:p w14:paraId="35C4A6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5. Зразки речовин атомної, молекулярної та йонної будови.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362C8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568DC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89221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EDCBA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3E679578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F0EFB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BAD6E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Ковалентний зв'язок, його утворення. Електронні формули молекул.</w:t>
            </w:r>
          </w:p>
          <w:p w14:paraId="36D3DF1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Лабораторний дослід №1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«Ознайомлення з фізичними властивостями речовин атомної, молекулярної та йонної будови.» </w:t>
            </w:r>
            <w:r w:rsidRPr="00CF1F11">
              <w:rPr>
                <w:rFonts w:ascii="Calibri" w:eastAsia="Times New Roman" w:hAnsi="Calibri" w:cs="Calibri"/>
                <w:color w:val="943634"/>
                <w:lang w:val="uk-UA" w:eastAsia="uk-UA"/>
              </w:rPr>
              <w:t>Інструктаж з БЖД за інструкцією №6-8-1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2280D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6CD1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E6E2B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946DE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657B3576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DDE1E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7EA6F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Полярний і неполярний ковалентний зв’язок. Електронні формули молекул.</w:t>
            </w:r>
          </w:p>
          <w:p w14:paraId="4AD8EC3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  <w:p w14:paraId="7EEAA53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  <w:p w14:paraId="0AD1016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2F9EC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EA909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§19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B973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95B69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07DFE055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BED53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F2402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Йони. Йонний зв’язок, його утворення.</w:t>
            </w:r>
          </w:p>
          <w:p w14:paraId="6993D35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Лабораторний дослід №1 </w:t>
            </w:r>
            <w:r w:rsidRPr="00CF1F11">
              <w:rPr>
                <w:rFonts w:ascii="Arial" w:eastAsia="Times New Roman" w:hAnsi="Arial" w:cs="Arial"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«Ознайомлення з фізичними властивостями речовин атомної, молекулярної та йонної будови.» </w:t>
            </w:r>
            <w:r w:rsidRPr="00CF1F11">
              <w:rPr>
                <w:rFonts w:ascii="Calibri" w:eastAsia="Times New Roman" w:hAnsi="Calibri" w:cs="Calibri"/>
                <w:color w:val="943634"/>
                <w:lang w:val="uk-UA" w:eastAsia="uk-UA"/>
              </w:rPr>
              <w:t>Інструктаж з БЖД за інструкцією №6-8-1</w:t>
            </w:r>
          </w:p>
          <w:p w14:paraId="67205D7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AD9CE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6936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5C3AD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4942D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531DCBA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ADDE4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2E42F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 xml:space="preserve">Кристалічні ґратки. Атомні, молекулярні та йонні кристали. Залежність фізичних властивостей речовин від типівкристалічних 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lastRenderedPageBreak/>
              <w:t>ґраток.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 Лабораторний дослід №1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«Ознайомлення з фізичними властивостями речовин атомної, молекулярної та йонної будови.» </w:t>
            </w:r>
            <w:r w:rsidRPr="00CF1F11">
              <w:rPr>
                <w:rFonts w:ascii="Calibri" w:eastAsia="Times New Roman" w:hAnsi="Calibri" w:cs="Calibri"/>
                <w:color w:val="943634"/>
                <w:lang w:val="uk-UA" w:eastAsia="uk-UA"/>
              </w:rPr>
              <w:t>Інструктаж з БЖД за інструкцією №6-8-1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CCAB1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CC80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6F49D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87104D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3A06EB7E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1B95B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4FF8A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sz w:val="24"/>
                <w:szCs w:val="24"/>
                <w:lang w:val="uk-UA" w:eastAsia="uk-UA"/>
              </w:rPr>
              <w:t>Практична робота №1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z w:val="24"/>
                <w:szCs w:val="24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uk-UA" w:eastAsia="uk-UA"/>
              </w:rPr>
              <w:t>Дослідження фізичних властивостей речовин з різними типами кристалічних ґраток (наприклад: цукру, кухонної солі, графіту)»</w:t>
            </w:r>
          </w:p>
          <w:p w14:paraId="2603638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943634"/>
                <w:sz w:val="24"/>
                <w:szCs w:val="24"/>
                <w:lang w:val="uk-UA" w:eastAsia="uk-UA"/>
              </w:rPr>
              <w:t>Інструктаж з БЖД за інструкцією №6-8-2</w:t>
            </w:r>
          </w:p>
          <w:p w14:paraId="6B0D2C3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z w:val="24"/>
                <w:szCs w:val="24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sz w:val="24"/>
                <w:szCs w:val="24"/>
                <w:lang w:val="uk-UA" w:eastAsia="uk-UA"/>
              </w:rPr>
              <w:t>Представлення результатів навчальних проектів</w:t>
            </w:r>
          </w:p>
          <w:p w14:paraId="736650C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sz w:val="24"/>
                <w:szCs w:val="24"/>
                <w:lang w:val="uk-UA" w:eastAsia="uk-UA"/>
              </w:rPr>
              <w:t>№5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val="uk-UA" w:eastAsia="uk-UA"/>
              </w:rPr>
              <w:t> «</w:t>
            </w:r>
            <w:r w:rsidRPr="00CF1F11">
              <w:rPr>
                <w:rFonts w:ascii="Calibri" w:eastAsia="Times New Roman" w:hAnsi="Calibri" w:cs="Calibri"/>
                <w:color w:val="00B050"/>
                <w:sz w:val="24"/>
                <w:szCs w:val="24"/>
                <w:lang w:val="uk-UA" w:eastAsia="uk-UA"/>
              </w:rPr>
              <w:t>Використання кристалів у техніці.»;</w:t>
            </w:r>
          </w:p>
          <w:p w14:paraId="373707C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00B050"/>
                <w:sz w:val="24"/>
                <w:szCs w:val="24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sz w:val="24"/>
                <w:szCs w:val="24"/>
                <w:lang w:val="uk-UA" w:eastAsia="uk-UA"/>
              </w:rPr>
              <w:t>№6</w:t>
            </w:r>
            <w:r w:rsidRPr="00CF1F11">
              <w:rPr>
                <w:rFonts w:ascii="Calibri" w:eastAsia="Times New Roman" w:hAnsi="Calibri" w:cs="Calibri"/>
                <w:color w:val="00B050"/>
                <w:sz w:val="24"/>
                <w:szCs w:val="24"/>
                <w:lang w:val="uk-UA" w:eastAsia="uk-UA"/>
              </w:rPr>
              <w:t> «Кристали: краса і користь.»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31B9B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ADFD8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E3839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3C6BE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6152F08C" w14:textId="77777777" w:rsidTr="008D0AEA">
        <w:tc>
          <w:tcPr>
            <w:tcW w:w="56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85145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26615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Контроль знань</w:t>
            </w:r>
            <w:r w:rsidRPr="00CF1F11">
              <w:rPr>
                <w:rFonts w:ascii="Calibri" w:eastAsia="Times New Roman" w:hAnsi="Calibri" w:cs="Calibri"/>
                <w:color w:val="FF0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 теми  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uk-UA" w:eastAsia="uk-UA"/>
              </w:rPr>
              <w:t>Хімічний зв’язок і будова речовини»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C00000"/>
                <w:sz w:val="24"/>
                <w:szCs w:val="24"/>
                <w:lang w:val="uk-UA" w:eastAsia="uk-UA"/>
              </w:rPr>
              <w:t>Тематична №3</w:t>
            </w:r>
          </w:p>
          <w:p w14:paraId="24710AC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Наскрізні змістові лінії</w:t>
            </w:r>
          </w:p>
          <w:p w14:paraId="1FB7CC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lang w:val="uk-UA" w:eastAsia="uk-UA"/>
              </w:rPr>
              <w:t>Підприємливість і фінансова грамотність. Здоров’я і безпека. Екологічна безпека і сталий розвиток</w:t>
            </w:r>
          </w:p>
          <w:p w14:paraId="692BA5F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Атомні, молекулярні та йонні кристали.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8B633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6A882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F52E9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08E6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</w:tr>
      <w:tr w:rsidR="00DD6D68" w:rsidRPr="00CF1F11" w14:paraId="1772E12F" w14:textId="77777777" w:rsidTr="008D0AE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94149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E5A0E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4"/>
                <w:szCs w:val="24"/>
                <w:lang w:val="uk-UA" w:eastAsia="uk-UA"/>
              </w:rPr>
              <w:t>Тема 3.</w:t>
            </w: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 Кількість речовини. Розрахунки за хімічними формулами</w:t>
            </w:r>
            <w:r w:rsidRPr="00CF1F1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5B31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0070C0"/>
                <w:sz w:val="24"/>
                <w:szCs w:val="24"/>
                <w:lang w:val="uk-UA" w:eastAsia="uk-UA"/>
              </w:rPr>
              <w:t> </w:t>
            </w:r>
          </w:p>
          <w:p w14:paraId="118A15A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val="uk-UA" w:eastAsia="uk-UA"/>
              </w:rPr>
              <w:t>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6D1FB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66F2A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786AB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27C8704" w14:textId="77777777" w:rsidTr="008D0AEA">
        <w:tc>
          <w:tcPr>
            <w:tcW w:w="5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219B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29</w:t>
            </w:r>
          </w:p>
        </w:tc>
        <w:tc>
          <w:tcPr>
            <w:tcW w:w="50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60AD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Кількість речовини. Моль – одиниця кількості речовини. Стала Авогадро.</w:t>
            </w:r>
          </w:p>
          <w:p w14:paraId="3EE6392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 6. Зразки речовин кількістю речовини</w:t>
            </w:r>
          </w:p>
          <w:p w14:paraId="212C15A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1 моль (або однакової кількості речовини).</w:t>
            </w:r>
          </w:p>
        </w:tc>
        <w:tc>
          <w:tcPr>
            <w:tcW w:w="10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47FBF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12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99169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§24</w:t>
            </w:r>
          </w:p>
          <w:p w14:paraId="6B04174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16FE3E8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2B1E0B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D06A93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97846B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2ADA900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545E1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A9CC8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Молярна маса.</w:t>
            </w:r>
          </w:p>
          <w:p w14:paraId="2E1837C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№5</w:t>
            </w:r>
          </w:p>
          <w:p w14:paraId="722093D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молярної маси речовини.»</w:t>
            </w:r>
          </w:p>
          <w:p w14:paraId="66D5D6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8992B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CF6B0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§25</w:t>
            </w:r>
          </w:p>
          <w:p w14:paraId="5C49A38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1012CCB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C44EA3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DB0AD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3C9EEC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E1C46DC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39599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2EC19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№6</w:t>
            </w:r>
          </w:p>
          <w:p w14:paraId="46C649A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«Обчислення числа частинок (атомів, молекул, йонів) у певній кількості речовини, масі, об’ємі»</w:t>
            </w:r>
          </w:p>
          <w:p w14:paraId="4004463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0573F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3E53A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51BD27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765B37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3A2915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AF21A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AAFC73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51128E4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D762C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F4514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№7</w:t>
            </w:r>
          </w:p>
          <w:p w14:paraId="69DE7EA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за хімічною формулою маси даної кількості речовини і кількості речовини за відомою масою.»</w:t>
            </w:r>
          </w:p>
          <w:p w14:paraId="17ADF4E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9853A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CCEC9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59CC03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298788F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F9DB33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FF1E04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36220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C4CB74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10EA83B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5A85D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CDB99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Закон Авогадро. Молярний  об’єм газів.</w:t>
            </w:r>
          </w:p>
          <w:p w14:paraId="0C549A1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№8</w:t>
            </w:r>
          </w:p>
          <w:p w14:paraId="24A8107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об’єму певної маси або кількості речовини відомого газу за нормальних умов.»</w:t>
            </w:r>
          </w:p>
          <w:p w14:paraId="5E8D64B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715DFAD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6C66E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B404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2094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DEB0B2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6725F9C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58AB5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B1DC2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Закон Авогадро. Молярний  об’єм газів.</w:t>
            </w:r>
          </w:p>
          <w:p w14:paraId="3057C32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№8</w:t>
            </w:r>
          </w:p>
          <w:p w14:paraId="31E7444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об’єму певної маси або кількості речовини відомого газу за нормальних умов.»</w:t>
            </w:r>
          </w:p>
          <w:p w14:paraId="1032403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lastRenderedPageBreak/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D6463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50635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00568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0442EC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825834E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CAAED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A1B59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Відносна густина газів.</w:t>
            </w:r>
          </w:p>
          <w:p w14:paraId="14C0FD2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№9</w:t>
            </w:r>
          </w:p>
          <w:p w14:paraId="4ABCDF6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з використанням відносної густини газів.»</w:t>
            </w:r>
          </w:p>
          <w:p w14:paraId="4AD3D7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F8619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C5DBC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§27</w:t>
            </w:r>
          </w:p>
          <w:p w14:paraId="3B8CC13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21DD8B7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4B3B187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526395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737E1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B972B3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5D1A33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2B2B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39DAC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Відносна густина газів.</w:t>
            </w:r>
          </w:p>
          <w:p w14:paraId="1F8B24C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Розв’язування розрахункових задач №9</w:t>
            </w:r>
          </w:p>
          <w:p w14:paraId="380F361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Обчислення з використанням відносної густини газів.»</w:t>
            </w:r>
          </w:p>
          <w:p w14:paraId="3A9A1E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8F917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CCAB6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D9074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F82B37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2CA1478" w14:textId="77777777" w:rsidTr="008D0AEA">
        <w:tc>
          <w:tcPr>
            <w:tcW w:w="56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700F7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0DF3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Контроль знань</w:t>
            </w:r>
            <w:r w:rsidRPr="00CF1F11">
              <w:rPr>
                <w:rFonts w:ascii="Calibri" w:eastAsia="Times New Roman" w:hAnsi="Calibri" w:cs="Calibri"/>
                <w:b/>
                <w:bCs/>
                <w:color w:val="FF0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 теми «Кількість речовини. Розрахунки за хімічними формулами».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  <w:p w14:paraId="4641EEA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C00000"/>
                <w:sz w:val="24"/>
                <w:szCs w:val="24"/>
                <w:lang w:val="uk-UA" w:eastAsia="uk-UA"/>
              </w:rPr>
              <w:t>Тематична №4</w:t>
            </w:r>
          </w:p>
          <w:p w14:paraId="6A6D4F0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lang w:val="uk-UA" w:eastAsia="uk-UA"/>
              </w:rPr>
              <w:t>Наскрізні змістові лінії</w:t>
            </w:r>
          </w:p>
          <w:p w14:paraId="7E7D17D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lang w:val="uk-UA" w:eastAsia="uk-UA"/>
              </w:rPr>
              <w:t>Здоров’я і безпека. Екологічна безпека і сталий розвиток. Підприємливість і фінансова грамотність</w:t>
            </w:r>
          </w:p>
          <w:p w14:paraId="200815E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lang w:val="uk-UA" w:eastAsia="uk-UA"/>
              </w:rPr>
              <w:t>Розв’язування розрахункових задач за даною темою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3C27E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D4FBC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24CCCA9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F855BB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1BAF2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1A5B4F" w14:textId="77777777" w:rsidR="00DD6D68" w:rsidRPr="00CF1F11" w:rsidRDefault="00DD6D68" w:rsidP="00CF1F11">
            <w:pPr>
              <w:spacing w:after="0" w:line="240" w:lineRule="auto"/>
              <w:ind w:right="1687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AC97001" w14:textId="77777777" w:rsidTr="008D0AE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FB7B6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BB26A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z w:val="28"/>
                <w:szCs w:val="28"/>
                <w:lang w:val="uk-UA" w:eastAsia="uk-UA"/>
              </w:rPr>
              <w:t> </w:t>
            </w:r>
          </w:p>
          <w:p w14:paraId="31C743B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8"/>
                <w:szCs w:val="28"/>
                <w:lang w:val="uk-UA" w:eastAsia="uk-UA"/>
              </w:rPr>
              <w:t>Тема 4.</w:t>
            </w:r>
            <w:r w:rsidRPr="00CF1F11">
              <w:rPr>
                <w:rFonts w:ascii="Calibri" w:eastAsia="Times New Roman" w:hAnsi="Calibri" w:cs="Calibri"/>
                <w:color w:val="0070C0"/>
                <w:sz w:val="28"/>
                <w:szCs w:val="28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val="uk-UA" w:eastAsia="uk-UA"/>
              </w:rPr>
              <w:t>Основні класи неорганічних сполук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7CA1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8"/>
                <w:szCs w:val="28"/>
                <w:lang w:val="uk-UA" w:eastAsia="uk-UA"/>
              </w:rPr>
              <w:t> </w:t>
            </w:r>
          </w:p>
          <w:p w14:paraId="7C49174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val="uk-UA" w:eastAsia="uk-UA"/>
              </w:rPr>
              <w:t>31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0DF7D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EA149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2435F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CFBAB3A" w14:textId="77777777" w:rsidTr="008D0AEA">
        <w:tc>
          <w:tcPr>
            <w:tcW w:w="568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DA9D5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38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D22D2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Класифікація неорганічних сполук, їхні склад і номенклатура.</w:t>
            </w:r>
          </w:p>
          <w:p w14:paraId="2F1B0D6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BDE194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27BE7F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7E092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3105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§28</w:t>
            </w:r>
          </w:p>
          <w:p w14:paraId="5F9EFAF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10DA04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2C9BA0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F16A7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8F2B1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1EABD57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E4958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39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4944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Класифікація неорганічних сполук, їхні склад і номенклатура.</w:t>
            </w:r>
          </w:p>
          <w:p w14:paraId="76D577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6585DF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71AF08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8B473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38A5D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§28</w:t>
            </w:r>
          </w:p>
          <w:p w14:paraId="413FB3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43CF5F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0582398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E4D7A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3176E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8505231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6E98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CF2EE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Фізичні властивості оксидів.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Поширеність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у п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оді та в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икористання оксидів. Вплив на довкілля і здоров’я людини.</w:t>
            </w:r>
          </w:p>
          <w:p w14:paraId="6D4783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7. Зразки оксидів.</w:t>
            </w:r>
            <w:r w:rsidRPr="00CF1F11">
              <w:rPr>
                <w:rFonts w:ascii="Arial" w:eastAsia="Times New Roman" w:hAnsi="Arial" w:cs="Arial"/>
                <w:color w:val="333333"/>
                <w:lang w:val="uk-UA" w:eastAsia="uk-UA"/>
              </w:rPr>
              <w:t> </w:t>
            </w:r>
          </w:p>
          <w:p w14:paraId="6B85E98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5CF34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EDC1C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§29</w:t>
            </w:r>
          </w:p>
          <w:p w14:paraId="4730117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1A19D23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6BA2BB0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5CEF0CE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D0089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E73612" w14:textId="77777777" w:rsidR="00DD6D68" w:rsidRPr="00CF1F11" w:rsidRDefault="00DD6D68" w:rsidP="00CF1F11">
            <w:pPr>
              <w:spacing w:after="0" w:line="240" w:lineRule="auto"/>
              <w:ind w:firstLine="108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256376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6E053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CB83B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Х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імічні властивості оснόвних, кислотних та амфотерних оксидів: взаємодія з водою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.</w:t>
            </w:r>
          </w:p>
          <w:p w14:paraId="418826C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8. Взаємодія кислотних і основних оксидів з водою.</w:t>
            </w:r>
          </w:p>
          <w:p w14:paraId="1F451F8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D63E9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2C704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§30</w:t>
            </w:r>
          </w:p>
          <w:p w14:paraId="22DB9DC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5E4069E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682BACD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93945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AEC9B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13703A8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98BD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AA6F6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Х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імічні властивості оснόвних, кислотних та амфотерних оксидів: кислотами, лугами, іншими оксидами.</w:t>
            </w:r>
          </w:p>
          <w:p w14:paraId="5B809A2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  <w:p w14:paraId="6FA6E54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B661C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D1134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§30</w:t>
            </w:r>
          </w:p>
          <w:p w14:paraId="32DDC03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00230E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BEFA07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2EB9A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94C04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A05DD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FFA053F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9432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43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52E2C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Розрахункові задачі №10:</w:t>
            </w:r>
            <w:r w:rsidRPr="00CF1F11">
              <w:rPr>
                <w:rFonts w:ascii="Calibri" w:eastAsia="Times New Roman" w:hAnsi="Calibri" w:cs="Calibri"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«Розрахунки за хімічними рівняннями маси, об'єму, кількості речовини реагентів та продуктів реакцій.»</w:t>
            </w:r>
          </w:p>
          <w:p w14:paraId="5CD2527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pacing w:val="-4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B19FB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48906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§31</w:t>
            </w:r>
          </w:p>
          <w:p w14:paraId="52D7F13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414CCCB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A56D2F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E7131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D3FAE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0EAAD1E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A8034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936A6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Розрахункові задачі №10:</w:t>
            </w:r>
            <w:r w:rsidRPr="00CF1F11">
              <w:rPr>
                <w:rFonts w:ascii="Calibri" w:eastAsia="Times New Roman" w:hAnsi="Calibri" w:cs="Calibri"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«Розрахунки за хімічними рівняннями маси, об'єму, кількості речовини реагентів та продуктів реакцій.»</w:t>
            </w:r>
          </w:p>
          <w:p w14:paraId="4765CB8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3EF42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28854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§31</w:t>
            </w:r>
          </w:p>
          <w:p w14:paraId="6E8D04B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2FA2B0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4252A4C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89622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88556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FC8ED1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003F9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94B9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Фізичні властивості основ.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Поширеність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у п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оді та в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икористання основ. Вплив на довкілля і здоров’я людини.</w:t>
            </w:r>
          </w:p>
          <w:p w14:paraId="1E99A91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11.  Зразки основ.</w:t>
            </w:r>
          </w:p>
          <w:p w14:paraId="07F9B1A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22192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2BEF2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§32</w:t>
            </w:r>
          </w:p>
          <w:p w14:paraId="0483241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60BFCD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04EF9B5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26831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80BFB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34E62FD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3C941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0A6FE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Хімічні властивості лугів: дія на індикатори, взаємодія з кислотами, кислотними оксидами, солями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.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Заходи безпеки під час роботи з лугами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.</w:t>
            </w:r>
          </w:p>
          <w:p w14:paraId="3872DAB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Лабораторний дослід №2 «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Взаємодія лугів з кислотами в розчині.» </w:t>
            </w:r>
            <w:r w:rsidRPr="00CF1F11">
              <w:rPr>
                <w:rFonts w:ascii="Calibri" w:eastAsia="Times New Roman" w:hAnsi="Calibri" w:cs="Calibri"/>
                <w:color w:val="C00000"/>
                <w:lang w:val="uk-UA" w:eastAsia="uk-UA"/>
              </w:rPr>
              <w:t>Інструктаж з БЖД 6-8-1</w:t>
            </w:r>
          </w:p>
          <w:p w14:paraId="293C64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12. Хімічні властивості лугів.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EB8F6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E8619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F5BB0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1499B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898A1F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C6951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5347F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Хімічні властивості нерозчинних основ: взаємодія з кислотами і розкладання внаслідок нагрівання.</w:t>
            </w:r>
          </w:p>
          <w:p w14:paraId="03FD6F4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13. Добування і хімічні властивості нерозчинних основ.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A2E3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10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07A7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§33</w:t>
            </w:r>
          </w:p>
          <w:p w14:paraId="40B3703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EE3C27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42A865B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5151E0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21B78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8B8CF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DC90713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8AE7F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F1A7A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Розрахункові задачі №10:</w:t>
            </w:r>
            <w:r w:rsidRPr="00CF1F11">
              <w:rPr>
                <w:rFonts w:ascii="Calibri" w:eastAsia="Times New Roman" w:hAnsi="Calibri" w:cs="Calibri"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«Розрахунки за хімічними рівняннями маси, об'єму, кількості речовини реагентів та продуктів реакцій.»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BA737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ED3B8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§31</w:t>
            </w:r>
          </w:p>
          <w:p w14:paraId="6910AD6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  <w:p w14:paraId="3FDA78E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5D203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AABAB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18B989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212F3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FF0000"/>
                <w:lang w:val="uk-UA" w:eastAsia="uk-UA"/>
              </w:rPr>
              <w:t>49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1CCCC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Контроль знань</w:t>
            </w:r>
            <w:r w:rsidRPr="00CF1F11">
              <w:rPr>
                <w:rFonts w:ascii="Calibri" w:eastAsia="Times New Roman" w:hAnsi="Calibri" w:cs="Calibri"/>
                <w:color w:val="FF0000"/>
                <w:lang w:val="uk-UA" w:eastAsia="uk-UA"/>
              </w:rPr>
              <w:t> з підтеми: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«Оксиди. Основи.»</w:t>
            </w:r>
          </w:p>
          <w:p w14:paraId="13E90E4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val="uk-UA" w:eastAsia="uk-UA"/>
              </w:rPr>
              <w:t>Тематична № 5 </w:t>
            </w: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lang w:val="uk-UA" w:eastAsia="uk-UA"/>
              </w:rPr>
              <w:t>( І частина)</w:t>
            </w:r>
          </w:p>
          <w:p w14:paraId="6ED518F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02BF33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1EF22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3BB1B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1D4D3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7B220B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69EE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EC214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Фізичні властивості к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ислот. Поширеність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у п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оді та в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икористання кислот. Вплив на довкілля і здоров’я людини.</w:t>
            </w:r>
          </w:p>
          <w:p w14:paraId="0AC4FAF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9. Зразки кислот.</w:t>
            </w:r>
            <w:r w:rsidRPr="00CF1F11">
              <w:rPr>
                <w:rFonts w:ascii="Arial" w:eastAsia="Times New Roman" w:hAnsi="Arial" w:cs="Arial"/>
                <w:color w:val="333333"/>
                <w:lang w:val="uk-UA" w:eastAsia="uk-UA"/>
              </w:rPr>
              <w:t> 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DC46F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9B7A4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34</w:t>
            </w:r>
          </w:p>
          <w:p w14:paraId="79ADC1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9D75E6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64CF3C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30DDC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B8F60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4A8C7FF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9E23E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D47F2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Хімічні властивості кислот: дія на індикатори, взаємодія з основними оксидами, основами, солями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. Реакція нейтр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алізації.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Заход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 безпеки під час роботи з кислотами.</w:t>
            </w:r>
          </w:p>
          <w:p w14:paraId="7B1EEF6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10. Хімічні властивості кислот.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D251E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9BDF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35</w:t>
            </w:r>
          </w:p>
          <w:p w14:paraId="05CAFBD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72BD8D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82BA93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07AAC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2E66B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272B6A5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0D695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8EF11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Хімічні властивості кислот: дія на індикатори, взаємодія з металами, основними оксидами, основами, солями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. Реакція нейтр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алізації.</w:t>
            </w:r>
          </w:p>
          <w:p w14:paraId="49C2F76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15. Таблиця розчинності кислот, основ, амфотерних гідроксидів і солей.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9B4A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85B68F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sz w:val="18"/>
                <w:szCs w:val="18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sz w:val="14"/>
                <w:szCs w:val="14"/>
                <w:lang w:val="uk-UA" w:eastAsia="uk-UA"/>
              </w:rPr>
              <w:t>Домашній експеримент </w:t>
            </w: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sz w:val="16"/>
                <w:szCs w:val="16"/>
                <w:lang w:val="uk-UA" w:eastAsia="uk-UA"/>
              </w:rPr>
              <w:t>1. 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z w:val="18"/>
                <w:szCs w:val="18"/>
                <w:lang w:val="uk-UA" w:eastAsia="uk-UA"/>
              </w:rPr>
              <w:t>Дія на сік буряка чи червоноголової капусти лимонного соку, оцту, розчину харчової соди, мильного розчину.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B996A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D4F3D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6343F1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D5836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53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1EC76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Ря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д активності металів. Реакції за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міщення й обміну. Заход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 безпеки під час роботи з кислотами.</w:t>
            </w:r>
          </w:p>
          <w:p w14:paraId="16D3D79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Лабораторний дослід  №3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«Взаємодія хлоридної кислоти з металами»</w:t>
            </w:r>
          </w:p>
          <w:p w14:paraId="5802235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C00000"/>
                <w:lang w:val="uk-UA" w:eastAsia="uk-UA"/>
              </w:rPr>
              <w:t>Інструктаж з БЖД 6-8-1</w:t>
            </w:r>
          </w:p>
          <w:p w14:paraId="651324A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734A7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FD22A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36</w:t>
            </w:r>
          </w:p>
          <w:p w14:paraId="412755E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D186F9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7CDAE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E79A5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24D221DD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66177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9F51E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Ря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д активності металів. Реакції за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міщення й обміну. Заход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 безпеки під час роботи з кислотами.</w:t>
            </w:r>
          </w:p>
          <w:p w14:paraId="6B16CA2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Лабораторний дослід 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№4 «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Взаємодія металів із солями у водному розчині»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C00000"/>
                <w:lang w:val="uk-UA" w:eastAsia="uk-UA"/>
              </w:rPr>
              <w:t> Інструктаж з БЖД 6-8-1</w:t>
            </w:r>
          </w:p>
          <w:p w14:paraId="64576C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8DCF0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FF904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4E22F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9F782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BE3E012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69EB6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77EF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C000"/>
                <w:lang w:val="uk-UA" w:eastAsia="uk-UA"/>
              </w:rPr>
              <w:t>Розрахункові задачі №10:</w:t>
            </w:r>
            <w:r w:rsidRPr="00CF1F11">
              <w:rPr>
                <w:rFonts w:ascii="Calibri" w:eastAsia="Times New Roman" w:hAnsi="Calibri" w:cs="Calibri"/>
                <w:color w:val="FFC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«Розрахунки за хімічними рівняннями маси, об'єму, кількості речовини реагентів та продуктів реакцій.»</w:t>
            </w:r>
          </w:p>
          <w:p w14:paraId="721CDD3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  <w:p w14:paraId="585F4AF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CACFC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92B38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FF1E6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D3D809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B7B561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5A3328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70D76F3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3D3687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5AF63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D6A72D3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17C23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81BFB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Фізичні властивості середніх солей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.    Поширеність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у п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ир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4"/>
                <w:lang w:val="uk-UA" w:eastAsia="uk-UA"/>
              </w:rPr>
              <w:t>оді та в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икористання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середніх солей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. Вплив на довкілля і здоров’я людини.</w:t>
            </w:r>
          </w:p>
          <w:p w14:paraId="5EA4E19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15. Таблиця розчинності кислот, основ, амфотерних гідроксидів і солей.</w:t>
            </w:r>
          </w:p>
          <w:p w14:paraId="766F3F7C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16. Зразки солей.</w:t>
            </w:r>
          </w:p>
          <w:p w14:paraId="24E36BE3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навчальних проектів №7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Неорганічні речовини – представники основних класів у будівництві й побуті.»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AEB6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19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98B6E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ADB72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590B7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708E3A7B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C3D6C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14619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6"/>
                <w:lang w:val="uk-UA" w:eastAsia="uk-UA"/>
              </w:rPr>
              <w:t>Хімічні властиво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ст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і середніх солей: взаємодія з металами, кислотами, лугами, іншими солями.</w:t>
            </w:r>
          </w:p>
          <w:p w14:paraId="4BF1E0D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17. Хімічні властивості солей.</w:t>
            </w:r>
          </w:p>
          <w:p w14:paraId="194C388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15. Таблиця розчинності кислот, основ, амфотерних гідроксидів і солей.</w:t>
            </w:r>
          </w:p>
          <w:p w14:paraId="1C208BE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A2D02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20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17BEA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5FA1B1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EEC01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D990836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6661D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C54BC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6"/>
                <w:lang w:val="uk-UA" w:eastAsia="uk-UA"/>
              </w:rPr>
              <w:t>Хімічні властиво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ст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2"/>
                <w:lang w:val="uk-UA" w:eastAsia="uk-UA"/>
              </w:rPr>
              <w:t>і середніх солей: взаємодія з металами, кислотами, лугами, іншими солями.</w:t>
            </w:r>
          </w:p>
          <w:p w14:paraId="48F7F73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Лабораторні досліди</w:t>
            </w:r>
            <w:r w:rsidRPr="00CF1F11">
              <w:rPr>
                <w:rFonts w:ascii="Calibri" w:eastAsia="Times New Roman" w:hAnsi="Calibri" w:cs="Calibri"/>
                <w:i/>
                <w:iCs/>
                <w:color w:val="C00000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№5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«Взаємодія солей з лугами у водному розчині.»; 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№6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«Реакція обміну між солями в розчині.»</w:t>
            </w:r>
            <w:r w:rsidRPr="00CF1F11">
              <w:rPr>
                <w:rFonts w:ascii="Calibri" w:eastAsia="Times New Roman" w:hAnsi="Calibri" w:cs="Calibri"/>
                <w:i/>
                <w:iCs/>
                <w:color w:val="C00000"/>
                <w:lang w:val="uk-UA" w:eastAsia="uk-UA"/>
              </w:rPr>
              <w:t>Інструктаж з БЖД  6-8-1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D4CDF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EEE27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729F6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5A511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17B9D6F6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DCF33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59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6C02B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Хімічні властивості амфотерних гідроксидів: взаємодія з кислотами, лугами (в розчині, при сплавлянні).</w:t>
            </w:r>
          </w:p>
          <w:p w14:paraId="27AFF52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14. Доведення амфотерності цинк гідроксиду.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45BA8A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615CA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39</w:t>
            </w:r>
          </w:p>
          <w:p w14:paraId="112C564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CF7080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5BFD039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8061B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30C45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711B42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78475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60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56131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Загальні способи добування кислот, основ, солей, оксидів.</w:t>
            </w:r>
          </w:p>
          <w:p w14:paraId="05268F6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358318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23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71742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40,41</w:t>
            </w:r>
          </w:p>
          <w:p w14:paraId="7081705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0BF2BE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103C0E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80BB65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5F9E7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62C56898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3945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lastRenderedPageBreak/>
              <w:t>61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2F6A4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spacing w:val="-10"/>
                <w:sz w:val="24"/>
                <w:szCs w:val="24"/>
                <w:lang w:val="uk-UA" w:eastAsia="uk-UA"/>
              </w:rPr>
              <w:t>Практична  робота № 2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pacing w:val="-10"/>
                <w:sz w:val="24"/>
                <w:szCs w:val="24"/>
                <w:lang w:val="uk-UA" w:eastAsia="uk-UA"/>
              </w:rPr>
              <w:t>: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spacing w:val="-10"/>
                <w:lang w:val="uk-UA" w:eastAsia="uk-UA"/>
              </w:rPr>
              <w:t>«Дослідження властивостей основних класів неорганічних сполук.» </w:t>
            </w:r>
            <w:r w:rsidRPr="00CF1F11">
              <w:rPr>
                <w:rFonts w:ascii="Calibri" w:eastAsia="Times New Roman" w:hAnsi="Calibri" w:cs="Calibri"/>
                <w:color w:val="C00000"/>
                <w:spacing w:val="-10"/>
                <w:lang w:val="uk-UA" w:eastAsia="uk-UA"/>
              </w:rPr>
              <w:t>Інструктаж з БЖД  6-8-3</w:t>
            </w:r>
          </w:p>
          <w:p w14:paraId="1B0CF705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навчальних проектів</w:t>
            </w:r>
          </w:p>
          <w:p w14:paraId="5B6D2A6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№9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lang w:val="uk-UA" w:eastAsia="uk-UA"/>
              </w:rPr>
              <w:t>  «Вплив хімічних сполук на довкілля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spacing w:val="-4"/>
                <w:lang w:val="uk-UA" w:eastAsia="uk-UA"/>
              </w:rPr>
              <w:t> і зд</w:t>
            </w:r>
            <w:r w:rsidRPr="00CF1F11">
              <w:rPr>
                <w:rFonts w:ascii="Calibri" w:eastAsia="Times New Roman" w:hAnsi="Calibri" w:cs="Calibri"/>
                <w:b/>
                <w:bCs/>
                <w:color w:val="00B050"/>
                <w:lang w:val="uk-UA" w:eastAsia="uk-UA"/>
              </w:rPr>
              <w:t>оров’я людини.»</w:t>
            </w:r>
          </w:p>
          <w:p w14:paraId="06004BA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val="uk-UA" w:eastAsia="uk-UA"/>
              </w:rPr>
              <w:t>Тематична № 6  </w:t>
            </w:r>
            <w:r w:rsidRPr="00CF1F11">
              <w:rPr>
                <w:rFonts w:ascii="Calibri" w:eastAsia="Times New Roman" w:hAnsi="Calibri" w:cs="Calibri"/>
                <w:b/>
                <w:bCs/>
                <w:color w:val="C00000"/>
                <w:lang w:val="uk-UA" w:eastAsia="uk-UA"/>
              </w:rPr>
              <w:t>(ІІ частина)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62C27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24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BCA708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4B87B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A34D6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05A54104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4A8C0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62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EB99B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Генетичні зв’язки між основними класами неорганічних сполук.</w:t>
            </w:r>
          </w:p>
          <w:p w14:paraId="7175479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7030A0"/>
                <w:lang w:val="uk-UA" w:eastAsia="uk-UA"/>
              </w:rPr>
              <w:t>Демонстрації </w:t>
            </w: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18. Взаємодія кальцій оксиду з водою, дослідження добутого розчину індикатором, пропускання вуглекислого газу в  розчин, що утворився.</w:t>
            </w:r>
          </w:p>
          <w:p w14:paraId="3B484F9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7030A0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21FE5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27291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42</w:t>
            </w:r>
          </w:p>
          <w:p w14:paraId="605F6CB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47DB2FE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ECA89D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B15CDE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89BD04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3D6E5B0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BBF20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63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40932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Генетичні зв’язки між основними класами неорганічних сполук.</w:t>
            </w:r>
          </w:p>
          <w:p w14:paraId="405A9AE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Лабораторний дослід №7 «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Розв’язування експериментальної задачі на прикладі реакції обміну.» </w:t>
            </w:r>
            <w:r w:rsidRPr="00CF1F11">
              <w:rPr>
                <w:rFonts w:ascii="Calibri" w:eastAsia="Times New Roman" w:hAnsi="Calibri" w:cs="Calibri"/>
                <w:color w:val="C00000"/>
                <w:lang w:val="uk-UA" w:eastAsia="uk-UA"/>
              </w:rPr>
              <w:t>Інструктаж з БЖД 6-8-1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F6932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77E7D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43</w:t>
            </w:r>
          </w:p>
          <w:p w14:paraId="07068851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20A8310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F6E2D8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D4F57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D9F89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CBAC24A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A76A1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64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9EF8C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Генетичні зв’язки між основними класами неорганічних сполук.</w:t>
            </w:r>
          </w:p>
          <w:p w14:paraId="2FBB0279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Представлення результатів навчальних проектів</w:t>
            </w:r>
          </w:p>
          <w:p w14:paraId="345AB26D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00B050"/>
                <w:lang w:val="uk-UA" w:eastAsia="uk-UA"/>
              </w:rPr>
              <w:t>№8</w:t>
            </w:r>
            <w:r w:rsidRPr="00CF1F11">
              <w:rPr>
                <w:rFonts w:ascii="Calibri" w:eastAsia="Times New Roman" w:hAnsi="Calibri" w:cs="Calibri"/>
                <w:color w:val="00B050"/>
                <w:lang w:val="uk-UA" w:eastAsia="uk-UA"/>
              </w:rPr>
              <w:t> «Хімічний склад і використання мінералів.»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7BCA9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1848F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§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42-43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B40F7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C1F2A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D3FF669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BC857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65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593EB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7030A0"/>
                <w:sz w:val="24"/>
                <w:szCs w:val="24"/>
                <w:lang w:val="uk-UA" w:eastAsia="uk-UA"/>
              </w:rPr>
              <w:t>Практична  робота №3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z w:val="24"/>
                <w:szCs w:val="24"/>
                <w:lang w:val="uk-UA" w:eastAsia="uk-UA"/>
              </w:rPr>
              <w:t>:</w:t>
            </w:r>
            <w:r w:rsidRPr="00CF1F11">
              <w:rPr>
                <w:rFonts w:ascii="Calibri" w:eastAsia="Times New Roman" w:hAnsi="Calibri" w:cs="Calibri"/>
                <w:color w:val="333333"/>
                <w:sz w:val="24"/>
                <w:szCs w:val="24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«Розв’язування експериментальних задач.»</w:t>
            </w: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  <w:r w:rsidRPr="00CF1F11">
              <w:rPr>
                <w:rFonts w:ascii="Calibri" w:eastAsia="Times New Roman" w:hAnsi="Calibri" w:cs="Calibri"/>
                <w:color w:val="C00000"/>
                <w:lang w:val="uk-UA" w:eastAsia="uk-UA"/>
              </w:rPr>
              <w:t>Інструктаж з БЖД 6-8-4</w:t>
            </w:r>
          </w:p>
          <w:p w14:paraId="64C7981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22B1C0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09F53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10BFA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955BD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3E859741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DCEF0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66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CB24C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val="uk-UA" w:eastAsia="uk-UA"/>
              </w:rPr>
              <w:t>Контроль знань з теми </w:t>
            </w: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lang w:val="uk-UA" w:eastAsia="uk-UA"/>
              </w:rPr>
              <w:t>«</w:t>
            </w: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Основні класи неорганічних сполук»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4DDCF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29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22322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1BEA5D15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01A57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3611A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461A3690" w14:textId="77777777" w:rsidTr="008D0AEA">
        <w:tc>
          <w:tcPr>
            <w:tcW w:w="5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085F6C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67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417EAA" w14:textId="77777777" w:rsidR="00DD6D68" w:rsidRPr="00CF1F11" w:rsidRDefault="00DD6D68" w:rsidP="00CF1F11">
            <w:pPr>
              <w:spacing w:after="0" w:line="240" w:lineRule="auto"/>
              <w:ind w:left="34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color w:val="333333"/>
                <w:lang w:val="uk-UA" w:eastAsia="uk-UA"/>
              </w:rPr>
              <w:t>Систематизація, аналіз та коригування знань учнів 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A4FDB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30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A6845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6830BBAD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  <w:p w14:paraId="309CB82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51CE5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65CA73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  <w:tr w:rsidR="00DD6D68" w:rsidRPr="00CF1F11" w14:paraId="5148972B" w14:textId="77777777" w:rsidTr="008D0AEA">
        <w:tc>
          <w:tcPr>
            <w:tcW w:w="56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AC08D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68</w:t>
            </w:r>
          </w:p>
        </w:tc>
        <w:tc>
          <w:tcPr>
            <w:tcW w:w="50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DC8B8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4"/>
                <w:szCs w:val="24"/>
                <w:lang w:val="uk-UA" w:eastAsia="uk-UA"/>
              </w:rPr>
              <w:t>Контрольна робота за рік. Тематична № 7.</w:t>
            </w:r>
          </w:p>
          <w:p w14:paraId="67E1AF74" w14:textId="77777777" w:rsidR="00DD6D68" w:rsidRPr="00CF1F11" w:rsidRDefault="00DD6D68" w:rsidP="00CF1F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b/>
                <w:bCs/>
                <w:i/>
                <w:iCs/>
                <w:color w:val="333333"/>
                <w:spacing w:val="-10"/>
                <w:lang w:val="uk-UA" w:eastAsia="uk-UA"/>
              </w:rPr>
              <w:t>Наскрізні змістові лінії</w:t>
            </w:r>
          </w:p>
          <w:p w14:paraId="5814E72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spacing w:val="-10"/>
                <w:sz w:val="20"/>
                <w:szCs w:val="20"/>
                <w:lang w:val="uk-UA" w:eastAsia="uk-UA"/>
              </w:rPr>
              <w:t>Громадянська відповідальність</w:t>
            </w:r>
          </w:p>
          <w:p w14:paraId="34F5BB16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pacing w:val="-4"/>
                <w:sz w:val="20"/>
                <w:szCs w:val="20"/>
                <w:lang w:val="uk-UA" w:eastAsia="uk-UA"/>
              </w:rPr>
              <w:t>В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икористання оксидів, кислот, основ і </w:t>
            </w:r>
            <w:r w:rsidRPr="00CF1F11">
              <w:rPr>
                <w:rFonts w:ascii="Calibri" w:eastAsia="Times New Roman" w:hAnsi="Calibri" w:cs="Calibri"/>
                <w:color w:val="333333"/>
                <w:spacing w:val="-2"/>
                <w:sz w:val="20"/>
                <w:szCs w:val="20"/>
                <w:lang w:val="uk-UA" w:eastAsia="uk-UA"/>
              </w:rPr>
              <w:t>середніх солей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. Вплив на довкілля.</w:t>
            </w:r>
          </w:p>
          <w:p w14:paraId="5216F9A2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spacing w:val="-10"/>
                <w:sz w:val="20"/>
                <w:szCs w:val="20"/>
                <w:lang w:val="uk-UA" w:eastAsia="uk-UA"/>
              </w:rPr>
              <w:t>Здоров’я і безпека</w:t>
            </w:r>
          </w:p>
          <w:p w14:paraId="56738FFF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pacing w:val="-10"/>
                <w:sz w:val="20"/>
                <w:szCs w:val="20"/>
                <w:lang w:val="uk-UA" w:eastAsia="uk-UA"/>
              </w:rPr>
              <w:t>Розв’язування розрахункових задач за рівняннями реакцій.  </w:t>
            </w:r>
            <w:r w:rsidRPr="00CF1F11">
              <w:rPr>
                <w:rFonts w:ascii="Calibri" w:eastAsia="Times New Roman" w:hAnsi="Calibri" w:cs="Calibri"/>
                <w:color w:val="333333"/>
                <w:spacing w:val="-2"/>
                <w:sz w:val="20"/>
                <w:szCs w:val="20"/>
                <w:lang w:val="uk-UA" w:eastAsia="uk-UA"/>
              </w:rPr>
              <w:t>Заход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и безпеки під час роботи з кислотами і лугами.</w:t>
            </w:r>
          </w:p>
          <w:p w14:paraId="2A6802CE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spacing w:val="-10"/>
                <w:sz w:val="20"/>
                <w:szCs w:val="20"/>
                <w:lang w:val="uk-UA" w:eastAsia="uk-UA"/>
              </w:rPr>
              <w:t>Екологічна безпека і сталий розвиток</w:t>
            </w:r>
          </w:p>
          <w:p w14:paraId="7340522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pacing w:val="-10"/>
                <w:sz w:val="20"/>
                <w:szCs w:val="20"/>
                <w:lang w:val="uk-UA" w:eastAsia="uk-UA"/>
              </w:rPr>
              <w:t>Розв’язування розрахункових задач за рівняннями реакцій. Безпечне поводження з речовинами.   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Поширеність </w:t>
            </w:r>
            <w:r w:rsidRPr="00CF1F11">
              <w:rPr>
                <w:rFonts w:ascii="Calibri" w:eastAsia="Times New Roman" w:hAnsi="Calibri" w:cs="Calibri"/>
                <w:color w:val="333333"/>
                <w:spacing w:val="-4"/>
                <w:sz w:val="20"/>
                <w:szCs w:val="20"/>
                <w:lang w:val="uk-UA" w:eastAsia="uk-UA"/>
              </w:rPr>
              <w:t>у п</w:t>
            </w:r>
            <w:r w:rsidRPr="00CF1F11">
              <w:rPr>
                <w:rFonts w:ascii="Calibri" w:eastAsia="Times New Roman" w:hAnsi="Calibri" w:cs="Calibri"/>
                <w:color w:val="333333"/>
                <w:spacing w:val="-2"/>
                <w:sz w:val="20"/>
                <w:szCs w:val="20"/>
                <w:lang w:val="uk-UA" w:eastAsia="uk-UA"/>
              </w:rPr>
              <w:t>р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ир</w:t>
            </w:r>
            <w:r w:rsidRPr="00CF1F11">
              <w:rPr>
                <w:rFonts w:ascii="Calibri" w:eastAsia="Times New Roman" w:hAnsi="Calibri" w:cs="Calibri"/>
                <w:color w:val="333333"/>
                <w:spacing w:val="-4"/>
                <w:sz w:val="20"/>
                <w:szCs w:val="20"/>
                <w:lang w:val="uk-UA" w:eastAsia="uk-UA"/>
              </w:rPr>
              <w:t>оді та в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икористання оксидів, кислот, основ і </w:t>
            </w:r>
            <w:r w:rsidRPr="00CF1F11">
              <w:rPr>
                <w:rFonts w:ascii="Calibri" w:eastAsia="Times New Roman" w:hAnsi="Calibri" w:cs="Calibri"/>
                <w:color w:val="333333"/>
                <w:spacing w:val="-2"/>
                <w:sz w:val="20"/>
                <w:szCs w:val="20"/>
                <w:lang w:val="uk-UA" w:eastAsia="uk-UA"/>
              </w:rPr>
              <w:t>середніх солей</w:t>
            </w:r>
            <w:r w:rsidRPr="00CF1F11">
              <w:rPr>
                <w:rFonts w:ascii="Calibri" w:eastAsia="Times New Roman" w:hAnsi="Calibri" w:cs="Calibri"/>
                <w:color w:val="333333"/>
                <w:sz w:val="20"/>
                <w:szCs w:val="20"/>
                <w:lang w:val="uk-UA" w:eastAsia="uk-UA"/>
              </w:rPr>
              <w:t>. Вплив на довкілля.</w:t>
            </w:r>
          </w:p>
          <w:p w14:paraId="059CA0A7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i/>
                <w:iCs/>
                <w:color w:val="333333"/>
                <w:spacing w:val="-10"/>
                <w:sz w:val="20"/>
                <w:szCs w:val="20"/>
                <w:lang w:val="uk-UA" w:eastAsia="uk-UA"/>
              </w:rPr>
              <w:t>Підприємливість і фінансова грамотність</w:t>
            </w:r>
          </w:p>
          <w:p w14:paraId="64CBCB28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spacing w:val="-10"/>
                <w:sz w:val="20"/>
                <w:szCs w:val="20"/>
                <w:lang w:val="uk-UA" w:eastAsia="uk-UA"/>
              </w:rPr>
              <w:t>Розв’язування розрахункових задач за рівняннями реакцій.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3DA8FA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31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86AC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75BDD9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00E7FB" w14:textId="77777777" w:rsidR="00DD6D68" w:rsidRPr="00CF1F11" w:rsidRDefault="00DD6D68" w:rsidP="00CF1F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val="uk-UA" w:eastAsia="uk-UA"/>
              </w:rPr>
            </w:pPr>
            <w:r w:rsidRPr="00CF1F11">
              <w:rPr>
                <w:rFonts w:ascii="Calibri" w:eastAsia="Times New Roman" w:hAnsi="Calibri" w:cs="Calibri"/>
                <w:color w:val="333333"/>
                <w:lang w:val="uk-UA" w:eastAsia="uk-UA"/>
              </w:rPr>
              <w:t> </w:t>
            </w:r>
          </w:p>
        </w:tc>
      </w:tr>
    </w:tbl>
    <w:p w14:paraId="68DC3C56" w14:textId="77777777" w:rsidR="00CF1F11" w:rsidRPr="00CF1F11" w:rsidRDefault="00CF1F11" w:rsidP="00CF1F11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333333"/>
          <w:lang w:val="uk-UA" w:eastAsia="uk-UA"/>
        </w:rPr>
      </w:pPr>
      <w:r w:rsidRPr="00CF1F11">
        <w:rPr>
          <w:rFonts w:ascii="Calibri" w:eastAsia="Times New Roman" w:hAnsi="Calibri" w:cs="Calibri"/>
          <w:color w:val="333333"/>
          <w:lang w:val="uk-UA" w:eastAsia="uk-UA"/>
        </w:rPr>
        <w:t> </w:t>
      </w:r>
    </w:p>
    <w:p w14:paraId="4FB9B9CF" w14:textId="77777777" w:rsidR="00CF1F11" w:rsidRDefault="00CF1F11"/>
    <w:sectPr w:rsidR="00CF1F11" w:rsidSect="00DD6D68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9A5"/>
    <w:multiLevelType w:val="multilevel"/>
    <w:tmpl w:val="81D07D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1B75"/>
    <w:multiLevelType w:val="multilevel"/>
    <w:tmpl w:val="39303B9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142E5"/>
    <w:multiLevelType w:val="multilevel"/>
    <w:tmpl w:val="378ED41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A5BD3"/>
    <w:multiLevelType w:val="multilevel"/>
    <w:tmpl w:val="F6DA985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9263B"/>
    <w:multiLevelType w:val="multilevel"/>
    <w:tmpl w:val="D3A296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F4309"/>
    <w:multiLevelType w:val="multilevel"/>
    <w:tmpl w:val="FB208EF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566BA"/>
    <w:multiLevelType w:val="multilevel"/>
    <w:tmpl w:val="5CEE7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734F2"/>
    <w:multiLevelType w:val="multilevel"/>
    <w:tmpl w:val="EBD02C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86B23"/>
    <w:multiLevelType w:val="multilevel"/>
    <w:tmpl w:val="C846BA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A5678"/>
    <w:multiLevelType w:val="multilevel"/>
    <w:tmpl w:val="1BDAC94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7F2393"/>
    <w:multiLevelType w:val="multilevel"/>
    <w:tmpl w:val="03786BF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806330"/>
    <w:multiLevelType w:val="multilevel"/>
    <w:tmpl w:val="F500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A0E78"/>
    <w:multiLevelType w:val="multilevel"/>
    <w:tmpl w:val="A2AE948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50534"/>
    <w:multiLevelType w:val="multilevel"/>
    <w:tmpl w:val="77E4E8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F6827"/>
    <w:multiLevelType w:val="multilevel"/>
    <w:tmpl w:val="D6A2C27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E10E0D"/>
    <w:multiLevelType w:val="multilevel"/>
    <w:tmpl w:val="80B4E9A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17218"/>
    <w:multiLevelType w:val="multilevel"/>
    <w:tmpl w:val="A2C4AAB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E9270F"/>
    <w:multiLevelType w:val="multilevel"/>
    <w:tmpl w:val="38A4574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F15404"/>
    <w:multiLevelType w:val="multilevel"/>
    <w:tmpl w:val="DE1C6A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D181C"/>
    <w:multiLevelType w:val="multilevel"/>
    <w:tmpl w:val="2C8C48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23F67"/>
    <w:multiLevelType w:val="multilevel"/>
    <w:tmpl w:val="3E14FC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824A1"/>
    <w:multiLevelType w:val="multilevel"/>
    <w:tmpl w:val="CCCA1BF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9787E"/>
    <w:multiLevelType w:val="multilevel"/>
    <w:tmpl w:val="A5122F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33348"/>
    <w:multiLevelType w:val="multilevel"/>
    <w:tmpl w:val="F87C60D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F12AE9"/>
    <w:multiLevelType w:val="multilevel"/>
    <w:tmpl w:val="ACDC25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EF41A8"/>
    <w:multiLevelType w:val="multilevel"/>
    <w:tmpl w:val="084003D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E1497C"/>
    <w:multiLevelType w:val="multilevel"/>
    <w:tmpl w:val="A00A4C1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14A62"/>
    <w:multiLevelType w:val="multilevel"/>
    <w:tmpl w:val="9516DB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6E6697"/>
    <w:multiLevelType w:val="multilevel"/>
    <w:tmpl w:val="085ADAF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062D0C"/>
    <w:multiLevelType w:val="multilevel"/>
    <w:tmpl w:val="C2F2309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87280"/>
    <w:multiLevelType w:val="multilevel"/>
    <w:tmpl w:val="E5F229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A322A9"/>
    <w:multiLevelType w:val="multilevel"/>
    <w:tmpl w:val="E77E83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A7F98"/>
    <w:multiLevelType w:val="multilevel"/>
    <w:tmpl w:val="612C4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932E7F"/>
    <w:multiLevelType w:val="multilevel"/>
    <w:tmpl w:val="DF8E0FE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91CDD"/>
    <w:multiLevelType w:val="multilevel"/>
    <w:tmpl w:val="0F26974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20171B"/>
    <w:multiLevelType w:val="multilevel"/>
    <w:tmpl w:val="5B26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55420A"/>
    <w:multiLevelType w:val="multilevel"/>
    <w:tmpl w:val="7FBE28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BE11A6"/>
    <w:multiLevelType w:val="multilevel"/>
    <w:tmpl w:val="7138F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05142A"/>
    <w:multiLevelType w:val="multilevel"/>
    <w:tmpl w:val="9E56F4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DE1C05"/>
    <w:multiLevelType w:val="multilevel"/>
    <w:tmpl w:val="4262F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D1450B"/>
    <w:multiLevelType w:val="multilevel"/>
    <w:tmpl w:val="DF5A20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A403EE"/>
    <w:multiLevelType w:val="multilevel"/>
    <w:tmpl w:val="BF2C8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3070C9"/>
    <w:multiLevelType w:val="multilevel"/>
    <w:tmpl w:val="4B7A19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0954E0"/>
    <w:multiLevelType w:val="multilevel"/>
    <w:tmpl w:val="A7E21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6A594C"/>
    <w:multiLevelType w:val="multilevel"/>
    <w:tmpl w:val="EF0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1"/>
  </w:num>
  <w:num w:numId="3">
    <w:abstractNumId w:val="43"/>
  </w:num>
  <w:num w:numId="4">
    <w:abstractNumId w:val="38"/>
  </w:num>
  <w:num w:numId="5">
    <w:abstractNumId w:val="31"/>
  </w:num>
  <w:num w:numId="6">
    <w:abstractNumId w:val="32"/>
  </w:num>
  <w:num w:numId="7">
    <w:abstractNumId w:val="18"/>
  </w:num>
  <w:num w:numId="8">
    <w:abstractNumId w:val="37"/>
  </w:num>
  <w:num w:numId="9">
    <w:abstractNumId w:val="24"/>
  </w:num>
  <w:num w:numId="10">
    <w:abstractNumId w:val="7"/>
  </w:num>
  <w:num w:numId="11">
    <w:abstractNumId w:val="13"/>
  </w:num>
  <w:num w:numId="12">
    <w:abstractNumId w:val="6"/>
  </w:num>
  <w:num w:numId="13">
    <w:abstractNumId w:val="27"/>
  </w:num>
  <w:num w:numId="14">
    <w:abstractNumId w:val="30"/>
  </w:num>
  <w:num w:numId="15">
    <w:abstractNumId w:val="22"/>
  </w:num>
  <w:num w:numId="16">
    <w:abstractNumId w:val="40"/>
  </w:num>
  <w:num w:numId="17">
    <w:abstractNumId w:val="19"/>
  </w:num>
  <w:num w:numId="18">
    <w:abstractNumId w:val="0"/>
  </w:num>
  <w:num w:numId="19">
    <w:abstractNumId w:val="29"/>
  </w:num>
  <w:num w:numId="20">
    <w:abstractNumId w:val="4"/>
  </w:num>
  <w:num w:numId="21">
    <w:abstractNumId w:val="8"/>
  </w:num>
  <w:num w:numId="22">
    <w:abstractNumId w:val="5"/>
  </w:num>
  <w:num w:numId="23">
    <w:abstractNumId w:val="9"/>
  </w:num>
  <w:num w:numId="24">
    <w:abstractNumId w:val="26"/>
  </w:num>
  <w:num w:numId="25">
    <w:abstractNumId w:val="36"/>
  </w:num>
  <w:num w:numId="26">
    <w:abstractNumId w:val="14"/>
  </w:num>
  <w:num w:numId="27">
    <w:abstractNumId w:val="33"/>
  </w:num>
  <w:num w:numId="28">
    <w:abstractNumId w:val="34"/>
  </w:num>
  <w:num w:numId="29">
    <w:abstractNumId w:val="42"/>
  </w:num>
  <w:num w:numId="30">
    <w:abstractNumId w:val="20"/>
  </w:num>
  <w:num w:numId="31">
    <w:abstractNumId w:val="2"/>
  </w:num>
  <w:num w:numId="32">
    <w:abstractNumId w:val="23"/>
  </w:num>
  <w:num w:numId="33">
    <w:abstractNumId w:val="25"/>
  </w:num>
  <w:num w:numId="34">
    <w:abstractNumId w:val="3"/>
  </w:num>
  <w:num w:numId="35">
    <w:abstractNumId w:val="16"/>
  </w:num>
  <w:num w:numId="36">
    <w:abstractNumId w:val="1"/>
  </w:num>
  <w:num w:numId="37">
    <w:abstractNumId w:val="15"/>
  </w:num>
  <w:num w:numId="38">
    <w:abstractNumId w:val="17"/>
  </w:num>
  <w:num w:numId="39">
    <w:abstractNumId w:val="12"/>
  </w:num>
  <w:num w:numId="40">
    <w:abstractNumId w:val="28"/>
  </w:num>
  <w:num w:numId="41">
    <w:abstractNumId w:val="10"/>
  </w:num>
  <w:num w:numId="42">
    <w:abstractNumId w:val="21"/>
  </w:num>
  <w:num w:numId="43">
    <w:abstractNumId w:val="44"/>
  </w:num>
  <w:num w:numId="44">
    <w:abstractNumId w:val="39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82"/>
    <w:rsid w:val="000E2123"/>
    <w:rsid w:val="00267652"/>
    <w:rsid w:val="00312477"/>
    <w:rsid w:val="00430DF3"/>
    <w:rsid w:val="00596910"/>
    <w:rsid w:val="008440A4"/>
    <w:rsid w:val="00845727"/>
    <w:rsid w:val="008C6182"/>
    <w:rsid w:val="008D0AEA"/>
    <w:rsid w:val="00A233A5"/>
    <w:rsid w:val="00B650C7"/>
    <w:rsid w:val="00C059CA"/>
    <w:rsid w:val="00C10D0C"/>
    <w:rsid w:val="00CF1F11"/>
    <w:rsid w:val="00D361DC"/>
    <w:rsid w:val="00DD6D68"/>
    <w:rsid w:val="00E345B4"/>
    <w:rsid w:val="00EB4A7E"/>
    <w:rsid w:val="00F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63B7"/>
  <w15:chartTrackingRefBased/>
  <w15:docId w15:val="{19CEDE3B-8CBF-48DF-8F5D-4CF51BBB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82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8C6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8C6182"/>
    <w:rPr>
      <w:b/>
      <w:bCs/>
    </w:rPr>
  </w:style>
  <w:style w:type="character" w:styleId="Emphasis">
    <w:name w:val="Emphasis"/>
    <w:basedOn w:val="DefaultParagraphFont"/>
    <w:uiPriority w:val="20"/>
    <w:qFormat/>
    <w:rsid w:val="008C6182"/>
    <w:rPr>
      <w:i/>
      <w:iCs/>
    </w:rPr>
  </w:style>
  <w:style w:type="paragraph" w:styleId="ListParagraph">
    <w:name w:val="List Paragraph"/>
    <w:basedOn w:val="Normal"/>
    <w:uiPriority w:val="34"/>
    <w:qFormat/>
    <w:rsid w:val="0084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29</Pages>
  <Words>17082</Words>
  <Characters>9738</Characters>
  <Application>Microsoft Office Word</Application>
  <DocSecurity>0</DocSecurity>
  <Lines>81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Roman2</dc:creator>
  <cp:keywords/>
  <dc:description/>
  <cp:lastModifiedBy>Roman2</cp:lastModifiedBy>
  <cp:revision>3</cp:revision>
  <dcterms:created xsi:type="dcterms:W3CDTF">2019-09-05T16:44:00Z</dcterms:created>
  <dcterms:modified xsi:type="dcterms:W3CDTF">2019-09-06T05:01:00Z</dcterms:modified>
</cp:coreProperties>
</file>