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001" w:rsidRDefault="00CD2001" w:rsidP="00CD2001">
      <w:pPr>
        <w:pStyle w:val="ac"/>
      </w:pPr>
      <w:r>
        <w:rPr>
          <w:rFonts w:hint="eastAsia"/>
        </w:rPr>
        <w:t>実行ファイルのビルド</w:t>
      </w:r>
      <w:bookmarkStart w:id="0" w:name="_GoBack"/>
      <w:bookmarkEnd w:id="0"/>
    </w:p>
    <w:p w:rsidR="00CD2001" w:rsidRDefault="00F86E24">
      <w:pPr>
        <w:widowControl/>
        <w:jc w:val="left"/>
        <w:rPr>
          <w:rFonts w:hint="eastAsia"/>
        </w:rPr>
      </w:pPr>
      <w:proofErr w:type="spellStart"/>
      <w:r>
        <w:t>P</w:t>
      </w:r>
      <w:r>
        <w:rPr>
          <w:rFonts w:hint="eastAsia"/>
        </w:rPr>
        <w:t>yinstaller</w:t>
      </w:r>
      <w:proofErr w:type="spellEnd"/>
      <w:r>
        <w:rPr>
          <w:rFonts w:hint="eastAsia"/>
        </w:rPr>
        <w:t>を</w:t>
      </w:r>
      <w:r>
        <w:rPr>
          <w:rFonts w:hint="eastAsia"/>
        </w:rPr>
        <w:t>使用して、単独で実行可能な</w:t>
      </w:r>
      <w:r>
        <w:rPr>
          <w:rFonts w:hint="eastAsia"/>
        </w:rPr>
        <w:t>Exe</w:t>
      </w:r>
      <w:r>
        <w:rPr>
          <w:rFonts w:hint="eastAsia"/>
        </w:rPr>
        <w:t>ファイルを作成する</w:t>
      </w:r>
    </w:p>
    <w:p w:rsidR="00CD2001" w:rsidRDefault="00CD2001">
      <w:pPr>
        <w:widowControl/>
        <w:jc w:val="left"/>
      </w:pPr>
      <w:r>
        <w:rPr>
          <w:rFonts w:hint="eastAsia"/>
        </w:rPr>
        <w:t>バッチファイル、</w:t>
      </w:r>
      <w:r>
        <w:rPr>
          <w:rFonts w:hint="eastAsia"/>
        </w:rPr>
        <w:t>b</w:t>
      </w:r>
      <w:r>
        <w:t>uild_conv_type99.bat</w:t>
      </w:r>
      <w:r>
        <w:rPr>
          <w:rFonts w:hint="eastAsia"/>
        </w:rPr>
        <w:t>の内容と同じく、コマンドラインから以下を実行する。</w:t>
      </w:r>
    </w:p>
    <w:p w:rsidR="00CD2001" w:rsidRPr="00F86E24" w:rsidRDefault="00CD2001">
      <w:pPr>
        <w:widowControl/>
        <w:jc w:val="left"/>
        <w:rPr>
          <w:rFonts w:hint="eastAsia"/>
        </w:rPr>
      </w:pPr>
    </w:p>
    <w:p w:rsidR="00CD2001" w:rsidRDefault="00CD2001">
      <w:pPr>
        <w:widowControl/>
        <w:jc w:val="left"/>
        <w:rPr>
          <w:rFonts w:hint="eastAsia"/>
        </w:rPr>
      </w:pPr>
      <w:proofErr w:type="spellStart"/>
      <w:r w:rsidRPr="00CD2001">
        <w:t>pyinstaller</w:t>
      </w:r>
      <w:proofErr w:type="spellEnd"/>
      <w:r w:rsidRPr="00CD2001">
        <w:t xml:space="preserve"> .\examples\type99\conv_type99.py --</w:t>
      </w:r>
      <w:proofErr w:type="spellStart"/>
      <w:r w:rsidRPr="00CD2001">
        <w:t>onefile</w:t>
      </w:r>
      <w:proofErr w:type="spellEnd"/>
    </w:p>
    <w:p w:rsidR="00CD2001" w:rsidRDefault="00CD2001">
      <w:pPr>
        <w:widowControl/>
        <w:jc w:val="left"/>
      </w:pPr>
    </w:p>
    <w:p w:rsidR="00CD2001" w:rsidRDefault="00CD2001">
      <w:pPr>
        <w:widowControl/>
        <w:jc w:val="left"/>
      </w:pPr>
    </w:p>
    <w:p w:rsidR="00F86E24" w:rsidRDefault="00CD2001">
      <w:pPr>
        <w:widowControl/>
        <w:jc w:val="left"/>
      </w:pPr>
      <w:r>
        <w:rPr>
          <w:rFonts w:hint="eastAsia"/>
        </w:rPr>
        <w:t>ビルド後に実行ファイルの</w:t>
      </w:r>
      <w:r w:rsidR="00F86E24">
        <w:rPr>
          <w:rFonts w:hint="eastAsia"/>
        </w:rPr>
        <w:t>起動</w:t>
      </w:r>
    </w:p>
    <w:p w:rsidR="00F86E24" w:rsidRDefault="00F86E24">
      <w:pPr>
        <w:widowControl/>
        <w:jc w:val="left"/>
        <w:rPr>
          <w:rFonts w:hint="eastAsia"/>
        </w:rPr>
      </w:pPr>
    </w:p>
    <w:p w:rsidR="00CD2001" w:rsidRDefault="00CD2001">
      <w:pPr>
        <w:widowControl/>
        <w:jc w:val="left"/>
      </w:pPr>
      <w:r w:rsidRPr="00CD2001">
        <w:t>.\</w:t>
      </w:r>
      <w:proofErr w:type="spellStart"/>
      <w:r w:rsidRPr="00CD2001">
        <w:t>dist</w:t>
      </w:r>
      <w:proofErr w:type="spellEnd"/>
      <w:r w:rsidRPr="00CD2001">
        <w:t>\conv_type99.exe</w:t>
      </w:r>
    </w:p>
    <w:p w:rsidR="00CD2001" w:rsidRDefault="00CD2001">
      <w:pPr>
        <w:widowControl/>
        <w:jc w:val="left"/>
        <w:rPr>
          <w:rFonts w:hint="eastAsia"/>
        </w:rPr>
      </w:pPr>
    </w:p>
    <w:p w:rsidR="00CD2001" w:rsidRDefault="00CD2001">
      <w:pPr>
        <w:widowControl/>
        <w:jc w:val="left"/>
      </w:pPr>
      <w:r>
        <w:rPr>
          <w:rFonts w:hint="eastAsia"/>
        </w:rPr>
        <w:t>この段階で「</w:t>
      </w:r>
      <w:proofErr w:type="spellStart"/>
      <w:r w:rsidRPr="00CD2001">
        <w:t>ModuleNotFoundError</w:t>
      </w:r>
      <w:proofErr w:type="spellEnd"/>
      <w:r>
        <w:rPr>
          <w:rFonts w:hint="eastAsia"/>
        </w:rPr>
        <w:t>」エラーで実行できない場合。</w:t>
      </w:r>
    </w:p>
    <w:p w:rsidR="00CD2001" w:rsidRPr="00CD2001" w:rsidRDefault="00CD2001">
      <w:pPr>
        <w:widowControl/>
        <w:jc w:val="left"/>
        <w:rPr>
          <w:rFonts w:hint="eastAsia"/>
        </w:rPr>
      </w:pPr>
    </w:p>
    <w:p w:rsidR="00CD2001" w:rsidRDefault="00CD2001">
      <w:pPr>
        <w:widowControl/>
        <w:jc w:val="left"/>
      </w:pPr>
      <w:r>
        <w:rPr>
          <w:rFonts w:hint="eastAsia"/>
        </w:rPr>
        <w:t>例）</w:t>
      </w:r>
    </w:p>
    <w:p w:rsidR="00CD2001" w:rsidRDefault="00CD2001">
      <w:pPr>
        <w:widowControl/>
        <w:jc w:val="left"/>
      </w:pPr>
      <w:proofErr w:type="spellStart"/>
      <w:r w:rsidRPr="00CD2001">
        <w:t>ModuleNotFoundError</w:t>
      </w:r>
      <w:proofErr w:type="spellEnd"/>
      <w:r w:rsidRPr="00CD2001">
        <w:t>: No module named '</w:t>
      </w:r>
      <w:r w:rsidRPr="00CD2001">
        <w:rPr>
          <w:color w:val="FF0000"/>
        </w:rPr>
        <w:t>pandas._</w:t>
      </w:r>
      <w:proofErr w:type="spellStart"/>
      <w:r w:rsidRPr="00CD2001">
        <w:rPr>
          <w:color w:val="FF0000"/>
        </w:rPr>
        <w:t>libs.tslibs.base</w:t>
      </w:r>
      <w:proofErr w:type="spellEnd"/>
      <w:r w:rsidRPr="00CD2001">
        <w:t>'</w:t>
      </w:r>
    </w:p>
    <w:p w:rsidR="00CD2001" w:rsidRDefault="00CD2001">
      <w:pPr>
        <w:widowControl/>
        <w:jc w:val="left"/>
      </w:pPr>
      <w:r>
        <w:rPr>
          <w:rFonts w:hint="eastAsia"/>
        </w:rPr>
        <w:t>※前後が長いので肝心な行のみ記載。</w:t>
      </w:r>
    </w:p>
    <w:p w:rsidR="00CD2001" w:rsidRDefault="00CD2001">
      <w:pPr>
        <w:widowControl/>
        <w:jc w:val="left"/>
      </w:pPr>
      <w:r w:rsidRPr="00CD2001">
        <w:t>conv_type99.spec</w:t>
      </w:r>
      <w:r>
        <w:rPr>
          <w:rFonts w:hint="eastAsia"/>
        </w:rPr>
        <w:t xml:space="preserve">　を編集して</w:t>
      </w:r>
      <w:proofErr w:type="spellStart"/>
      <w:r>
        <w:t>hiddenimports</w:t>
      </w:r>
      <w:proofErr w:type="spellEnd"/>
      <w:r>
        <w:rPr>
          <w:rFonts w:hint="eastAsia"/>
        </w:rPr>
        <w:t>へモジュールを追記する。</w:t>
      </w:r>
    </w:p>
    <w:p w:rsidR="00CD2001" w:rsidRDefault="00CD2001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757295" cy="1014730"/>
                <wp:effectExtent l="0" t="0" r="14605" b="1397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295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001" w:rsidRDefault="00CD2001" w:rsidP="00CD2001">
                            <w:r>
                              <w:t>a = Analysis(['examples\\type99\\conv_type99.py'],</w:t>
                            </w:r>
                          </w:p>
                          <w:p w:rsidR="00CD2001" w:rsidRDefault="00CD2001" w:rsidP="00CD200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pathex</w:t>
                            </w:r>
                            <w:proofErr w:type="spellEnd"/>
                            <w:r>
                              <w:t>=['C:\\</w:t>
                            </w:r>
                            <w:proofErr w:type="spellStart"/>
                            <w:r>
                              <w:t>WorkCopy</w:t>
                            </w:r>
                            <w:proofErr w:type="spellEnd"/>
                            <w:r>
                              <w:t>\\</w:t>
                            </w:r>
                            <w:proofErr w:type="spellStart"/>
                            <w:r>
                              <w:t>weapy</w:t>
                            </w:r>
                            <w:proofErr w:type="spellEnd"/>
                            <w:r>
                              <w:t>'],</w:t>
                            </w:r>
                          </w:p>
                          <w:p w:rsidR="00CD2001" w:rsidRDefault="00CD2001" w:rsidP="00CD2001">
                            <w:r>
                              <w:t xml:space="preserve">             binaries=[],</w:t>
                            </w:r>
                          </w:p>
                          <w:p w:rsidR="00CD2001" w:rsidRDefault="00CD2001" w:rsidP="00CD200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datas</w:t>
                            </w:r>
                            <w:proofErr w:type="spellEnd"/>
                            <w:r>
                              <w:t>=[],</w:t>
                            </w:r>
                          </w:p>
                          <w:p w:rsidR="00CD2001" w:rsidRDefault="00CD2001" w:rsidP="00CD200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hiddenimports</w:t>
                            </w:r>
                            <w:proofErr w:type="spellEnd"/>
                            <w:r>
                              <w:t>=['</w:t>
                            </w:r>
                            <w:r w:rsidRPr="00CD2001">
                              <w:rPr>
                                <w:b/>
                                <w:bCs/>
                                <w:color w:val="FF0000"/>
                              </w:rPr>
                              <w:t>pandas._</w:t>
                            </w:r>
                            <w:proofErr w:type="spellStart"/>
                            <w:r w:rsidRPr="00CD2001">
                              <w:rPr>
                                <w:b/>
                                <w:bCs/>
                                <w:color w:val="FF0000"/>
                              </w:rPr>
                              <w:t>libs.tslibs.base</w:t>
                            </w:r>
                            <w:proofErr w:type="spellEnd"/>
                            <w:r>
                              <w:t>'],</w:t>
                            </w:r>
                          </w:p>
                          <w:p w:rsidR="00CD2001" w:rsidRDefault="00CD2001" w:rsidP="00CD200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hookspath</w:t>
                            </w:r>
                            <w:proofErr w:type="spellEnd"/>
                            <w:r>
                              <w:t>=[],</w:t>
                            </w:r>
                          </w:p>
                          <w:p w:rsidR="00CD2001" w:rsidRDefault="00CD2001" w:rsidP="00CD200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runtime_hooks</w:t>
                            </w:r>
                            <w:proofErr w:type="spellEnd"/>
                            <w:r>
                              <w:t>=[],</w:t>
                            </w:r>
                          </w:p>
                          <w:p w:rsidR="00CD2001" w:rsidRDefault="00CD2001" w:rsidP="00CD2001">
                            <w:r>
                              <w:t xml:space="preserve">             excludes=[],</w:t>
                            </w:r>
                          </w:p>
                          <w:p w:rsidR="00CD2001" w:rsidRDefault="00CD2001" w:rsidP="00CD200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win_no_prefer_redirects</w:t>
                            </w:r>
                            <w:proofErr w:type="spellEnd"/>
                            <w:r>
                              <w:t>=False,</w:t>
                            </w:r>
                          </w:p>
                          <w:p w:rsidR="00CD2001" w:rsidRDefault="00CD2001" w:rsidP="00CD2001">
                            <w:r>
                              <w:t xml:space="preserve">             </w:t>
                            </w:r>
                            <w:proofErr w:type="spellStart"/>
                            <w:r>
                              <w:t>win_private_assemblies</w:t>
                            </w:r>
                            <w:proofErr w:type="spellEnd"/>
                            <w:r>
                              <w:t>=False,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295.85pt;height: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">
                <v:textbox style="mso-fit-shape-to-text:t">
                  <w:txbxContent>
                    <w:p w:rsidR="00CD2001" w:rsidRDefault="00CD2001" w:rsidP="00CD2001">
                      <w:r>
                        <w:t>a = Analysis(['examples\\type99\\conv_type99.py'],</w:t>
                      </w:r>
                    </w:p>
                    <w:p w:rsidR="00CD2001" w:rsidRDefault="00CD2001" w:rsidP="00CD2001">
                      <w:r>
                        <w:t xml:space="preserve">             </w:t>
                      </w:r>
                      <w:proofErr w:type="spellStart"/>
                      <w:r>
                        <w:t>pathex</w:t>
                      </w:r>
                      <w:proofErr w:type="spellEnd"/>
                      <w:r>
                        <w:t>=['C:\\</w:t>
                      </w:r>
                      <w:proofErr w:type="spellStart"/>
                      <w:r>
                        <w:t>WorkCopy</w:t>
                      </w:r>
                      <w:proofErr w:type="spellEnd"/>
                      <w:r>
                        <w:t>\\</w:t>
                      </w:r>
                      <w:proofErr w:type="spellStart"/>
                      <w:r>
                        <w:t>weapy</w:t>
                      </w:r>
                      <w:proofErr w:type="spellEnd"/>
                      <w:r>
                        <w:t>'],</w:t>
                      </w:r>
                    </w:p>
                    <w:p w:rsidR="00CD2001" w:rsidRDefault="00CD2001" w:rsidP="00CD2001">
                      <w:r>
                        <w:t xml:space="preserve">             binaries=[],</w:t>
                      </w:r>
                    </w:p>
                    <w:p w:rsidR="00CD2001" w:rsidRDefault="00CD2001" w:rsidP="00CD2001">
                      <w:r>
                        <w:t xml:space="preserve">             </w:t>
                      </w:r>
                      <w:proofErr w:type="spellStart"/>
                      <w:r>
                        <w:t>datas</w:t>
                      </w:r>
                      <w:proofErr w:type="spellEnd"/>
                      <w:r>
                        <w:t>=[],</w:t>
                      </w:r>
                    </w:p>
                    <w:p w:rsidR="00CD2001" w:rsidRDefault="00CD2001" w:rsidP="00CD2001">
                      <w:r>
                        <w:t xml:space="preserve">             </w:t>
                      </w:r>
                      <w:proofErr w:type="spellStart"/>
                      <w:r>
                        <w:t>hiddenimports</w:t>
                      </w:r>
                      <w:proofErr w:type="spellEnd"/>
                      <w:r>
                        <w:t>=['</w:t>
                      </w:r>
                      <w:r w:rsidRPr="00CD2001">
                        <w:rPr>
                          <w:b/>
                          <w:bCs/>
                          <w:color w:val="FF0000"/>
                        </w:rPr>
                        <w:t>pandas._</w:t>
                      </w:r>
                      <w:proofErr w:type="spellStart"/>
                      <w:r w:rsidRPr="00CD2001">
                        <w:rPr>
                          <w:b/>
                          <w:bCs/>
                          <w:color w:val="FF0000"/>
                        </w:rPr>
                        <w:t>libs.tslibs.base</w:t>
                      </w:r>
                      <w:proofErr w:type="spellEnd"/>
                      <w:r>
                        <w:t>'],</w:t>
                      </w:r>
                    </w:p>
                    <w:p w:rsidR="00CD2001" w:rsidRDefault="00CD2001" w:rsidP="00CD2001">
                      <w:r>
                        <w:t xml:space="preserve">             </w:t>
                      </w:r>
                      <w:proofErr w:type="spellStart"/>
                      <w:r>
                        <w:t>hookspath</w:t>
                      </w:r>
                      <w:proofErr w:type="spellEnd"/>
                      <w:r>
                        <w:t>=[],</w:t>
                      </w:r>
                    </w:p>
                    <w:p w:rsidR="00CD2001" w:rsidRDefault="00CD2001" w:rsidP="00CD2001">
                      <w:r>
                        <w:t xml:space="preserve">             </w:t>
                      </w:r>
                      <w:proofErr w:type="spellStart"/>
                      <w:r>
                        <w:t>runtime_hooks</w:t>
                      </w:r>
                      <w:proofErr w:type="spellEnd"/>
                      <w:r>
                        <w:t>=[],</w:t>
                      </w:r>
                    </w:p>
                    <w:p w:rsidR="00CD2001" w:rsidRDefault="00CD2001" w:rsidP="00CD2001">
                      <w:r>
                        <w:t xml:space="preserve">             excludes=[],</w:t>
                      </w:r>
                    </w:p>
                    <w:p w:rsidR="00CD2001" w:rsidRDefault="00CD2001" w:rsidP="00CD2001">
                      <w:r>
                        <w:t xml:space="preserve">             </w:t>
                      </w:r>
                      <w:proofErr w:type="spellStart"/>
                      <w:r>
                        <w:t>win_no_prefer_redirects</w:t>
                      </w:r>
                      <w:proofErr w:type="spellEnd"/>
                      <w:r>
                        <w:t>=False,</w:t>
                      </w:r>
                    </w:p>
                    <w:p w:rsidR="00CD2001" w:rsidRDefault="00CD2001" w:rsidP="00CD2001">
                      <w:r>
                        <w:t xml:space="preserve">             </w:t>
                      </w:r>
                      <w:proofErr w:type="spellStart"/>
                      <w:r>
                        <w:t>win_private_assemblies</w:t>
                      </w:r>
                      <w:proofErr w:type="spellEnd"/>
                      <w:r>
                        <w:t>=False,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3244" w:rsidRDefault="00F73244">
      <w:pPr>
        <w:widowControl/>
        <w:jc w:val="left"/>
      </w:pPr>
    </w:p>
    <w:p w:rsidR="00CD2001" w:rsidRDefault="00CD2001">
      <w:pPr>
        <w:widowControl/>
        <w:jc w:val="left"/>
        <w:rPr>
          <w:rFonts w:hint="eastAsia"/>
        </w:rPr>
      </w:pPr>
      <w:r>
        <w:rPr>
          <w:rFonts w:hint="eastAsia"/>
        </w:rPr>
        <w:t>その後、</w:t>
      </w:r>
      <w:r>
        <w:rPr>
          <w:rFonts w:hint="eastAsia"/>
        </w:rPr>
        <w:t>.spec</w:t>
      </w:r>
      <w:r>
        <w:rPr>
          <w:rFonts w:hint="eastAsia"/>
        </w:rPr>
        <w:t>を指定してビルドする。</w:t>
      </w:r>
    </w:p>
    <w:p w:rsidR="00CD2001" w:rsidRPr="00CD2001" w:rsidRDefault="00CD2001">
      <w:pPr>
        <w:widowControl/>
        <w:jc w:val="left"/>
      </w:pPr>
    </w:p>
    <w:p w:rsidR="00410221" w:rsidRPr="00DF71C5" w:rsidRDefault="00CD2001" w:rsidP="00DF71C5">
      <w:proofErr w:type="spellStart"/>
      <w:r w:rsidRPr="00CD2001">
        <w:t>pyinstaller</w:t>
      </w:r>
      <w:proofErr w:type="spellEnd"/>
      <w:r w:rsidRPr="00CD2001">
        <w:t xml:space="preserve"> .\conv_type99.</w:t>
      </w:r>
      <w:r w:rsidRPr="00CD2001">
        <w:rPr>
          <w:color w:val="FF0000"/>
        </w:rPr>
        <w:t xml:space="preserve">spec </w:t>
      </w:r>
      <w:r w:rsidRPr="00CD2001">
        <w:t>--</w:t>
      </w:r>
      <w:proofErr w:type="spellStart"/>
      <w:r w:rsidRPr="00CD2001">
        <w:t>onefile</w:t>
      </w:r>
      <w:proofErr w:type="spellEnd"/>
    </w:p>
    <w:sectPr w:rsidR="00410221" w:rsidRPr="00DF71C5" w:rsidSect="005B2BBC">
      <w:footerReference w:type="default" r:id="rId8"/>
      <w:headerReference w:type="first" r:id="rId9"/>
      <w:footerReference w:type="first" r:id="rId10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E6D" w:rsidRDefault="00246E6D">
      <w:r>
        <w:separator/>
      </w:r>
    </w:p>
  </w:endnote>
  <w:endnote w:type="continuationSeparator" w:id="0">
    <w:p w:rsidR="00246E6D" w:rsidRDefault="0024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4E6620CA" wp14:editId="4E6620CB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9C06DA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4E6620CC" wp14:editId="4E6620CD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E6D" w:rsidRDefault="00246E6D">
      <w:r>
        <w:separator/>
      </w:r>
    </w:p>
  </w:footnote>
  <w:footnote w:type="continuationSeparator" w:id="0">
    <w:p w:rsidR="00246E6D" w:rsidRDefault="00246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2D5" w:rsidRDefault="00047241" w:rsidP="000542D5">
    <w:pPr>
      <w:pStyle w:val="a3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DD0A7C">
      <w:rPr>
        <w:rFonts w:hint="eastAsia"/>
        <w:noProof/>
      </w:rPr>
      <w:t>実行ファイルをビルドする</w:t>
    </w:r>
    <w:r w:rsidR="00DD0A7C">
      <w:rPr>
        <w:rFonts w:hint="eastAsia"/>
        <w:noProof/>
      </w:rPr>
      <w:t>.docx</w:t>
    </w:r>
    <w:r>
      <w:rPr>
        <w:noProof/>
      </w:rPr>
      <w:fldChar w:fldCharType="end"/>
    </w:r>
  </w:p>
  <w:p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CD2001">
      <w:rPr>
        <w:noProof/>
      </w:rPr>
      <w:t>2020/08/30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01"/>
    <w:rsid w:val="00003378"/>
    <w:rsid w:val="00010736"/>
    <w:rsid w:val="00015A8F"/>
    <w:rsid w:val="00017B51"/>
    <w:rsid w:val="000206E2"/>
    <w:rsid w:val="000231B1"/>
    <w:rsid w:val="00031AE0"/>
    <w:rsid w:val="00044206"/>
    <w:rsid w:val="00047241"/>
    <w:rsid w:val="0005359F"/>
    <w:rsid w:val="000542D5"/>
    <w:rsid w:val="0007466E"/>
    <w:rsid w:val="0007607A"/>
    <w:rsid w:val="00077648"/>
    <w:rsid w:val="00087B97"/>
    <w:rsid w:val="0009379A"/>
    <w:rsid w:val="000A6225"/>
    <w:rsid w:val="000B0976"/>
    <w:rsid w:val="000B1D50"/>
    <w:rsid w:val="000B1FAE"/>
    <w:rsid w:val="000C41FE"/>
    <w:rsid w:val="000E07D9"/>
    <w:rsid w:val="00100D2B"/>
    <w:rsid w:val="0010226D"/>
    <w:rsid w:val="001052FF"/>
    <w:rsid w:val="0011052F"/>
    <w:rsid w:val="00111518"/>
    <w:rsid w:val="00111979"/>
    <w:rsid w:val="001265E0"/>
    <w:rsid w:val="001355C5"/>
    <w:rsid w:val="00145872"/>
    <w:rsid w:val="00157AD9"/>
    <w:rsid w:val="001722DE"/>
    <w:rsid w:val="00174319"/>
    <w:rsid w:val="00177412"/>
    <w:rsid w:val="00187F5F"/>
    <w:rsid w:val="00191DB4"/>
    <w:rsid w:val="00194851"/>
    <w:rsid w:val="00195C96"/>
    <w:rsid w:val="001973AA"/>
    <w:rsid w:val="001A20EB"/>
    <w:rsid w:val="001A3FAF"/>
    <w:rsid w:val="001A709D"/>
    <w:rsid w:val="001B1DEC"/>
    <w:rsid w:val="001C4BB5"/>
    <w:rsid w:val="001C7E86"/>
    <w:rsid w:val="001D77A1"/>
    <w:rsid w:val="001E5A51"/>
    <w:rsid w:val="001F2985"/>
    <w:rsid w:val="001F4E03"/>
    <w:rsid w:val="00202929"/>
    <w:rsid w:val="00210E82"/>
    <w:rsid w:val="00211C18"/>
    <w:rsid w:val="00224DFE"/>
    <w:rsid w:val="002279ED"/>
    <w:rsid w:val="00246E6D"/>
    <w:rsid w:val="00266DE7"/>
    <w:rsid w:val="0027547B"/>
    <w:rsid w:val="00275F21"/>
    <w:rsid w:val="0028384F"/>
    <w:rsid w:val="00286FBB"/>
    <w:rsid w:val="002A3FDF"/>
    <w:rsid w:val="002A68B2"/>
    <w:rsid w:val="002B397D"/>
    <w:rsid w:val="002B39F1"/>
    <w:rsid w:val="002B6775"/>
    <w:rsid w:val="002D3156"/>
    <w:rsid w:val="002E7625"/>
    <w:rsid w:val="002F4C7A"/>
    <w:rsid w:val="002F4CE0"/>
    <w:rsid w:val="00312AC0"/>
    <w:rsid w:val="0032653B"/>
    <w:rsid w:val="003273A9"/>
    <w:rsid w:val="003368AC"/>
    <w:rsid w:val="00343CBF"/>
    <w:rsid w:val="00350BA0"/>
    <w:rsid w:val="00356298"/>
    <w:rsid w:val="003623C5"/>
    <w:rsid w:val="00380CD4"/>
    <w:rsid w:val="00382A4F"/>
    <w:rsid w:val="00386E1C"/>
    <w:rsid w:val="003973E4"/>
    <w:rsid w:val="003A401D"/>
    <w:rsid w:val="003B50AF"/>
    <w:rsid w:val="003C2A0A"/>
    <w:rsid w:val="003C4AD0"/>
    <w:rsid w:val="003D653E"/>
    <w:rsid w:val="003F5862"/>
    <w:rsid w:val="00410221"/>
    <w:rsid w:val="004118C7"/>
    <w:rsid w:val="00421414"/>
    <w:rsid w:val="0042470E"/>
    <w:rsid w:val="00434618"/>
    <w:rsid w:val="00442FAF"/>
    <w:rsid w:val="00447DEA"/>
    <w:rsid w:val="00451F50"/>
    <w:rsid w:val="00456EFC"/>
    <w:rsid w:val="00467A50"/>
    <w:rsid w:val="004812EE"/>
    <w:rsid w:val="00481AD6"/>
    <w:rsid w:val="00483898"/>
    <w:rsid w:val="00494533"/>
    <w:rsid w:val="004A03BD"/>
    <w:rsid w:val="004B1469"/>
    <w:rsid w:val="004B4BCF"/>
    <w:rsid w:val="004B4F3A"/>
    <w:rsid w:val="004B6EF5"/>
    <w:rsid w:val="004C03C5"/>
    <w:rsid w:val="004D7E6D"/>
    <w:rsid w:val="004E3354"/>
    <w:rsid w:val="004E4B72"/>
    <w:rsid w:val="004F2A6E"/>
    <w:rsid w:val="00500F74"/>
    <w:rsid w:val="00501F3C"/>
    <w:rsid w:val="00503DB9"/>
    <w:rsid w:val="00524232"/>
    <w:rsid w:val="00541A50"/>
    <w:rsid w:val="00541B60"/>
    <w:rsid w:val="005448FF"/>
    <w:rsid w:val="00544FB3"/>
    <w:rsid w:val="00545FE1"/>
    <w:rsid w:val="00547902"/>
    <w:rsid w:val="00557208"/>
    <w:rsid w:val="00562783"/>
    <w:rsid w:val="005708B1"/>
    <w:rsid w:val="005950D8"/>
    <w:rsid w:val="005A5C8C"/>
    <w:rsid w:val="005B2BBC"/>
    <w:rsid w:val="005B5EB4"/>
    <w:rsid w:val="005C25D6"/>
    <w:rsid w:val="005F350D"/>
    <w:rsid w:val="006037DA"/>
    <w:rsid w:val="00624156"/>
    <w:rsid w:val="00624C85"/>
    <w:rsid w:val="006250AC"/>
    <w:rsid w:val="00626CA5"/>
    <w:rsid w:val="006303DE"/>
    <w:rsid w:val="006335C7"/>
    <w:rsid w:val="006342E4"/>
    <w:rsid w:val="0064162F"/>
    <w:rsid w:val="006423D1"/>
    <w:rsid w:val="00651F7E"/>
    <w:rsid w:val="00666606"/>
    <w:rsid w:val="006672B4"/>
    <w:rsid w:val="00672486"/>
    <w:rsid w:val="00683542"/>
    <w:rsid w:val="00696D12"/>
    <w:rsid w:val="006A6ED6"/>
    <w:rsid w:val="006B2032"/>
    <w:rsid w:val="006C4014"/>
    <w:rsid w:val="006C56D4"/>
    <w:rsid w:val="006D3261"/>
    <w:rsid w:val="006F0779"/>
    <w:rsid w:val="007041DB"/>
    <w:rsid w:val="00704349"/>
    <w:rsid w:val="00720EFA"/>
    <w:rsid w:val="00730229"/>
    <w:rsid w:val="00730E73"/>
    <w:rsid w:val="0073321D"/>
    <w:rsid w:val="00743690"/>
    <w:rsid w:val="00753A10"/>
    <w:rsid w:val="00755A29"/>
    <w:rsid w:val="00774DE2"/>
    <w:rsid w:val="007875A8"/>
    <w:rsid w:val="00791B08"/>
    <w:rsid w:val="007A1261"/>
    <w:rsid w:val="007A78A5"/>
    <w:rsid w:val="007B309E"/>
    <w:rsid w:val="007C593D"/>
    <w:rsid w:val="007F22E3"/>
    <w:rsid w:val="00805330"/>
    <w:rsid w:val="00814EA4"/>
    <w:rsid w:val="0082405E"/>
    <w:rsid w:val="00831927"/>
    <w:rsid w:val="00834BEA"/>
    <w:rsid w:val="00837DE9"/>
    <w:rsid w:val="00856AB4"/>
    <w:rsid w:val="00883D3F"/>
    <w:rsid w:val="008852C6"/>
    <w:rsid w:val="008879FC"/>
    <w:rsid w:val="008933A5"/>
    <w:rsid w:val="008B19D6"/>
    <w:rsid w:val="008B3E1C"/>
    <w:rsid w:val="008B44E4"/>
    <w:rsid w:val="008C08C0"/>
    <w:rsid w:val="008C4239"/>
    <w:rsid w:val="008C52F6"/>
    <w:rsid w:val="008D6849"/>
    <w:rsid w:val="009024AA"/>
    <w:rsid w:val="00905339"/>
    <w:rsid w:val="009137FA"/>
    <w:rsid w:val="00930B6D"/>
    <w:rsid w:val="009505CB"/>
    <w:rsid w:val="0095203E"/>
    <w:rsid w:val="009531DD"/>
    <w:rsid w:val="009558B2"/>
    <w:rsid w:val="00971DDD"/>
    <w:rsid w:val="00977599"/>
    <w:rsid w:val="009820D6"/>
    <w:rsid w:val="00982E67"/>
    <w:rsid w:val="00982F62"/>
    <w:rsid w:val="00984826"/>
    <w:rsid w:val="009853E3"/>
    <w:rsid w:val="00986C01"/>
    <w:rsid w:val="00987A28"/>
    <w:rsid w:val="00990EB0"/>
    <w:rsid w:val="00997158"/>
    <w:rsid w:val="009B2601"/>
    <w:rsid w:val="009C06DA"/>
    <w:rsid w:val="009C3DDB"/>
    <w:rsid w:val="009C5BAF"/>
    <w:rsid w:val="00A25A9E"/>
    <w:rsid w:val="00A30655"/>
    <w:rsid w:val="00A40E53"/>
    <w:rsid w:val="00A52AA9"/>
    <w:rsid w:val="00A55B09"/>
    <w:rsid w:val="00A615C2"/>
    <w:rsid w:val="00A6437C"/>
    <w:rsid w:val="00A83457"/>
    <w:rsid w:val="00A84665"/>
    <w:rsid w:val="00A91DBC"/>
    <w:rsid w:val="00AA0CD2"/>
    <w:rsid w:val="00AB60C3"/>
    <w:rsid w:val="00AD12E1"/>
    <w:rsid w:val="00AE2416"/>
    <w:rsid w:val="00AE2717"/>
    <w:rsid w:val="00AF314D"/>
    <w:rsid w:val="00AF4082"/>
    <w:rsid w:val="00AF5DE0"/>
    <w:rsid w:val="00B000A0"/>
    <w:rsid w:val="00B01EAC"/>
    <w:rsid w:val="00B034D7"/>
    <w:rsid w:val="00B03DE6"/>
    <w:rsid w:val="00B107AB"/>
    <w:rsid w:val="00B1099B"/>
    <w:rsid w:val="00B23D65"/>
    <w:rsid w:val="00B2442F"/>
    <w:rsid w:val="00B27A61"/>
    <w:rsid w:val="00B419CC"/>
    <w:rsid w:val="00B42A36"/>
    <w:rsid w:val="00B44282"/>
    <w:rsid w:val="00B459F0"/>
    <w:rsid w:val="00B478DD"/>
    <w:rsid w:val="00B50B78"/>
    <w:rsid w:val="00B932B4"/>
    <w:rsid w:val="00B95FB2"/>
    <w:rsid w:val="00BB44F1"/>
    <w:rsid w:val="00BC758A"/>
    <w:rsid w:val="00BD03C5"/>
    <w:rsid w:val="00BD4C65"/>
    <w:rsid w:val="00BF5DFE"/>
    <w:rsid w:val="00BF5EBA"/>
    <w:rsid w:val="00C045B8"/>
    <w:rsid w:val="00C10B53"/>
    <w:rsid w:val="00C21B04"/>
    <w:rsid w:val="00C21D18"/>
    <w:rsid w:val="00C50238"/>
    <w:rsid w:val="00C8337C"/>
    <w:rsid w:val="00C8354D"/>
    <w:rsid w:val="00CA216E"/>
    <w:rsid w:val="00CC5729"/>
    <w:rsid w:val="00CD2001"/>
    <w:rsid w:val="00CD3C42"/>
    <w:rsid w:val="00CD6565"/>
    <w:rsid w:val="00CD6E13"/>
    <w:rsid w:val="00CD73F8"/>
    <w:rsid w:val="00CE14D2"/>
    <w:rsid w:val="00CE67AE"/>
    <w:rsid w:val="00CF4535"/>
    <w:rsid w:val="00CF7564"/>
    <w:rsid w:val="00CF779A"/>
    <w:rsid w:val="00D16089"/>
    <w:rsid w:val="00D228DF"/>
    <w:rsid w:val="00D23BDA"/>
    <w:rsid w:val="00D271B1"/>
    <w:rsid w:val="00D354E3"/>
    <w:rsid w:val="00D52D94"/>
    <w:rsid w:val="00D779CA"/>
    <w:rsid w:val="00D92563"/>
    <w:rsid w:val="00DB02BD"/>
    <w:rsid w:val="00DB7DA1"/>
    <w:rsid w:val="00DC2173"/>
    <w:rsid w:val="00DC2A74"/>
    <w:rsid w:val="00DC59BB"/>
    <w:rsid w:val="00DD0A7C"/>
    <w:rsid w:val="00DD2F4B"/>
    <w:rsid w:val="00DD3E1B"/>
    <w:rsid w:val="00DD72AC"/>
    <w:rsid w:val="00DE440E"/>
    <w:rsid w:val="00DE6EEB"/>
    <w:rsid w:val="00DE7347"/>
    <w:rsid w:val="00DF71C5"/>
    <w:rsid w:val="00E06D79"/>
    <w:rsid w:val="00E134BF"/>
    <w:rsid w:val="00E174EA"/>
    <w:rsid w:val="00E25D10"/>
    <w:rsid w:val="00E25E4F"/>
    <w:rsid w:val="00E36106"/>
    <w:rsid w:val="00E37E7D"/>
    <w:rsid w:val="00E4083F"/>
    <w:rsid w:val="00E4220B"/>
    <w:rsid w:val="00E43E47"/>
    <w:rsid w:val="00E4509E"/>
    <w:rsid w:val="00E52A23"/>
    <w:rsid w:val="00E65355"/>
    <w:rsid w:val="00E715CB"/>
    <w:rsid w:val="00E779C6"/>
    <w:rsid w:val="00E81EA3"/>
    <w:rsid w:val="00E84359"/>
    <w:rsid w:val="00E86B20"/>
    <w:rsid w:val="00E958B6"/>
    <w:rsid w:val="00E965FD"/>
    <w:rsid w:val="00EA66AA"/>
    <w:rsid w:val="00EB09BD"/>
    <w:rsid w:val="00EB2569"/>
    <w:rsid w:val="00EB7327"/>
    <w:rsid w:val="00EC77A5"/>
    <w:rsid w:val="00ED0AEF"/>
    <w:rsid w:val="00ED19D6"/>
    <w:rsid w:val="00F1039C"/>
    <w:rsid w:val="00F21D7F"/>
    <w:rsid w:val="00F432AE"/>
    <w:rsid w:val="00F44752"/>
    <w:rsid w:val="00F51803"/>
    <w:rsid w:val="00F51999"/>
    <w:rsid w:val="00F73244"/>
    <w:rsid w:val="00F82CB9"/>
    <w:rsid w:val="00F86E24"/>
    <w:rsid w:val="00F9746B"/>
    <w:rsid w:val="00FA1360"/>
    <w:rsid w:val="00FB4744"/>
    <w:rsid w:val="00FB5231"/>
    <w:rsid w:val="00FB7BDA"/>
    <w:rsid w:val="00FC3685"/>
    <w:rsid w:val="00FC477C"/>
    <w:rsid w:val="00FC5572"/>
    <w:rsid w:val="00FD151B"/>
    <w:rsid w:val="00FD548C"/>
    <w:rsid w:val="00FE3EB1"/>
    <w:rsid w:val="00FE3F2D"/>
    <w:rsid w:val="00FF1E22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4E6620BB"/>
  <w15:docId w15:val="{F4310F91-0F22-414D-938C-008310D3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00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ich\OneDrive%20-%20&#26666;&#24335;&#20250;&#31038;&#12463;&#12450;&#12488;&#12525;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CA8A4-AC47-4048-B239-1154AA66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441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安田雄市</dc:creator>
  <cp:lastModifiedBy>雄市</cp:lastModifiedBy>
  <cp:revision>3</cp:revision>
  <cp:lastPrinted>2009-04-01T05:10:00Z</cp:lastPrinted>
  <dcterms:created xsi:type="dcterms:W3CDTF">2020-08-30T12:49:00Z</dcterms:created>
  <dcterms:modified xsi:type="dcterms:W3CDTF">2020-08-30T12:58:00Z</dcterms:modified>
</cp:coreProperties>
</file>