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5" w:name="content"/>
    <w:bookmarkStart w:id="94" w:name="ubuntu-24.04-lts-金融ai-工作站搭建手册"/>
    <w:p>
      <w:pPr>
        <w:pStyle w:val="Heading1"/>
      </w:pPr>
      <w:r>
        <w:t xml:space="preserve">Ubuntu 24.04 LTS </w:t>
      </w:r>
      <w:r>
        <w:rPr>
          <w:rFonts w:hint="eastAsia"/>
        </w:rPr>
        <w:t xml:space="preserve">金融/AI</w:t>
      </w:r>
      <w:r>
        <w:t xml:space="preserve"> </w:t>
      </w:r>
      <w:r>
        <w:rPr>
          <w:rFonts w:hint="eastAsia"/>
        </w:rPr>
        <w:t xml:space="preserve">工作站搭建手册</w:t>
      </w:r>
    </w:p>
    <w:bookmarkStart w:id="28" w:name="硬件装机过程总结"/>
    <w:p>
      <w:pPr>
        <w:pStyle w:val="Heading2"/>
      </w:pPr>
      <w:r>
        <w:rPr>
          <w:rFonts w:hint="eastAsia"/>
        </w:rPr>
        <w:t xml:space="preserve">硬件装机过程总结</w:t>
      </w:r>
    </w:p>
    <w:bookmarkStart w:id="21" w:name="硬件组件清单"/>
    <w:p>
      <w:pPr>
        <w:pStyle w:val="Heading3"/>
      </w:pPr>
      <w:r>
        <w:rPr>
          <w:rFonts w:hint="eastAsia"/>
        </w:rPr>
        <w:t xml:space="preserve">硬件组件清单</w:t>
      </w:r>
    </w:p>
    <w:p>
      <w:pPr>
        <w:pStyle w:val="FirstParagraph"/>
      </w:pPr>
      <w:r>
        <w:rPr>
          <w:rFonts w:hint="eastAsia"/>
        </w:rPr>
        <w:t xml:space="preserve">搭建高性能的金融/AI工作站需要以下主要硬件组件：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主板（Motherboard）</w:t>
      </w:r>
      <w:r>
        <w:rPr>
          <w:rFonts w:hint="eastAsia"/>
        </w:rPr>
        <w:t xml:space="preserve">：AMD</w:t>
      </w:r>
      <w:r>
        <w:t xml:space="preserve"> </w:t>
      </w:r>
      <w:r>
        <w:rPr>
          <w:rFonts w:hint="eastAsia"/>
        </w:rPr>
        <w:t xml:space="preserve">平台主板（例如支持</w:t>
      </w:r>
      <w:r>
        <w:t xml:space="preserve"> AMD Ryzen </w:t>
      </w:r>
      <w:r>
        <w:rPr>
          <w:rFonts w:hint="eastAsia"/>
        </w:rPr>
        <w:t xml:space="preserve">系列处理器的</w:t>
      </w:r>
      <w:r>
        <w:t xml:space="preserve"> ATX </w:t>
      </w:r>
      <w:r>
        <w:rPr>
          <w:rFonts w:hint="eastAsia"/>
        </w:rPr>
        <w:t xml:space="preserve">主板），提供</w:t>
      </w:r>
      <w:r>
        <w:t xml:space="preserve"> CPU </w:t>
      </w:r>
      <w:r>
        <w:rPr>
          <w:rFonts w:hint="eastAsia"/>
        </w:rPr>
        <w:t xml:space="preserve">插槽、内存插槽、M.2</w:t>
      </w:r>
      <w:r>
        <w:t xml:space="preserve"> </w:t>
      </w:r>
      <w:r>
        <w:rPr>
          <w:rFonts w:hint="eastAsia"/>
        </w:rPr>
        <w:t xml:space="preserve">接口、PCIe</w:t>
      </w:r>
      <w:r>
        <w:t xml:space="preserve"> </w:t>
      </w:r>
      <w:r>
        <w:rPr>
          <w:rFonts w:hint="eastAsia"/>
        </w:rPr>
        <w:t xml:space="preserve">插槽等。确认主板尺寸与机箱兼容，主板自带的后挡板正确安装。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CPU</w:t>
      </w:r>
      <w:r>
        <w:rPr>
          <w:rFonts w:hint="eastAsia"/>
        </w:rPr>
        <w:t xml:space="preserve">：AMD</w:t>
      </w:r>
      <w:r>
        <w:t xml:space="preserve"> Ryzen </w:t>
      </w:r>
      <w:r>
        <w:rPr>
          <w:rFonts w:hint="eastAsia"/>
        </w:rPr>
        <w:t xml:space="preserve">系列多核处理器（例如</w:t>
      </w:r>
      <w:r>
        <w:t xml:space="preserve"> 16 </w:t>
      </w:r>
      <w:r>
        <w:rPr>
          <w:rFonts w:hint="eastAsia"/>
        </w:rPr>
        <w:t xml:space="preserve">核/32</w:t>
      </w:r>
      <w:r>
        <w:t xml:space="preserve"> </w:t>
      </w:r>
      <w:r>
        <w:rPr>
          <w:rFonts w:hint="eastAsia"/>
        </w:rPr>
        <w:t xml:space="preserve">线程的</w:t>
      </w:r>
      <w:r>
        <w:t xml:space="preserve"> Ryzen </w:t>
      </w:r>
      <w:r>
        <w:rPr>
          <w:rFonts w:hint="eastAsia"/>
        </w:rPr>
        <w:t xml:space="preserve">9），提供强大的多线程计算能力。注意在取放</w:t>
      </w:r>
      <w:r>
        <w:t xml:space="preserve"> CPU </w:t>
      </w:r>
      <w:r>
        <w:rPr>
          <w:rFonts w:hint="eastAsia"/>
        </w:rPr>
        <w:t xml:space="preserve">时避免触碰针脚，并对准主板</w:t>
      </w:r>
      <w:r>
        <w:t xml:space="preserve"> CPU </w:t>
      </w:r>
      <w:r>
        <w:rPr>
          <w:rFonts w:hint="eastAsia"/>
        </w:rPr>
        <w:t xml:space="preserve">插槽的缺口或三角标识小心放入。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内存（RAM）</w:t>
      </w:r>
      <w:r>
        <w:rPr>
          <w:rFonts w:hint="eastAsia"/>
        </w:rPr>
        <w:t xml:space="preserve">：高速</w:t>
      </w:r>
      <w:r>
        <w:t xml:space="preserve"> DDR4/DDR5 </w:t>
      </w:r>
      <w:r>
        <w:rPr>
          <w:rFonts w:hint="eastAsia"/>
        </w:rPr>
        <w:t xml:space="preserve">内存条（例如</w:t>
      </w:r>
      <w:r>
        <w:t xml:space="preserve"> 32GB </w:t>
      </w:r>
      <w:r>
        <w:rPr>
          <w:rFonts w:hint="eastAsia"/>
        </w:rPr>
        <w:t xml:space="preserve">容量，双通道），插入主板内存插槽时对齐缺口，一次插入到位。优先将内存安装在主板指定的插槽（通常颜色相同的插槽）以启用双通道模式。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固态硬盘（SSD）</w:t>
      </w:r>
      <w:r>
        <w:rPr>
          <w:rFonts w:hint="eastAsia"/>
        </w:rPr>
        <w:t xml:space="preserve">：NVMe</w:t>
      </w:r>
      <w:r>
        <w:t xml:space="preserve"> </w:t>
      </w:r>
      <w:r>
        <w:rPr>
          <w:rFonts w:hint="eastAsia"/>
        </w:rPr>
        <w:t xml:space="preserve">协议</w:t>
      </w:r>
      <w:r>
        <w:t xml:space="preserve"> M.2 </w:t>
      </w:r>
      <w:r>
        <w:rPr>
          <w:rFonts w:hint="eastAsia"/>
        </w:rPr>
        <w:t xml:space="preserve">固态硬盘作为主存储（例如</w:t>
      </w:r>
      <w:r>
        <w:t xml:space="preserve"> 1TB NVMe </w:t>
      </w:r>
      <w:r>
        <w:rPr>
          <w:rFonts w:hint="eastAsia"/>
        </w:rPr>
        <w:t xml:space="preserve">SSD），安装在主板</w:t>
      </w:r>
      <w:r>
        <w:t xml:space="preserve"> M.2 </w:t>
      </w:r>
      <w:r>
        <w:rPr>
          <w:rFonts w:hint="eastAsia"/>
        </w:rPr>
        <w:t xml:space="preserve">插槽上并固定螺丝。确保主板上对应的M.2插槽支持NVMe，并在BIOS中启用NVMe模式。NVMe硬盘支持SMART自检，可通过相应工具监控健康状态。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显卡（GPU）</w:t>
      </w:r>
      <w:r>
        <w:rPr>
          <w:rFonts w:hint="eastAsia"/>
        </w:rPr>
        <w:t xml:space="preserve">：NVIDIA</w:t>
      </w:r>
      <w:r>
        <w:t xml:space="preserve"> GeForce RTX </w:t>
      </w:r>
      <w:r>
        <w:rPr>
          <w:rFonts w:hint="eastAsia"/>
        </w:rPr>
        <w:t xml:space="preserve">系列独立显卡（例如</w:t>
      </w:r>
      <w:r>
        <w:t xml:space="preserve"> RTX 5070 </w:t>
      </w:r>
      <w:r>
        <w:rPr>
          <w:rFonts w:hint="eastAsia"/>
        </w:rPr>
        <w:t xml:space="preserve">Ti），插入主板</w:t>
      </w:r>
      <w:r>
        <w:t xml:space="preserve"> PCIe x16 </w:t>
      </w:r>
      <w:r>
        <w:rPr>
          <w:rFonts w:hint="eastAsia"/>
        </w:rPr>
        <w:t xml:space="preserve">插槽并用机箱螺丝固定。选择与机器用途相匹配的高性能GPU以满足深度学习和图形显示需求。注意安装显卡时扣紧插槽挡板，连接必要的外接供电线。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电源（PSU）</w:t>
      </w:r>
      <w:r>
        <w:rPr>
          <w:rFonts w:hint="eastAsia"/>
        </w:rPr>
        <w:t xml:space="preserve">：额定功率充足的ATX电源（例如</w:t>
      </w:r>
      <w:r>
        <w:t xml:space="preserve"> 800W </w:t>
      </w:r>
      <w:r>
        <w:rPr>
          <w:rFonts w:hint="eastAsia"/>
        </w:rPr>
        <w:t xml:space="preserve">金牌全模组电源），为CPU、GPU等提供稳定电力。选择有足够功率余量的电源以确保高负载下系统稳定。模组电源便于走线，只连接所需的线缆以减少机箱内部线材杂乱。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CPU散热器</w:t>
      </w:r>
      <w:r>
        <w:rPr>
          <w:rFonts w:hint="eastAsia"/>
        </w:rPr>
        <w:t xml:space="preserve">：一体式水冷散热器（例如</w:t>
      </w:r>
      <w:r>
        <w:t xml:space="preserve"> 240mm </w:t>
      </w:r>
      <w:r>
        <w:rPr>
          <w:rFonts w:hint="eastAsia"/>
        </w:rPr>
        <w:t xml:space="preserve">或</w:t>
      </w:r>
      <w:r>
        <w:t xml:space="preserve"> 360mm </w:t>
      </w:r>
      <w:r>
        <w:rPr>
          <w:rFonts w:hint="eastAsia"/>
        </w:rPr>
        <w:t xml:space="preserve">冷排的ARGB水冷套件），提高CPU散热能力。水冷头与CPU接触面预涂导热硅脂（若无则需手动涂抹一层薄均匀的硅脂），安装支架对应AMD插槽规范锁紧。冷排可固定在机箱顶部或前部，搭配散热风扇。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机箱（Case）</w:t>
      </w:r>
      <w:r>
        <w:rPr>
          <w:rFonts w:hint="eastAsia"/>
        </w:rPr>
        <w:t xml:space="preserve">：中塔式或全塔式机箱，确保能容纳上述ATX主板、长显卡和水冷冷排。机箱应自带良好的风道设计和多个风扇位，方便安装额外机箱风扇。注意机箱前面板提供的接口（USB、音频等）是否满足需求，并确认机箱内部具备足够空间便于走线和组件安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机箱风扇</w:t>
      </w:r>
      <w:r>
        <w:rPr>
          <w:rFonts w:hint="eastAsia"/>
        </w:rPr>
        <w:t xml:space="preserve">：额外的120mm/140mm风扇，用于机箱进出风加强散热。通常前面板作为进风，后面板和顶部作为排风，组建合理的空气流动方向。ARGB风扇需要连接控制器或主板ARGB接口实现灯光同步效果。</w:t>
      </w:r>
    </w:p>
    <w:bookmarkEnd w:id="21"/>
    <w:bookmarkStart w:id="27" w:name="安装顺序与注意事项"/>
    <w:p>
      <w:pPr>
        <w:pStyle w:val="Heading3"/>
      </w:pPr>
      <w:r>
        <w:rPr>
          <w:rFonts w:hint="eastAsia"/>
        </w:rPr>
        <w:t xml:space="preserve">安装顺序与注意事项</w:t>
      </w:r>
    </w:p>
    <w:p>
      <w:pPr>
        <w:pStyle w:val="FirstParagraph"/>
      </w:pPr>
      <w:r>
        <w:rPr>
          <w:rFonts w:hint="eastAsia"/>
        </w:rPr>
        <w:t xml:space="preserve">组装过程中应遵循合理的顺序和注意事项，以确保硬件正确安装并避免组件损坏：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准备工作</w:t>
      </w:r>
      <w:r>
        <w:rPr>
          <w:rFonts w:hint="eastAsia"/>
        </w:rPr>
        <w:t xml:space="preserve">：在平坦防静电的工作台上展开主板，将防静电手环接地后开始操作。先检查机箱内的主板固定铜柱（standoff）位置是否对应主板孔位，必要时调整或添加以匹配主板尺寸。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安装CPU和内存</w:t>
      </w:r>
      <w:r>
        <w:rPr>
          <w:rFonts w:hint="eastAsia"/>
        </w:rPr>
        <w:t xml:space="preserve">：将主板放在防静电垫上。打开CPU插槽的固定杆，小心对准CPU的金三角标识与主板插槽上的标记，将CPU平放插槽并合上固定杆。随后，将内存条按对角顺序插入内存插槽：对准缺口后用力压入，直至两侧卡扣自动锁定内存。若有多个内存条，按照主板手册指示插入对应插槽以启用双通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安装M.2</w:t>
      </w:r>
      <w:r>
        <w:rPr>
          <w:b/>
          <w:bCs/>
        </w:rPr>
        <w:t xml:space="preserve"> SSD</w:t>
      </w:r>
      <w:r>
        <w:rPr>
          <w:rFonts w:hint="eastAsia"/>
        </w:rPr>
        <w:t xml:space="preserve">：找到主板上的M.2插槽，卸下固定螺丝。将NVMe</w:t>
      </w:r>
      <w:r>
        <w:t xml:space="preserve"> SSD </w:t>
      </w:r>
      <w:r>
        <w:rPr>
          <w:rFonts w:hint="eastAsia"/>
        </w:rPr>
        <w:t xml:space="preserve">沿45度角插入插槽，再按平固定，用小螺丝将其固定在主板支架上。注意避免用手触碰SSD的金手指部分。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安装主板到机箱</w:t>
      </w:r>
      <w:r>
        <w:rPr>
          <w:rFonts w:hint="eastAsia"/>
        </w:rPr>
        <w:t xml:space="preserve">：机箱侧板卸下后，将预装好的主板后挡板对准机箱预留孔位从内侧卡入。然后将主板小心放入机箱，对准机箱铜柱和主板螺丝孔。使用螺丝刀固定所有主板螺丝（一般对角依次拧紧），但不要过度用力以免损坏主板PCB。确保主板背面没有直接接触机箱金属而是垫有铜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安装电源</w:t>
      </w:r>
      <w:r>
        <w:rPr>
          <w:rFonts w:hint="eastAsia"/>
        </w:rPr>
        <w:t xml:space="preserve">：将电源放入机箱电源仓（通常在机箱底部），使电源风扇朝机箱外侧或下侧通风孔。用附带螺丝将电源从机箱背板固定。暂时不要连接电源线，方便后续布线。确保电源开关处于关闭状态以防误触通电。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安装散热器</w:t>
      </w:r>
      <w:r>
        <w:rPr>
          <w:rFonts w:hint="eastAsia"/>
        </w:rPr>
        <w:t xml:space="preserve">：如果使用一体式水冷，可选择在主板装入机箱前安装水冷头和背板支架，或者在主板固定后再安装冷头视空间而定。典型步骤：先将冷排用螺丝固定于机箱顶端或前端风扇位（根据机箱设计和冷排尺寸选择），将附带的风扇安装在冷排上（注意风扇朝向和进出风方向保持一致）。然后将水冷头放置在CPU上方的支架上并均匀拧紧对角螺丝固定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：风扇的安装方向影响风道——凸面为进风、凹面为出风，通常机箱前/下部进风，后/上部出风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。安装时确保冷排风扇的朝向实现预期风道效果，使冷空气吹入冷排或热空气排出机箱。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安装独立显卡</w:t>
      </w:r>
      <w:r>
        <w:rPr>
          <w:rFonts w:hint="eastAsia"/>
        </w:rPr>
        <w:t xml:space="preserve">：拆下机箱后部与PCIe插槽对应的挡板，将显卡对准主板上的PCIe</w:t>
      </w:r>
      <w:r>
        <w:t xml:space="preserve"> x16 </w:t>
      </w:r>
      <w:r>
        <w:rPr>
          <w:rFonts w:hint="eastAsia"/>
        </w:rPr>
        <w:t xml:space="preserve">插槽，用力均匀插入直至卡扣扣紧显卡。用螺丝将显卡尾部固定在机箱挡板位上。大型显卡应考虑安装支架支撑，以防止长时间使用后的形变。确认显卡不干涉其他元件，特别是水冷管路和内存条。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连接电源线缆</w:t>
      </w:r>
      <w:r>
        <w:rPr>
          <w:rFonts w:hint="eastAsia"/>
        </w:rPr>
        <w:t xml:space="preserve">：先将电源的</w:t>
      </w:r>
      <w:r>
        <w:rPr>
          <w:rFonts w:hint="eastAsia"/>
          <w:b/>
          <w:bCs/>
        </w:rPr>
        <w:t xml:space="preserve">24针主板供电线</w:t>
      </w:r>
      <w:r>
        <w:rPr>
          <w:rFonts w:hint="eastAsia"/>
        </w:rPr>
        <w:t xml:space="preserve">插入主板对应插座（通常在主板右侧），确保卡扣扣紧。再将</w:t>
      </w:r>
      <w:r>
        <w:rPr>
          <w:rFonts w:hint="eastAsia"/>
          <w:b/>
          <w:bCs/>
        </w:rPr>
        <w:t xml:space="preserve">CPU供电线（4+4针或8针）</w:t>
      </w:r>
      <w:r>
        <w:rPr>
          <w:rFonts w:hint="eastAsia"/>
        </w:rPr>
        <w:t xml:space="preserve">连接到主板CPU供电插座（主板顶部附近）以为处理器供电。将</w:t>
      </w:r>
      <w:r>
        <w:rPr>
          <w:rFonts w:hint="eastAsia"/>
          <w:b/>
          <w:bCs/>
        </w:rPr>
        <w:t xml:space="preserve">显卡供电线（6+2针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PCIe电源接口）</w:t>
      </w:r>
      <w:r>
        <w:rPr>
          <w:rFonts w:hint="eastAsia"/>
        </w:rPr>
        <w:t xml:space="preserve">插入显卡顶部或侧面的电源插座（如显卡有双8针，则每个都需连接）。若机箱内有SATA设备（如2.5寸SSD、风扇控制器），连接SATA电源线到相应设备。使用扎带整理多余的线缆，避免干涉风扇转动。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接驳风扇与灯光线缆</w:t>
      </w:r>
      <w:r>
        <w:rPr>
          <w:rFonts w:hint="eastAsia"/>
        </w:rPr>
        <w:t xml:space="preserve">：将机箱和散热器上的风扇电源线插入主板对应的风扇针脚接口。一般</w:t>
      </w:r>
      <w:r>
        <w:rPr>
          <w:rFonts w:hint="eastAsia"/>
          <w:b/>
          <w:bCs/>
        </w:rPr>
        <w:t xml:space="preserve">CPU风扇</w:t>
      </w:r>
      <w:r>
        <w:rPr>
          <w:rFonts w:hint="eastAsia"/>
        </w:rPr>
        <w:t xml:space="preserve">或水冷泵应接主板的CPU_FAN或AIO_PUMP接口，机箱风扇接CHA_FAN（或SYS_FAN）接口。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例如，一体式水冷的冷排风扇供电线可接主板上的CHA_FAN插座，而水冷头的泵供电线则接到专用的AIO_PUMP插座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。对于带RGB灯效的风扇或水冷头，将其</w:t>
      </w:r>
      <w:r>
        <w:rPr>
          <w:b/>
          <w:bCs/>
        </w:rPr>
        <w:t xml:space="preserve">ARGB </w:t>
      </w:r>
      <w:r>
        <w:rPr>
          <w:rFonts w:hint="eastAsia"/>
          <w:b/>
          <w:bCs/>
        </w:rPr>
        <w:t xml:space="preserve">3针插头</w:t>
      </w:r>
      <w:r>
        <w:rPr>
          <w:rFonts w:hint="eastAsia"/>
        </w:rPr>
        <w:t xml:space="preserve">通过集线器或分线器接入主板的5V</w:t>
      </w:r>
      <w:r>
        <w:t xml:space="preserve"> </w:t>
      </w:r>
      <w:r>
        <w:rPr>
          <w:rFonts w:hint="eastAsia"/>
        </w:rPr>
        <w:t xml:space="preserve">3针ARGB接口</w:t>
      </w:r>
      <w:hyperlink r:id="rId25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。例如，某些水冷套件附带“一拖三”ARGB分线线缆，可将两个风扇和水冷头的ARGB线合并后接入主板单一ARGB接口</w:t>
      </w:r>
      <w:hyperlink r:id="rId25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。务必区分ARGB（5V</w:t>
      </w:r>
      <w:r>
        <w:t xml:space="preserve"> </w:t>
      </w:r>
      <w:r>
        <w:rPr>
          <w:rFonts w:hint="eastAsia"/>
        </w:rPr>
        <w:t xml:space="preserve">3针）与传统RGB（12V</w:t>
      </w:r>
      <w:r>
        <w:t xml:space="preserve"> </w:t>
      </w:r>
      <w:r>
        <w:rPr>
          <w:rFonts w:hint="eastAsia"/>
        </w:rPr>
        <w:t xml:space="preserve">4针）的接口，避免接错导致设备损坏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。连接时注意接口防呆设计，对准缺口插入并插到底。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机箱前面板接线</w:t>
      </w:r>
      <w:r>
        <w:rPr>
          <w:rFonts w:hint="eastAsia"/>
        </w:rPr>
        <w:t xml:space="preserve">：找到机箱前面板引出的细线，包括</w:t>
      </w:r>
      <w:r>
        <w:rPr>
          <w:rFonts w:hint="eastAsia"/>
          <w:b/>
          <w:bCs/>
        </w:rPr>
        <w:t xml:space="preserve">开机按钮(PWR</w:t>
      </w:r>
      <w:r>
        <w:rPr>
          <w:b/>
          <w:bCs/>
        </w:rPr>
        <w:t xml:space="preserve"> SW)</w:t>
      </w:r>
      <w:r>
        <w:t xml:space="preserve">、</w:t>
      </w:r>
      <w:r>
        <w:rPr>
          <w:rFonts w:hint="eastAsia"/>
          <w:b/>
          <w:bCs/>
        </w:rPr>
        <w:t xml:space="preserve">重启按钮(Reset</w:t>
      </w:r>
      <w:r>
        <w:rPr>
          <w:b/>
          <w:bCs/>
        </w:rPr>
        <w:t xml:space="preserve"> SW)</w:t>
      </w:r>
      <w:r>
        <w:t xml:space="preserve">、</w:t>
      </w:r>
      <w:r>
        <w:rPr>
          <w:rFonts w:hint="eastAsia"/>
          <w:b/>
          <w:bCs/>
        </w:rPr>
        <w:t xml:space="preserve">硬盘指示灯(HDD</w:t>
      </w:r>
      <w:r>
        <w:rPr>
          <w:b/>
          <w:bCs/>
        </w:rPr>
        <w:t xml:space="preserve"> LED)</w:t>
      </w:r>
      <w:r>
        <w:t xml:space="preserve">、</w:t>
      </w:r>
      <w:r>
        <w:rPr>
          <w:rFonts w:hint="eastAsia"/>
          <w:b/>
          <w:bCs/>
        </w:rPr>
        <w:t xml:space="preserve">电源指示灯(PWR</w:t>
      </w:r>
      <w:r>
        <w:rPr>
          <w:b/>
          <w:bCs/>
        </w:rPr>
        <w:t xml:space="preserve"> LED)</w:t>
      </w:r>
      <w:r>
        <w:rPr>
          <w:rFonts w:hint="eastAsia"/>
        </w:rPr>
        <w:t xml:space="preserve">等，将它们按照主板说明书指示接入主板前面板针脚（通常在主板右下角的多针接口，每个针对应不同功能）。注意正负极：LED类接口有正负之分（一般白色或黑色线为负极），开关则无极性。将</w:t>
      </w:r>
      <w:r>
        <w:rPr>
          <w:rFonts w:hint="eastAsia"/>
          <w:b/>
          <w:bCs/>
        </w:rPr>
        <w:t xml:space="preserve">前置USB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3.0接口线</w:t>
      </w:r>
      <w:r>
        <w:rPr>
          <w:rFonts w:hint="eastAsia"/>
        </w:rPr>
        <w:t xml:space="preserve">插入主板对应的19针插座（对准防呆胶舌插入），</w:t>
      </w:r>
      <w:r>
        <w:rPr>
          <w:rFonts w:hint="eastAsia"/>
          <w:b/>
          <w:bCs/>
        </w:rPr>
        <w:t xml:space="preserve">前置USB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2.0线</w:t>
      </w:r>
      <w:r>
        <w:rPr>
          <w:rFonts w:hint="eastAsia"/>
        </w:rPr>
        <w:t xml:space="preserve">插入9针插座，</w:t>
      </w:r>
      <w:r>
        <w:rPr>
          <w:rFonts w:hint="eastAsia"/>
          <w:b/>
          <w:bCs/>
        </w:rPr>
        <w:t xml:space="preserve">音频接口线(HD</w:t>
      </w:r>
      <w:r>
        <w:rPr>
          <w:b/>
          <w:bCs/>
        </w:rPr>
        <w:t xml:space="preserve"> Audio)</w:t>
      </w:r>
      <w:r>
        <w:rPr>
          <w:rFonts w:hint="eastAsia"/>
        </w:rPr>
        <w:t xml:space="preserve">插入主板标识为</w:t>
      </w:r>
      <w:r>
        <w:t xml:space="preserve"> HD_AUDIO </w:t>
      </w:r>
      <w:r>
        <w:rPr>
          <w:rFonts w:hint="eastAsia"/>
        </w:rPr>
        <w:t xml:space="preserve">的插座。确保这些连接稳固且走线整洁，不影响机箱侧板闭合。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最后检查</w:t>
      </w:r>
      <w:r>
        <w:rPr>
          <w:rFonts w:hint="eastAsia"/>
        </w:rPr>
        <w:t xml:space="preserve">：所有必要的线缆均已连接后，仔细检查系统各部分：CPU散热器螺丝是否拧紧但不过压，内存和显卡是否完全插入到位，所有供电线是否牢固，风扇线路是否避开扇叶。可暂时不盖机箱侧板，先进行试运行。将显示器、键鼠连接到对应接口后，接通电源并开机，确认主板指示灯亮起、风扇开始旋转。如果出现无法开机的情况，立即断电重新检查连接。初次开机应进入BIOS，监控CPU温度、识别内存容量和硬盘等。如果一切正常，再关闭电源，整理好余线并盖上机箱侧板。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装机过程中要随时防范静电对元件的损坏，操作前排除静电并避免直接触摸元件的金手指和电路部分。遵循说明书指导连接风扇和灯光等附加线缆，以确保所有组件正确供电和工作。一旦硬件部分组装完毕，下一步将进入软件系统的安装与配置。</w:t>
      </w:r>
    </w:p>
    <w:bookmarkEnd w:id="27"/>
    <w:bookmarkEnd w:id="28"/>
    <w:bookmarkStart w:id="50" w:name="ubuntu-24.04-系统全新安装过程"/>
    <w:p>
      <w:pPr>
        <w:pStyle w:val="Heading2"/>
      </w:pPr>
      <w:r>
        <w:t xml:space="preserve">Ubuntu 24.04 </w:t>
      </w:r>
      <w:r>
        <w:rPr>
          <w:rFonts w:hint="eastAsia"/>
        </w:rPr>
        <w:t xml:space="preserve">系统全新安装过程</w:t>
      </w:r>
    </w:p>
    <w:bookmarkStart w:id="34" w:name="bios-设置与启动盘制作"/>
    <w:p>
      <w:pPr>
        <w:pStyle w:val="Heading3"/>
      </w:pPr>
      <w:r>
        <w:t xml:space="preserve">BIOS </w:t>
      </w:r>
      <w:r>
        <w:rPr>
          <w:rFonts w:hint="eastAsia"/>
        </w:rPr>
        <w:t xml:space="preserve">设置与启动盘制作</w:t>
      </w:r>
    </w:p>
    <w:p>
      <w:pPr>
        <w:pStyle w:val="FirstParagraph"/>
      </w:pPr>
      <w:r>
        <w:rPr>
          <w:rFonts w:hint="eastAsia"/>
        </w:rPr>
        <w:t xml:space="preserve">在安装操作系统之前，需要对主板</w:t>
      </w:r>
      <w:r>
        <w:t xml:space="preserve"> BIOS/UEFI </w:t>
      </w:r>
      <w:r>
        <w:rPr>
          <w:rFonts w:hint="eastAsia"/>
        </w:rPr>
        <w:t xml:space="preserve">进行适当设置，并准备可引导的安装介质：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调整BIOS设置</w:t>
      </w:r>
      <w:r>
        <w:rPr>
          <w:rFonts w:hint="eastAsia"/>
        </w:rPr>
        <w:t xml:space="preserve">：开机后反复按下</w:t>
      </w:r>
      <w:r>
        <w:rPr>
          <w:rStyle w:val="VerbatimChar"/>
        </w:rPr>
        <w:t xml:space="preserve">Del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F2</w:t>
      </w:r>
      <w:r>
        <w:rPr>
          <w:rFonts w:hint="eastAsia"/>
        </w:rPr>
        <w:t xml:space="preserve">键进入BIOS/UEFI设置界面。确保已启用</w:t>
      </w:r>
      <w:r>
        <w:t xml:space="preserve"> UEFI </w:t>
      </w:r>
      <w:r>
        <w:rPr>
          <w:rFonts w:hint="eastAsia"/>
        </w:rPr>
        <w:t xml:space="preserve">引导模式，并将</w:t>
      </w:r>
      <w:r>
        <w:rPr>
          <w:rFonts w:hint="eastAsia"/>
          <w:b/>
          <w:bCs/>
        </w:rPr>
        <w:t xml:space="preserve">USB启动</w:t>
      </w:r>
      <w:r>
        <w:rPr>
          <w:rFonts w:hint="eastAsia"/>
        </w:rPr>
        <w:t xml:space="preserve">设为优先顺序</w:t>
      </w:r>
      <w:hyperlink r:id="rId29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。如果主板支持，开启CPU的虚拟化功能（AMD</w:t>
      </w:r>
      <w:r>
        <w:t xml:space="preserve"> </w:t>
      </w:r>
      <w:r>
        <w:rPr>
          <w:rFonts w:hint="eastAsia"/>
        </w:rPr>
        <w:t xml:space="preserve">SVM）以便后续使用虚拟机或容器。建议</w:t>
      </w:r>
      <w:r>
        <w:rPr>
          <w:rFonts w:hint="eastAsia"/>
          <w:b/>
          <w:bCs/>
        </w:rPr>
        <w:t xml:space="preserve">关闭安全启动（Secure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Boot）</w:t>
      </w:r>
      <w:r>
        <w:rPr>
          <w:rFonts w:hint="eastAsia"/>
        </w:rPr>
        <w:t xml:space="preserve">功能，以避免安装第三方驱动时遇到签名限制问题</w:t>
      </w:r>
      <w:hyperlink r:id="rId30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。实际上，禁用Secure</w:t>
      </w:r>
      <w:r>
        <w:t xml:space="preserve"> </w:t>
      </w:r>
      <w:r>
        <w:rPr>
          <w:rFonts w:hint="eastAsia"/>
        </w:rPr>
        <w:t xml:space="preserve">Boot可以防止安装过程中NVIDIA显卡驱动加载失败或不正常</w:t>
      </w:r>
      <w:hyperlink r:id="rId31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。稍后待驱动配置完成后，可选择重新开启Secure</w:t>
      </w:r>
      <w:r>
        <w:t xml:space="preserve"> </w:t>
      </w:r>
      <w:r>
        <w:rPr>
          <w:rFonts w:hint="eastAsia"/>
        </w:rPr>
        <w:t xml:space="preserve">Boot，但在此期间保持关闭状态以简化驱动部署</w:t>
      </w:r>
      <w:hyperlink r:id="rId31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制作启动U盘</w:t>
      </w:r>
      <w:r>
        <w:rPr>
          <w:rFonts w:hint="eastAsia"/>
        </w:rPr>
        <w:t xml:space="preserve">：下载Ubuntu</w:t>
      </w:r>
      <w:r>
        <w:t xml:space="preserve"> 24.04 LTS </w:t>
      </w:r>
      <w:r>
        <w:rPr>
          <w:rFonts w:hint="eastAsia"/>
        </w:rPr>
        <w:t xml:space="preserve">的ISO镜像文件（从Ubuntu官网或清华/阿里镜像源获取最新版）并将其写入U盘。可使用</w:t>
      </w:r>
      <w:hyperlink r:id="rId32">
        <w:r>
          <w:rPr>
            <w:rStyle w:val="Hyperlink"/>
          </w:rPr>
          <w:t xml:space="preserve">Rufus</w:t>
        </w:r>
      </w:hyperlink>
      <w:r>
        <w:rPr>
          <w:rFonts w:hint="eastAsia"/>
        </w:rPr>
        <w:t xml:space="preserve">（Windows环境）或</w:t>
      </w:r>
      <w:r>
        <w:rPr>
          <w:rStyle w:val="VerbatimChar"/>
        </w:rPr>
        <w:t xml:space="preserve">dd</w:t>
      </w:r>
      <w:r>
        <w:rPr>
          <w:rFonts w:hint="eastAsia"/>
        </w:rPr>
        <w:t xml:space="preserve">命令（Linux/macOS环境）将ISO烧录到8GB及以上容量的U盘</w:t>
      </w:r>
      <w:hyperlink r:id="rId33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。在Rufus中选择GPT分区方案和UEFI启动，以匹配新主板设置。写入完成后，U盘即成为Ubuntu安装盘。</w:t>
      </w:r>
    </w:p>
    <w:p>
      <w:pPr>
        <w:pStyle w:val="FirstParagraph"/>
      </w:pPr>
      <w:r>
        <w:rPr>
          <w:rFonts w:hint="eastAsia"/>
        </w:rPr>
        <w:t xml:space="preserve">完成以上准备后，将启动盘插入目标工作站的USB</w:t>
      </w:r>
      <w:r>
        <w:t xml:space="preserve"> </w:t>
      </w:r>
      <w:r>
        <w:rPr>
          <w:rFonts w:hint="eastAsia"/>
        </w:rPr>
        <w:t xml:space="preserve">3.0接口，并打开电源开始安装过程。</w:t>
      </w:r>
    </w:p>
    <w:bookmarkEnd w:id="34"/>
    <w:bookmarkStart w:id="47" w:name="安装步骤详解"/>
    <w:p>
      <w:pPr>
        <w:pStyle w:val="Heading3"/>
      </w:pPr>
      <w:r>
        <w:rPr>
          <w:rFonts w:hint="eastAsia"/>
        </w:rPr>
        <w:t xml:space="preserve">安装步骤详解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启动安装程序</w:t>
      </w:r>
      <w:r>
        <w:rPr>
          <w:rFonts w:hint="eastAsia"/>
        </w:rPr>
        <w:t xml:space="preserve">：开机时按下主板启动菜单热键（如</w:t>
      </w:r>
      <w:r>
        <w:rPr>
          <w:rStyle w:val="VerbatimChar"/>
        </w:rPr>
        <w:t xml:space="preserve">F12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Esc</w:t>
      </w:r>
      <w:r>
        <w:rPr>
          <w:rFonts w:hint="eastAsia"/>
        </w:rPr>
        <w:t xml:space="preserve">），选择从U盘引导系统</w:t>
      </w:r>
      <w:hyperlink r:id="rId35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。成功引导后将看到Ubuntu安装菜单，选择“Try</w:t>
      </w:r>
      <w:r>
        <w:t xml:space="preserve"> or Install </w:t>
      </w:r>
      <w:r>
        <w:rPr>
          <w:rFonts w:hint="eastAsia"/>
        </w:rPr>
        <w:t xml:space="preserve">Ubuntu”并按回车。稍候将自动进入Ubuntu</w:t>
      </w:r>
      <w:r>
        <w:t xml:space="preserve"> </w:t>
      </w:r>
      <w:r>
        <w:rPr>
          <w:rFonts w:hint="eastAsia"/>
        </w:rPr>
        <w:t xml:space="preserve">Live环境，并弹出安装向导。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选择安装语言</w:t>
      </w:r>
      <w:r>
        <w:rPr>
          <w:rFonts w:hint="eastAsia"/>
        </w:rPr>
        <w:t xml:space="preserve">：在欢迎界面中，选择首选语言为</w:t>
      </w:r>
      <w:r>
        <w:rPr>
          <w:rFonts w:hint="eastAsia"/>
          <w:b/>
          <w:bCs/>
        </w:rPr>
        <w:t xml:space="preserve">简体中文</w:t>
      </w:r>
      <w:r>
        <w:rPr>
          <w:rFonts w:hint="eastAsia"/>
        </w:rPr>
        <w:t xml:space="preserve">（或English，根据需要），然后点击“下一步”继续</w:t>
      </w:r>
      <w:hyperlink r:id="rId36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。界面语言会切换成所选语言，方便后续操作。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配置键盘和辅助选项</w:t>
      </w:r>
      <w:r>
        <w:rPr>
          <w:rFonts w:hint="eastAsia"/>
        </w:rPr>
        <w:t xml:space="preserve">：安装程序会尝试检测键盘布局，一般自动匹配。如果有需要，可手动选择键盘布局为“汉语/美式键盘”等</w:t>
      </w:r>
      <w:hyperlink r:id="rId37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。接下来是</w:t>
      </w:r>
      <w:r>
        <w:rPr>
          <w:rFonts w:hint="eastAsia"/>
          <w:b/>
          <w:bCs/>
        </w:rPr>
        <w:t xml:space="preserve">可访问性</w:t>
      </w:r>
      <w:r>
        <w:rPr>
          <w:rFonts w:hint="eastAsia"/>
        </w:rPr>
        <w:t xml:space="preserve">选项，如果无特殊需求直接保持默认并继续</w:t>
      </w:r>
      <w:hyperlink r:id="rId38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。这些辅助功能（屏幕阅读器、大字体模式等）在安装后也可配置。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网络连接</w:t>
      </w:r>
      <w:r>
        <w:rPr>
          <w:rFonts w:hint="eastAsia"/>
        </w:rPr>
        <w:t xml:space="preserve">：如果系统检测到网络，可选择连接Wi-Fi或使用有线网络</w:t>
      </w:r>
      <w:hyperlink r:id="rId38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。联网有助于在安装过程中下载更新和第三方驱动。此步骤可按需选择，未联网也不会中断安装。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选择安装模式</w:t>
      </w:r>
      <w:r>
        <w:rPr>
          <w:rFonts w:hint="eastAsia"/>
        </w:rPr>
        <w:t xml:space="preserve">：在安装类型界面，选择“安装</w:t>
      </w:r>
      <w:r>
        <w:t xml:space="preserve"> </w:t>
      </w:r>
      <w:r>
        <w:rPr>
          <w:rFonts w:hint="eastAsia"/>
        </w:rPr>
        <w:t xml:space="preserve">Ubuntu”继续</w:t>
      </w:r>
      <w:hyperlink r:id="rId39">
        <w:r>
          <w:rPr>
            <w:rStyle w:val="Hyperlink"/>
          </w:rPr>
          <w:t xml:space="preserve">[15]</w:t>
        </w:r>
      </w:hyperlink>
      <w:r>
        <w:t xml:space="preserve">。Ubuntu 24.04 </w:t>
      </w:r>
      <w:r>
        <w:rPr>
          <w:rFonts w:hint="eastAsia"/>
        </w:rPr>
        <w:t xml:space="preserve">提供</w:t>
      </w:r>
      <w:r>
        <w:rPr>
          <w:rFonts w:hint="eastAsia"/>
          <w:b/>
          <w:bCs/>
        </w:rPr>
        <w:t xml:space="preserve">交互安装</w:t>
      </w:r>
      <w:r>
        <w:rPr>
          <w:rFonts w:hint="eastAsia"/>
        </w:rPr>
        <w:t xml:space="preserve">（即传统图形向导步骤）和</w:t>
      </w:r>
      <w:r>
        <w:rPr>
          <w:rFonts w:hint="eastAsia"/>
          <w:b/>
          <w:bCs/>
        </w:rPr>
        <w:t xml:space="preserve">自动安装</w:t>
      </w:r>
      <w:r>
        <w:rPr>
          <w:rFonts w:hint="eastAsia"/>
        </w:rPr>
        <w:t xml:space="preserve">两种方式</w:t>
      </w:r>
      <w:hyperlink r:id="rId40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。这里我们选择交互安装，以便逐步配置。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软件包选择</w:t>
      </w:r>
      <w:r>
        <w:rPr>
          <w:rFonts w:hint="eastAsia"/>
        </w:rPr>
        <w:t xml:space="preserve">：安装向导会询问要安装的应用程序集合，可选择</w:t>
      </w:r>
      <w:r>
        <w:rPr>
          <w:rFonts w:hint="eastAsia"/>
          <w:b/>
          <w:bCs/>
        </w:rPr>
        <w:t xml:space="preserve">默认集合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扩展集合</w:t>
      </w:r>
      <w:hyperlink r:id="rId38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。默认集合相当于精简安装（不包含某些体积较大的应用），扩展集合则安装完整Ubuntu桌面环境。根据工作站用途，建议选择</w:t>
      </w:r>
      <w:r>
        <w:rPr>
          <w:rFonts w:hint="eastAsia"/>
          <w:b/>
          <w:bCs/>
        </w:rPr>
        <w:t xml:space="preserve">扩展集合</w:t>
      </w:r>
      <w:r>
        <w:rPr>
          <w:rFonts w:hint="eastAsia"/>
        </w:rPr>
        <w:t xml:space="preserve">以获取完整桌面和常用工具集。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第三方软件和更新</w:t>
      </w:r>
      <w:r>
        <w:rPr>
          <w:rFonts w:hint="eastAsia"/>
        </w:rPr>
        <w:t xml:space="preserve">：勾选</w:t>
      </w:r>
      <w:r>
        <w:rPr>
          <w:rFonts w:hint="eastAsia"/>
          <w:b/>
          <w:bCs/>
        </w:rPr>
        <w:t xml:space="preserve">安装第三方软件</w:t>
      </w:r>
      <w:r>
        <w:rPr>
          <w:rFonts w:hint="eastAsia"/>
        </w:rPr>
        <w:t xml:space="preserve">选项，以便自动为图形显卡、Wi-Fi模块安装专有驱动，并添加对MP3等专有媒体格式的支持</w:t>
      </w:r>
      <w:hyperlink r:id="rId41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。这一选项会启用Ubuntu的“restricted”源仓库，包含NVIDIA驱动等非开源软件，推荐开启以提升硬件兼容性</w:t>
      </w:r>
      <w:hyperlink r:id="rId41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。同时可以选择</w:t>
      </w:r>
      <w:r>
        <w:rPr>
          <w:rFonts w:hint="eastAsia"/>
          <w:b/>
          <w:bCs/>
        </w:rPr>
        <w:t xml:space="preserve">在安装过程中下载更新</w:t>
      </w:r>
      <w:r>
        <w:rPr>
          <w:rFonts w:hint="eastAsia"/>
        </w:rPr>
        <w:t xml:space="preserve">，这样安装完成后系统即是最新状态（需要联网支持）。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磁盘分区</w:t>
      </w:r>
      <w:r>
        <w:rPr>
          <w:rFonts w:hint="eastAsia"/>
        </w:rPr>
        <w:t xml:space="preserve">：进入分区配置界面。对于全新硬盘且希望自动分区的用户，选择“擦除磁盘并安装</w:t>
      </w:r>
      <w:r>
        <w:t xml:space="preserve"> </w:t>
      </w:r>
      <w:r>
        <w:rPr>
          <w:rFonts w:hint="eastAsia"/>
        </w:rPr>
        <w:t xml:space="preserve">Ubuntu”，安装程序将自动创建必要的分区</w:t>
      </w:r>
      <w:hyperlink r:id="rId42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。自动模式通常会创建EFI引导分区、根分区和交换分区，并可在“高级功能”中启用LVM逻辑卷或磁盘加密（需TPM芯片支持）</w:t>
      </w:r>
      <w:hyperlink r:id="rId43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。如果需要手动划分分区（例如单盘多系统或自定义目录规划），选择“手动分区”进入高级模式。基本建议如下</w:t>
      </w:r>
      <w:hyperlink r:id="rId44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EFI系统分区</w:t>
      </w:r>
      <w:r>
        <w:rPr>
          <w:rFonts w:hint="eastAsia"/>
        </w:rPr>
        <w:t xml:space="preserve">：类型为FAT32，大小100–500MB，挂载点</w:t>
      </w:r>
      <w:r>
        <w:rPr>
          <w:rStyle w:val="VerbatimChar"/>
        </w:rPr>
        <w:t xml:space="preserve">/boot/efi</w:t>
      </w:r>
      <w:r>
        <w:rPr>
          <w:rFonts w:hint="eastAsia"/>
        </w:rPr>
        <w:t xml:space="preserve">，用于存放启动引导文件（必需）。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根分区</w:t>
      </w:r>
      <w:r>
        <w:rPr>
          <w:b/>
          <w:bCs/>
        </w:rPr>
        <w:t xml:space="preserve"> (/)</w:t>
      </w:r>
      <w:r>
        <w:rPr>
          <w:rFonts w:hint="eastAsia"/>
        </w:rPr>
        <w:t xml:space="preserve">：类型EXT4，建议大小至少</w:t>
      </w:r>
      <w:r>
        <w:t xml:space="preserve"> 50GB </w:t>
      </w:r>
      <w:r>
        <w:rPr>
          <w:rFonts w:hint="eastAsia"/>
        </w:rPr>
        <w:t xml:space="preserve">或更大（根据需要可分配更多空间给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），挂载点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（必需）。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交换分区</w:t>
      </w:r>
      <w:r>
        <w:rPr>
          <w:b/>
          <w:bCs/>
        </w:rPr>
        <w:t xml:space="preserve"> (swap)</w:t>
      </w:r>
      <w:r>
        <w:rPr>
          <w:rFonts w:hint="eastAsia"/>
        </w:rPr>
        <w:t xml:space="preserve">：大小约等于物理内存容量（例如32GB内存则交换分区设32GB），用于内存交换（可选，但有助于休眠和防止内存溢出）。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/home分区</w:t>
      </w:r>
      <w:r>
        <w:rPr>
          <w:rFonts w:hint="eastAsia"/>
        </w:rPr>
        <w:t xml:space="preserve">（可选）：如希望用户数据与系统隔离，可单独创建EXT4分区并挂载到</w:t>
      </w:r>
      <w:r>
        <w:rPr>
          <w:rStyle w:val="VerbatimChar"/>
        </w:rPr>
        <w:t xml:space="preserve">/home</w:t>
      </w:r>
      <w:r>
        <w:rPr>
          <w:rFonts w:hint="eastAsia"/>
        </w:rPr>
        <w:t xml:space="preserve">，大小取决于存储需求。</w:t>
      </w:r>
      <w:r>
        <w:t xml:space="preserve"> </w:t>
      </w:r>
      <w:r>
        <w:rPr>
          <w:rFonts w:hint="eastAsia"/>
        </w:rPr>
        <w:t xml:space="preserve">如果选择手动分区模式，根据自己的需求规划以上分区。设置完成后点击“下一步”。（注意：如需全盘加密需在自动分区且硬件支持下进行；手动模式不支持启用安装时加密</w:t>
      </w:r>
      <w:hyperlink r:id="rId38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用户信息配置</w:t>
      </w:r>
      <w:r>
        <w:rPr>
          <w:rFonts w:hint="eastAsia"/>
        </w:rPr>
        <w:t xml:space="preserve">：继续根据提示填写</w:t>
      </w:r>
      <w:r>
        <w:rPr>
          <w:rFonts w:hint="eastAsia"/>
          <w:b/>
          <w:bCs/>
        </w:rPr>
        <w:t xml:space="preserve">时区、用户和主机名</w:t>
      </w:r>
      <w:r>
        <w:rPr>
          <w:rFonts w:hint="eastAsia"/>
        </w:rPr>
        <w:t xml:space="preserve">等信息。首先，选择所在地理位置用于设置系统时区，中国大陆用户一般选择“Asia/Shanghai</w:t>
      </w:r>
      <w:r>
        <w:t xml:space="preserve"> </w:t>
      </w:r>
      <w:r>
        <w:rPr>
          <w:rFonts w:hint="eastAsia"/>
        </w:rPr>
        <w:t xml:space="preserve">(上海)”</w:t>
      </w:r>
      <w:hyperlink r:id="rId4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。接下来创建一个普通用户帐户：输入您的姓名、计算机名、用户名和登录密码</w:t>
      </w:r>
      <w:hyperlink r:id="rId46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。请使用较强的密码并记忆。可选项中决定开机是否自动登录，一般出于安全保持需要密码登录。确认无误后点击“下一步”。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开始安装</w:t>
      </w:r>
      <w:r>
        <w:rPr>
          <w:rFonts w:hint="eastAsia"/>
        </w:rPr>
        <w:t xml:space="preserve">：安装程序将显示总结信息，确认磁盘分区方案和安装设置无误后，点击“现在安装”。系统开始将文件复制到硬盘并执行安装过程。这期间可查看滚动的提示或等待进度条完成。若之前勾选了更新和第三方软件，安装过程可能稍长，需要联网下载相应软件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完成安装并重启</w:t>
      </w:r>
      <w:r>
        <w:rPr>
          <w:rFonts w:hint="eastAsia"/>
        </w:rPr>
        <w:t xml:space="preserve">：安装完成后，会提示重启计算机。点击重启并取出安装U盘。当系统重新启动时，应从硬盘引导进入全新的Ubuntu</w:t>
      </w:r>
      <w:r>
        <w:t xml:space="preserve"> 24.04 </w:t>
      </w:r>
      <w:r>
        <w:rPr>
          <w:rFonts w:hint="eastAsia"/>
        </w:rPr>
        <w:t xml:space="preserve">LTS系统。在首次启动过程中，如果之前没有联网，可能会经历一个“欢迎”向导以设置在线账户、隐私等，根据需要操作或跳过即可。</w:t>
      </w:r>
    </w:p>
    <w:bookmarkEnd w:id="47"/>
    <w:bookmarkStart w:id="49" w:name="系统初始化配置"/>
    <w:p>
      <w:pPr>
        <w:pStyle w:val="Heading3"/>
      </w:pPr>
      <w:r>
        <w:rPr>
          <w:rFonts w:hint="eastAsia"/>
        </w:rPr>
        <w:t xml:space="preserve">系统初始化配置</w:t>
      </w:r>
    </w:p>
    <w:p>
      <w:pPr>
        <w:pStyle w:val="FirstParagraph"/>
      </w:pPr>
      <w:r>
        <w:rPr>
          <w:rFonts w:hint="eastAsia"/>
        </w:rPr>
        <w:t xml:space="preserve">新系统首次启动后，为确保工作站稳定高效，建议进行如下初始化配置：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更新系统软件</w:t>
      </w:r>
      <w:r>
        <w:rPr>
          <w:rFonts w:hint="eastAsia"/>
        </w:rPr>
        <w:t xml:space="preserve">：打开终端或通过“软件更新”工具检查并安装最新更新。终端中执行：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update &amp;&amp; sudo apt upgrade -y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以获取最新的软件包和安全补丁（如安装时已勾选更新则此时可能已是最新）。升级完成后重启计算机使内核更新等生效。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启用中文支持（可选）</w:t>
      </w:r>
      <w:r>
        <w:rPr>
          <w:rFonts w:hint="eastAsia"/>
        </w:rPr>
        <w:t xml:space="preserve">：如果安装时未选择中文界面，可通过以下方式添加中文语言包。确保网络畅通，在终端执行：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language-pack-zh-hans language-pack-zh-hans-base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然后运行</w:t>
      </w:r>
      <w:r>
        <w:t xml:space="preserve"> </w:t>
      </w:r>
      <w:r>
        <w:rPr>
          <w:rStyle w:val="VerbatimChar"/>
        </w:rPr>
        <w:t xml:space="preserve">sudo dpkg-reconfigure locales</w:t>
      </w:r>
      <w:r>
        <w:rPr>
          <w:rFonts w:hint="eastAsia"/>
        </w:rPr>
        <w:t xml:space="preserve">，选中</w:t>
      </w:r>
      <w:r>
        <w:rPr>
          <w:rStyle w:val="VerbatimChar"/>
        </w:rPr>
        <w:t xml:space="preserve">zh_CN.UTF-8</w:t>
      </w:r>
      <w:r>
        <w:rPr>
          <w:rFonts w:hint="eastAsia"/>
        </w:rPr>
        <w:t xml:space="preserve">并设为默认区域语言。这样系统界面、菜单等将切换为简体中文。也可以在“Settings-&gt;Region</w:t>
      </w:r>
      <w:r>
        <w:t xml:space="preserve"> &amp; </w:t>
      </w:r>
      <w:r>
        <w:rPr>
          <w:rFonts w:hint="eastAsia"/>
        </w:rPr>
        <w:t xml:space="preserve">Language”中添加Chinese支持并拖动到首位。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驱动与硬件检测</w:t>
      </w:r>
      <w:r>
        <w:rPr>
          <w:rFonts w:hint="eastAsia"/>
        </w:rPr>
        <w:t xml:space="preserve">：进入“软件与更新</w:t>
      </w:r>
      <w:r>
        <w:t xml:space="preserve"> (Software &amp; </w:t>
      </w:r>
      <w:r>
        <w:rPr>
          <w:rFonts w:hint="eastAsia"/>
        </w:rPr>
        <w:t xml:space="preserve">Updates)”应用，切换到“附加驱动”选项卡。系统会扫描可用的第三方驱动。如果有更新的NVIDIA专有驱动或其他设备驱动可用，这里会显示出来并推荐安装版本。例如，对于NVIDIA显卡，Ubuntu通常推荐使用</w:t>
      </w:r>
      <w:r>
        <w:rPr>
          <w:rStyle w:val="VerbatimChar"/>
        </w:rPr>
        <w:t xml:space="preserve">nvidia-driver-XXX</w:t>
      </w:r>
      <w:r>
        <w:rPr>
          <w:rFonts w:hint="eastAsia"/>
        </w:rPr>
        <w:t xml:space="preserve">（如535版）</w:t>
      </w:r>
      <w:hyperlink r:id="rId48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。确认所需驱动选中并应用更改，让系统安装这些驱动。稍后详细步骤会在驱动配置章节说明。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调整电源和性能设置</w:t>
      </w:r>
      <w:r>
        <w:rPr>
          <w:rFonts w:hint="eastAsia"/>
        </w:rPr>
        <w:t xml:space="preserve">：在“设置-&gt;电源”中，根据需要调整待机休眠策略。在工作站环境下，可考虑关闭睡眠或休眠以确保长时间运行不中断关键服务。同时，切换“性能模式”以获得最佳性能（若系统提供此选项，例如部分Laptop有省电/平衡/性能模式开关，台式机一般不需要特别调整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主板</w:t>
      </w:r>
      <w:r>
        <w:rPr>
          <w:b/>
          <w:bCs/>
        </w:rPr>
        <w:t xml:space="preserve"> BIOS </w:t>
      </w:r>
      <w:r>
        <w:rPr>
          <w:rFonts w:hint="eastAsia"/>
          <w:b/>
          <w:bCs/>
        </w:rPr>
        <w:t xml:space="preserve">更新（可选）</w:t>
      </w:r>
      <w:r>
        <w:rPr>
          <w:rFonts w:hint="eastAsia"/>
        </w:rPr>
        <w:t xml:space="preserve">：如主板厂商发布了新的UEFI固件改善了兼容性或性能，可考虑在操作系统安装完毕后升级BIOS。但升级有风险且需严格按照厂商方法进行，非必要可暂不更新。</w:t>
      </w:r>
    </w:p>
    <w:p>
      <w:pPr>
        <w:pStyle w:val="FirstParagraph"/>
      </w:pPr>
      <w:r>
        <w:rPr>
          <w:rFonts w:hint="eastAsia"/>
        </w:rPr>
        <w:t xml:space="preserve">完成以上配置后，Ubuntu</w:t>
      </w:r>
      <w:r>
        <w:t xml:space="preserve"> 24.04 </w:t>
      </w:r>
      <w:r>
        <w:rPr>
          <w:rFonts w:hint="eastAsia"/>
        </w:rPr>
        <w:t xml:space="preserve">LTS系统的基本环境已就绪。接下来进行针对硬件的驱动安装和优化设置。</w:t>
      </w:r>
    </w:p>
    <w:bookmarkEnd w:id="49"/>
    <w:bookmarkEnd w:id="50"/>
    <w:bookmarkStart w:id="57" w:name="驱动安装与配置"/>
    <w:p>
      <w:pPr>
        <w:pStyle w:val="Heading2"/>
      </w:pPr>
      <w:r>
        <w:rPr>
          <w:rFonts w:hint="eastAsia"/>
        </w:rPr>
        <w:t xml:space="preserve">驱动安装与配置</w:t>
      </w:r>
    </w:p>
    <w:p>
      <w:pPr>
        <w:pStyle w:val="FirstParagraph"/>
      </w:pPr>
      <w:r>
        <w:rPr>
          <w:rFonts w:hint="eastAsia"/>
        </w:rPr>
        <w:t xml:space="preserve">新安装的Ubuntu系统通常会自动识别大部分硬件并加载开源驱动程序。但为了充分发挥硬件性能，仍需手动安装配置一些专有驱动和工具，尤其是针对AMD平台和NVIDIA显卡。以下是各部分驱动配置说明：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AMD </w:t>
      </w:r>
      <w:r>
        <w:rPr>
          <w:rFonts w:hint="eastAsia"/>
          <w:b/>
          <w:bCs/>
        </w:rPr>
        <w:t xml:space="preserve">CPU及主板芯片组驱动</w:t>
      </w:r>
      <w:r>
        <w:rPr>
          <w:rFonts w:hint="eastAsia"/>
        </w:rPr>
        <w:t xml:space="preserve">：在Linux内核中，AMD</w:t>
      </w:r>
      <w:r>
        <w:t xml:space="preserve"> </w:t>
      </w:r>
      <w:r>
        <w:rPr>
          <w:rFonts w:hint="eastAsia"/>
        </w:rPr>
        <w:t xml:space="preserve">CPU以及主板芯片组的大部分驱动已内建支持，无需像Windows那样额外安装芯片组驱动包</w:t>
      </w:r>
      <w:hyperlink r:id="rId51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。运行</w:t>
      </w:r>
      <w:r>
        <w:rPr>
          <w:rStyle w:val="VerbatimChar"/>
        </w:rPr>
        <w:t xml:space="preserve">lspci -v</w:t>
      </w:r>
      <w:r>
        <w:rPr>
          <w:rFonts w:hint="eastAsia"/>
        </w:rPr>
        <w:t xml:space="preserve">可看到AMD芯片组设备均已由对应内核模块驱动</w:t>
      </w:r>
      <w:hyperlink r:id="rId51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。因此Ubuntu下无需安装AMD官方芯片组驱动。但是，有两点可优化：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安装CPU微码更新：确保安装</w:t>
      </w:r>
      <w:r>
        <w:rPr>
          <w:rStyle w:val="VerbatimChar"/>
        </w:rPr>
        <w:t xml:space="preserve">amd64-microcode</w:t>
      </w:r>
      <w:r>
        <w:rPr>
          <w:rFonts w:hint="eastAsia"/>
        </w:rPr>
        <w:t xml:space="preserve">软件包（对于Intel则是</w:t>
      </w:r>
      <w:r>
        <w:rPr>
          <w:rStyle w:val="VerbatimChar"/>
        </w:rPr>
        <w:t xml:space="preserve">intel-microcode</w:t>
      </w:r>
      <w:r>
        <w:rPr>
          <w:rFonts w:hint="eastAsia"/>
        </w:rPr>
        <w:t xml:space="preserve">）。Ubuntu仓库提供了AMD处理器最新微代码补丁，安装后在引导时加载，可提高稳定性和安全性。执行：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amd64-microcode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安装完成后重启，微码更新将生效。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CPU功耗调节驱动：新的Linux内核对现代AMD</w:t>
      </w:r>
      <w:r>
        <w:t xml:space="preserve"> </w:t>
      </w:r>
      <w:r>
        <w:rPr>
          <w:rFonts w:hint="eastAsia"/>
        </w:rPr>
        <w:t xml:space="preserve">Ryzen处理器提供了</w:t>
      </w:r>
      <w:r>
        <w:rPr>
          <w:rStyle w:val="VerbatimChar"/>
        </w:rPr>
        <w:t xml:space="preserve">amd_pstate</w:t>
      </w:r>
      <w:r>
        <w:rPr>
          <w:rFonts w:hint="eastAsia"/>
        </w:rPr>
        <w:t xml:space="preserve">驱动，提高频率调节响应和节能效果。Ubuntu</w:t>
      </w:r>
      <w:r>
        <w:t xml:space="preserve"> </w:t>
      </w:r>
      <w:r>
        <w:rPr>
          <w:rFonts w:hint="eastAsia"/>
        </w:rPr>
        <w:t xml:space="preserve">24.04默认已支持该驱动，如需验证可运行</w:t>
      </w:r>
      <w:r>
        <w:rPr>
          <w:rStyle w:val="VerbatimChar"/>
        </w:rPr>
        <w:t xml:space="preserve">grep amd_pstate /boot/config-$(uname -r)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cat /sys/devices/system/cpu/cpu0/cpufreq/scaling_driver</w:t>
      </w:r>
      <w:r>
        <w:rPr>
          <w:rFonts w:hint="eastAsia"/>
        </w:rPr>
        <w:t xml:space="preserve">查看。一般无需手动干预，但可以通过在</w:t>
      </w:r>
      <w:r>
        <w:rPr>
          <w:rStyle w:val="VerbatimChar"/>
        </w:rPr>
        <w:t xml:space="preserve">/etc/default/grub</w:t>
      </w:r>
      <w:r>
        <w:rPr>
          <w:rFonts w:hint="eastAsia"/>
        </w:rPr>
        <w:t xml:space="preserve">中追加内核参数启用主动模式，例如：</w:t>
      </w:r>
      <w:r>
        <w:rPr>
          <w:rStyle w:val="VerbatimChar"/>
        </w:rPr>
        <w:t xml:space="preserve">GRUB_CMDLINE_LINUX_DEFAULT="amd_pstate=active"</w:t>
      </w:r>
      <w:r>
        <w:t xml:space="preserve">, </w:t>
      </w:r>
      <w:r>
        <w:rPr>
          <w:rFonts w:hint="eastAsia"/>
        </w:rPr>
        <w:t xml:space="preserve">更新GRUB并重启（根据需要选择，非强制）。</w:t>
      </w:r>
      <w:r>
        <w:t xml:space="preserve"> </w:t>
      </w:r>
      <w:r>
        <w:rPr>
          <w:rFonts w:hint="eastAsia"/>
        </w:rPr>
        <w:t xml:space="preserve">此外，主板上的控制器（如USB控制器、SATA控制器、SMBus等）Linux内核也都有相应驱动。因此正常安装Ubuntu后，AMD平台的大部分功能即可用，无需另装驱动包。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NVIDIA </w:t>
      </w:r>
      <w:r>
        <w:rPr>
          <w:rFonts w:hint="eastAsia"/>
          <w:b/>
          <w:bCs/>
        </w:rPr>
        <w:t xml:space="preserve">独立显卡驱动</w:t>
      </w:r>
      <w:r>
        <w:rPr>
          <w:rFonts w:hint="eastAsia"/>
        </w:rPr>
        <w:t xml:space="preserve">：为获得最佳的3D性能和CUDA加速能力，需要安装NVIDIA的专有驱动。按照上文初始安装步骤，如果已勾选“安装第三方软件”，系统可能已经安装了推荐的NVIDIA驱动（可通过</w:t>
      </w:r>
      <w:r>
        <w:rPr>
          <w:rStyle w:val="VerbatimChar"/>
        </w:rPr>
        <w:t xml:space="preserve">nvidia-smi</w:t>
      </w:r>
      <w:r>
        <w:rPr>
          <w:rFonts w:hint="eastAsia"/>
        </w:rPr>
        <w:t xml:space="preserve">命令验证，若输出显卡信息则说明驱动已生效）。若未安装，可通过以下方式配置：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使用Ubuntu驱动管理工具</w:t>
      </w:r>
      <w:r>
        <w:rPr>
          <w:rFonts w:hint="eastAsia"/>
        </w:rPr>
        <w:t xml:space="preserve">：打开“软件与更新</w:t>
      </w:r>
      <w:r>
        <w:t xml:space="preserve"> -&gt; </w:t>
      </w:r>
      <w:r>
        <w:rPr>
          <w:rFonts w:hint="eastAsia"/>
        </w:rPr>
        <w:t xml:space="preserve">附加驱动”，耐心等待系统检测。之后会列出可用的NVIDIA驱动版本，如</w:t>
      </w:r>
      <w:r>
        <w:rPr>
          <w:rStyle w:val="VerbatimChar"/>
        </w:rPr>
        <w:t xml:space="preserve">nvidia-driver-535</w:t>
      </w:r>
      <w:r>
        <w:rPr>
          <w:rFonts w:hint="eastAsia"/>
        </w:rPr>
        <w:t xml:space="preserve">（推荐)、“Open”开源版本和开源的</w:t>
      </w:r>
      <w:r>
        <w:rPr>
          <w:rStyle w:val="VerbatimChar"/>
        </w:rPr>
        <w:t xml:space="preserve">nouveau</w:t>
      </w:r>
      <w:r>
        <w:rPr>
          <w:rFonts w:hint="eastAsia"/>
        </w:rPr>
        <w:t xml:space="preserve">驱动等</w:t>
      </w:r>
      <w:hyperlink r:id="rId48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。选择</w:t>
      </w:r>
      <w:r>
        <w:rPr>
          <w:rFonts w:hint="eastAsia"/>
          <w:b/>
          <w:bCs/>
        </w:rPr>
        <w:t xml:space="preserve">专有驱动（proprietary,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tested）</w:t>
      </w:r>
      <w:r>
        <w:rPr>
          <w:rFonts w:hint="eastAsia"/>
        </w:rPr>
        <w:t xml:space="preserve">的推荐版本并应用，系统将自动下载并安装对应驱动。安装完成后重启系统，独显驱动即生效。通过终端</w:t>
      </w:r>
      <w:r>
        <w:rPr>
          <w:rStyle w:val="VerbatimChar"/>
        </w:rPr>
        <w:t xml:space="preserve">ubuntu-drivers devices</w:t>
      </w:r>
      <w:r>
        <w:rPr>
          <w:rFonts w:hint="eastAsia"/>
        </w:rPr>
        <w:t xml:space="preserve">也可查看推荐驱动版本</w:t>
      </w:r>
      <w:hyperlink r:id="rId48">
        <w:r>
          <w:rPr>
            <w:rStyle w:val="Hyperlink"/>
          </w:rPr>
          <w:t xml:space="preserve">[25]</w:t>
        </w:r>
      </w:hyperlink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手动安装驱动</w:t>
      </w:r>
      <w:r>
        <w:rPr>
          <w:rFonts w:hint="eastAsia"/>
        </w:rPr>
        <w:t xml:space="preserve">：高级用户可以选择从NVIDIA官方网站下载.run安装包进行手动安装。然而此方法步骤复杂（需退出图形界面、禁用Nouveau驱动、命令行运行安装脚本等），不如使用Ubuntu自带方式方便可靠。一般只有在需要特定新版驱动且仓库未提供时才考虑手动安装。在24.04发布后，仓库中的驱动版本已相当新，通常不需要手动安装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Secure Boot </w:t>
      </w:r>
      <w:r>
        <w:rPr>
          <w:rFonts w:hint="eastAsia"/>
          <w:b/>
          <w:bCs/>
        </w:rPr>
        <w:t xml:space="preserve">设置</w:t>
      </w:r>
      <w:r>
        <w:rPr>
          <w:rFonts w:hint="eastAsia"/>
        </w:rPr>
        <w:t xml:space="preserve">：NVIDIA驱动在安装时，如果检测到Secure</w:t>
      </w:r>
      <w:r>
        <w:t xml:space="preserve"> </w:t>
      </w:r>
      <w:r>
        <w:rPr>
          <w:rFonts w:hint="eastAsia"/>
        </w:rPr>
        <w:t xml:space="preserve">Boot开启，会要求创建MOK密钥并签署驱动模块，否则驱动模块将被内核拒绝加载。因此</w:t>
      </w:r>
      <w:r>
        <w:rPr>
          <w:rFonts w:hint="eastAsia"/>
          <w:b/>
          <w:bCs/>
        </w:rPr>
        <w:t xml:space="preserve">强烈建议</w:t>
      </w:r>
      <w:r>
        <w:rPr>
          <w:rFonts w:hint="eastAsia"/>
        </w:rPr>
        <w:t xml:space="preserve">在安装NVIDIA驱动前关闭Secure</w:t>
      </w:r>
      <w:r>
        <w:t xml:space="preserve"> Boot</w:t>
      </w:r>
      <w:hyperlink r:id="rId31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（如前文所述）。若已经开启Secure</w:t>
      </w:r>
      <w:r>
        <w:t xml:space="preserve"> </w:t>
      </w:r>
      <w:r>
        <w:rPr>
          <w:rFonts w:hint="eastAsia"/>
        </w:rPr>
        <w:t xml:space="preserve">Boot，则在首次重启时Ubuntu会进入“MOK管理”界面要求登记证书，需要手动执行额外步骤。因此，为避免麻烦，确保BIOS中Secure</w:t>
      </w:r>
      <w:r>
        <w:t xml:space="preserve"> </w:t>
      </w:r>
      <w:r>
        <w:rPr>
          <w:rFonts w:hint="eastAsia"/>
        </w:rPr>
        <w:t xml:space="preserve">Boot为Disabled直到驱动正常工作</w:t>
      </w:r>
      <w:hyperlink r:id="rId31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。驱动装好后可重新启用Secure</w:t>
      </w:r>
      <w:r>
        <w:t xml:space="preserve"> </w:t>
      </w:r>
      <w:r>
        <w:rPr>
          <w:rFonts w:hint="eastAsia"/>
        </w:rPr>
        <w:t xml:space="preserve">Boot并采用MOK方式签名模块，但具体过程较复杂，此处不再展开。</w:t>
      </w:r>
      <w:r>
        <w:t xml:space="preserve"> </w:t>
      </w:r>
      <w:r>
        <w:rPr>
          <w:rFonts w:hint="eastAsia"/>
        </w:rPr>
        <w:t xml:space="preserve">完成以上操作后，通过</w:t>
      </w:r>
      <w:r>
        <w:rPr>
          <w:rStyle w:val="VerbatimChar"/>
        </w:rPr>
        <w:t xml:space="preserve">nvidia-smi</w:t>
      </w:r>
      <w:r>
        <w:rPr>
          <w:rFonts w:hint="eastAsia"/>
        </w:rPr>
        <w:t xml:space="preserve">可以查看显卡状态，包括驱动版本、显卡功耗温度等，以确认驱动安装成功。例如，可看到类似输出：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NVIDIA-SMI 535.54.03    Driver Version: 535.54.03    CUDA Version: 12.2     |</w:t>
      </w:r>
      <w:r>
        <w:br/>
      </w:r>
      <w:r>
        <w:rPr>
          <w:rStyle w:val="VerbatimChar"/>
        </w:rPr>
        <w:t xml:space="preserve">|-------------------------------+----------------------+----------------------+</w:t>
      </w:r>
      <w:r>
        <w:br/>
      </w:r>
      <w:r>
        <w:rPr>
          <w:rStyle w:val="VerbatimChar"/>
        </w:rPr>
        <w:t xml:space="preserve">| GPU  Name          Persistence-M| Bus-Id        Disp.A | Volatile Uncorr. ECC |</w:t>
      </w:r>
      <w:r>
        <w:br/>
      </w:r>
      <w:r>
        <w:rPr>
          <w:rStyle w:val="VerbatimChar"/>
        </w:rPr>
        <w:t xml:space="preserve">| Fan  Temp  Perf    Pwr:Usage/Cap|         Memory-Usage | GPU-Util  Compute M. |</w:t>
      </w:r>
      <w:r>
        <w:br/>
      </w:r>
      <w:r>
        <w:rPr>
          <w:rStyle w:val="VerbatimChar"/>
        </w:rPr>
        <w:t xml:space="preserve">|===============================+======================+======================|</w:t>
      </w:r>
      <w:r>
        <w:br/>
      </w:r>
      <w:r>
        <w:rPr>
          <w:rStyle w:val="VerbatimChar"/>
        </w:rPr>
        <w:t xml:space="preserve">|  0  NVIDIA RTX 5070 Ti   Off  | 00000000:01:00.0 Off |                  N/A |</w:t>
      </w:r>
      <w:r>
        <w:br/>
      </w:r>
      <w:r>
        <w:rPr>
          <w:rStyle w:val="VerbatimChar"/>
        </w:rPr>
        <w:t xml:space="preserve">| 30%   45C    P8    15W / 300W |      0MiB / 8192MiB |      5%      Default |</w:t>
      </w:r>
      <w:r>
        <w:br/>
      </w:r>
      <w:r>
        <w:rPr>
          <w:rStyle w:val="VerbatimChar"/>
        </w:rPr>
        <w:t xml:space="preserve">+-------------------------------+----------------------+----------------------+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这表示驱动正常运行，显卡温度45℃，空闲功耗15W等信息。若未显示，可能是驱动未正确安装或者未加载，需要检查日志或配置。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存储硬盘支持</w:t>
      </w:r>
      <w:r>
        <w:rPr>
          <w:b/>
          <w:bCs/>
        </w:rPr>
        <w:t xml:space="preserve"> (NVMe &amp; SMART)</w:t>
      </w:r>
      <w:r>
        <w:rPr>
          <w:rFonts w:hint="eastAsia"/>
        </w:rPr>
        <w:t xml:space="preserve">：Ubuntu内核对NVMe</w:t>
      </w:r>
      <w:r>
        <w:t xml:space="preserve"> </w:t>
      </w:r>
      <w:r>
        <w:rPr>
          <w:rFonts w:hint="eastAsia"/>
        </w:rPr>
        <w:t xml:space="preserve">SSD有原生支持，安装时若SSD已正确识别，后续无需特殊驱动。可以使用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nvme list</w:t>
      </w:r>
      <w:r>
        <w:t xml:space="preserve"> </w:t>
      </w:r>
      <w:r>
        <w:rPr>
          <w:rFonts w:hint="eastAsia"/>
        </w:rPr>
        <w:t xml:space="preserve">来列出</w:t>
      </w:r>
      <w:r>
        <w:t xml:space="preserve"> NVMe </w:t>
      </w:r>
      <w:r>
        <w:rPr>
          <w:rFonts w:hint="eastAsia"/>
        </w:rPr>
        <w:t xml:space="preserve">设备信息。为了监控SSD健康状态，建议安装</w:t>
      </w:r>
      <w:r>
        <w:t xml:space="preserve"> </w:t>
      </w:r>
      <w:r>
        <w:rPr>
          <w:b/>
          <w:bCs/>
        </w:rPr>
        <w:t xml:space="preserve">smartmontools</w:t>
      </w:r>
      <w:r>
        <w:t xml:space="preserve"> </w:t>
      </w:r>
      <w:r>
        <w:rPr>
          <w:rFonts w:hint="eastAsia"/>
        </w:rPr>
        <w:t xml:space="preserve">工具：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smartmontools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然后使用</w:t>
      </w:r>
      <w:r>
        <w:t xml:space="preserve"> </w:t>
      </w:r>
      <w:r>
        <w:rPr>
          <w:rStyle w:val="VerbatimChar"/>
        </w:rPr>
        <w:t xml:space="preserve">sudo smartctl -a /dev/nvme0n1</w:t>
      </w:r>
      <w:r>
        <w:t xml:space="preserve"> </w:t>
      </w:r>
      <w:r>
        <w:rPr>
          <w:rFonts w:hint="eastAsia"/>
        </w:rPr>
        <w:t xml:space="preserve">查看NVMe硬盘的SMART信息，包括温度、已写入总字节、坏块计数等。注意NVMe的SMART支持自smartmontools</w:t>
      </w:r>
      <w:r>
        <w:t xml:space="preserve"> </w:t>
      </w:r>
      <w:r>
        <w:rPr>
          <w:rFonts w:hint="eastAsia"/>
        </w:rPr>
        <w:t xml:space="preserve">6.5起是实验性的，但基本信息可正常读取</w:t>
      </w:r>
      <w:hyperlink r:id="rId52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。另外，Ubuntu默认会开启每周一次的</w:t>
      </w:r>
      <w:r>
        <w:rPr>
          <w:rStyle w:val="VerbatimChar"/>
        </w:rPr>
        <w:t xml:space="preserve">fstrim</w:t>
      </w:r>
      <w:r>
        <w:rPr>
          <w:rFonts w:hint="eastAsia"/>
        </w:rPr>
        <w:t xml:space="preserve">服务来执行SSD的TRIM优化，无需手动干预（可通过</w:t>
      </w:r>
      <w:r>
        <w:rPr>
          <w:rStyle w:val="VerbatimChar"/>
        </w:rPr>
        <w:t xml:space="preserve">systemctl status fstrim.timer</w:t>
      </w:r>
      <w:r>
        <w:rPr>
          <w:rFonts w:hint="eastAsia"/>
        </w:rPr>
        <w:t xml:space="preserve">确认定时任务）。若需要手动触发TRIM，可执行：</w:t>
      </w:r>
      <w:r>
        <w:rPr>
          <w:rStyle w:val="VerbatimChar"/>
        </w:rPr>
        <w:t xml:space="preserve">sudo fstrim -av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传感器监控（温度、电压、风扇转速）</w:t>
      </w:r>
      <w:r>
        <w:rPr>
          <w:rFonts w:hint="eastAsia"/>
        </w:rPr>
        <w:t xml:space="preserve">：建议安装</w:t>
      </w:r>
      <w:r>
        <w:t xml:space="preserve"> </w:t>
      </w:r>
      <w:r>
        <w:rPr>
          <w:b/>
          <w:bCs/>
        </w:rPr>
        <w:t xml:space="preserve">lm-sensors</w:t>
      </w:r>
      <w:r>
        <w:t xml:space="preserve"> </w:t>
      </w:r>
      <w:r>
        <w:rPr>
          <w:rFonts w:hint="eastAsia"/>
        </w:rPr>
        <w:t xml:space="preserve">工具来读取主板和CPU/GPU的各类传感器数据。安装命令：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lm-sensors</w:t>
      </w:r>
      <w:r>
        <w:br/>
      </w:r>
      <w:r>
        <w:rPr>
          <w:rStyle w:val="VerbatimChar"/>
        </w:rPr>
        <w:t xml:space="preserve">sudo sensors-detect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第一次运行</w:t>
      </w:r>
      <w:r>
        <w:rPr>
          <w:rStyle w:val="VerbatimChar"/>
        </w:rPr>
        <w:t xml:space="preserve">sensors-detect</w:t>
      </w:r>
      <w:r>
        <w:rPr>
          <w:rFonts w:hint="eastAsia"/>
        </w:rPr>
        <w:t xml:space="preserve">时会检测系统中的传感器芯片并提示是否加载相应内核模块。对所有询问输入</w:t>
      </w:r>
      <w:r>
        <w:rPr>
          <w:rStyle w:val="VerbatimChar"/>
        </w:rPr>
        <w:t xml:space="preserve">YES</w:t>
      </w:r>
      <w:r>
        <w:rPr>
          <w:rFonts w:hint="eastAsia"/>
        </w:rPr>
        <w:t xml:space="preserve">以启用检测到的芯片支持</w:t>
      </w:r>
      <w:hyperlink r:id="rId53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。检测结束后，它会给出需要加载的模块列表，并可选择自动加入</w:t>
      </w:r>
      <w:r>
        <w:rPr>
          <w:rStyle w:val="VerbatimChar"/>
        </w:rPr>
        <w:t xml:space="preserve">/etc/modules</w:t>
      </w:r>
      <w:r>
        <w:rPr>
          <w:rFonts w:hint="eastAsia"/>
        </w:rPr>
        <w:t xml:space="preserve">以开机自动加载</w:t>
      </w:r>
      <w:hyperlink r:id="rId54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。执行完</w:t>
      </w:r>
      <w:r>
        <w:rPr>
          <w:rStyle w:val="VerbatimChar"/>
        </w:rPr>
        <w:t xml:space="preserve">sensors-detect</w:t>
      </w:r>
      <w:r>
        <w:rPr>
          <w:rFonts w:hint="eastAsia"/>
        </w:rPr>
        <w:t xml:space="preserve">后，运行</w:t>
      </w:r>
      <w:r>
        <w:rPr>
          <w:rStyle w:val="VerbatimChar"/>
        </w:rPr>
        <w:t xml:space="preserve">sudo systemctl restart systemd-modules-load</w:t>
      </w:r>
      <w:r>
        <w:rPr>
          <w:rFonts w:hint="eastAsia"/>
        </w:rPr>
        <w:t xml:space="preserve">或重启系统，以确保新模块加载。然后运行</w:t>
      </w:r>
      <w:r>
        <w:rPr>
          <w:rStyle w:val="VerbatimChar"/>
        </w:rPr>
        <w:t xml:space="preserve">sensors</w:t>
      </w:r>
      <w:r>
        <w:rPr>
          <w:rFonts w:hint="eastAsia"/>
        </w:rPr>
        <w:t xml:space="preserve">命令，即可看到诸如CPU温度、主板各路电压、风扇转速等读数</w:t>
      </w:r>
      <w:hyperlink r:id="rId55">
        <w:r>
          <w:rPr>
            <w:rStyle w:val="Hyperlink"/>
          </w:rPr>
          <w:t xml:space="preserve">[30]</w:t>
        </w:r>
      </w:hyperlink>
      <w:hyperlink r:id="rId56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。例如典型输出：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k10temp-pci-00c3</w:t>
      </w:r>
      <w:r>
        <w:br/>
      </w:r>
      <w:r>
        <w:rPr>
          <w:rStyle w:val="VerbatimChar"/>
        </w:rPr>
        <w:t xml:space="preserve">Adapter: PCI adapter</w:t>
      </w:r>
      <w:r>
        <w:br/>
      </w:r>
      <w:r>
        <w:rPr>
          <w:rStyle w:val="VerbatimChar"/>
        </w:rPr>
        <w:t xml:space="preserve">Tctl:         +33.8°C  </w:t>
      </w:r>
      <w:r>
        <w:br/>
      </w:r>
      <w:r>
        <w:rPr>
          <w:rStyle w:val="VerbatimChar"/>
        </w:rPr>
        <w:t xml:space="preserve">Tdie:         +33.8°C  </w:t>
      </w:r>
      <w:r>
        <w:br/>
      </w:r>
      <w:r>
        <w:rPr>
          <w:rStyle w:val="VerbatimChar"/>
        </w:rPr>
        <w:t xml:space="preserve">Tccd1:        +34.5°C  </w:t>
      </w:r>
      <w:r>
        <w:br/>
      </w:r>
      <w:r>
        <w:br/>
      </w:r>
      <w:r>
        <w:rPr>
          <w:rStyle w:val="VerbatimChar"/>
        </w:rPr>
        <w:t xml:space="preserve">nvme-pci-0100</w:t>
      </w:r>
      <w:r>
        <w:br/>
      </w:r>
      <w:r>
        <w:rPr>
          <w:rStyle w:val="VerbatimChar"/>
        </w:rPr>
        <w:t xml:space="preserve">Adapter: PCI adapter</w:t>
      </w:r>
      <w:r>
        <w:br/>
      </w:r>
      <w:r>
        <w:rPr>
          <w:rStyle w:val="VerbatimChar"/>
        </w:rPr>
        <w:t xml:space="preserve">Composite:    +29.9°C  (low  =  -5.1°C, high = +84.8°C)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以上表示AMD</w:t>
      </w:r>
      <w:r>
        <w:t xml:space="preserve"> CPU </w:t>
      </w:r>
      <w:r>
        <w:rPr>
          <w:rFonts w:hint="eastAsia"/>
        </w:rPr>
        <w:t xml:space="preserve">CCD温度约33°C，NVMe硬盘温度约29.9°C等。若有多个温度传感器（如主板芯片），可能需要识别哪些对应CPU核心温度（一般</w:t>
      </w:r>
      <w:r>
        <w:rPr>
          <w:rStyle w:val="VerbatimChar"/>
        </w:rPr>
        <w:t xml:space="preserve">Tctl/Tdie</w:t>
      </w:r>
      <w:r>
        <w:rPr>
          <w:rFonts w:hint="eastAsia"/>
        </w:rPr>
        <w:t xml:space="preserve">为CPU温度）。对于NVIDIA</w:t>
      </w:r>
      <w:r>
        <w:t xml:space="preserve"> </w:t>
      </w:r>
      <w:r>
        <w:rPr>
          <w:rFonts w:hint="eastAsia"/>
        </w:rPr>
        <w:t xml:space="preserve">GPU，其温度和功耗可通过上面提到的</w:t>
      </w:r>
      <w:r>
        <w:rPr>
          <w:rStyle w:val="VerbatimChar"/>
        </w:rPr>
        <w:t xml:space="preserve">nvidia-smi</w:t>
      </w:r>
      <w:r>
        <w:rPr>
          <w:rFonts w:hint="eastAsia"/>
        </w:rPr>
        <w:t xml:space="preserve">直接查看，也可以安装</w:t>
      </w:r>
      <w:r>
        <w:rPr>
          <w:rStyle w:val="VerbatimChar"/>
        </w:rPr>
        <w:t xml:space="preserve">nvtop</w:t>
      </w:r>
      <w:r>
        <w:rPr>
          <w:rFonts w:hint="eastAsia"/>
        </w:rPr>
        <w:t xml:space="preserve">工具以图形化监控GPU状态。</w:t>
      </w:r>
      <w:r>
        <w:br/>
      </w:r>
      <w:r>
        <w:rPr>
          <w:rFonts w:hint="eastAsia"/>
        </w:rPr>
        <w:t xml:space="preserve">此外，可安装</w:t>
      </w:r>
      <w:r>
        <w:rPr>
          <w:rStyle w:val="VerbatimChar"/>
        </w:rPr>
        <w:t xml:space="preserve">psensor</w:t>
      </w:r>
      <w:r>
        <w:rPr>
          <w:rFonts w:hint="eastAsia"/>
        </w:rPr>
        <w:t xml:space="preserve">或GNOME扩展如</w:t>
      </w:r>
      <w:r>
        <w:t xml:space="preserve"> “Sensors” </w:t>
      </w:r>
      <w:r>
        <w:rPr>
          <w:rFonts w:hint="eastAsia"/>
        </w:rPr>
        <w:t xml:space="preserve">来在桌面上实时显示温度和风扇信息，以便随时掌握系统热度情况。</w:t>
      </w:r>
    </w:p>
    <w:p>
      <w:pPr>
        <w:pStyle w:val="FirstParagraph"/>
      </w:pPr>
      <w:r>
        <w:rPr>
          <w:rFonts w:hint="eastAsia"/>
        </w:rPr>
        <w:t xml:space="preserve">通过以上驱动和传感器的安装配置，工作站硬件将处于良好受控状态。其中AMD平台的兼容性在Linux下很好，而NVIDIA驱动是需重点确保的部分。一旦驱动就绪，接下来可以着手安装各种开发环境和软件包。</w:t>
      </w:r>
    </w:p>
    <w:bookmarkEnd w:id="57"/>
    <w:bookmarkStart w:id="81" w:name="软件包与开发环境安装"/>
    <w:p>
      <w:pPr>
        <w:pStyle w:val="Heading2"/>
      </w:pPr>
      <w:r>
        <w:rPr>
          <w:rFonts w:hint="eastAsia"/>
        </w:rPr>
        <w:t xml:space="preserve">软件包与开发环境安装</w:t>
      </w:r>
    </w:p>
    <w:p>
      <w:pPr>
        <w:pStyle w:val="FirstParagraph"/>
      </w:pPr>
      <w:r>
        <w:rPr>
          <w:rFonts w:hint="eastAsia"/>
        </w:rPr>
        <w:t xml:space="preserve">搭建金融/AI工作站的软件环境，需要安装一系列常用工具、开发库和配置高效的开发体验。本节将涵盖命令行工具、编程语言环境、科学计算工具以及一些特色软件的安装和配置步骤。</w:t>
      </w:r>
    </w:p>
    <w:bookmarkStart w:id="58" w:name="系统基础工具与包管理"/>
    <w:p>
      <w:pPr>
        <w:pStyle w:val="Heading3"/>
      </w:pPr>
      <w:r>
        <w:rPr>
          <w:rFonts w:hint="eastAsia"/>
        </w:rPr>
        <w:t xml:space="preserve">系统基础工具与包管理</w:t>
      </w:r>
    </w:p>
    <w:p>
      <w:pPr>
        <w:pStyle w:val="FirstParagraph"/>
      </w:pPr>
      <w:r>
        <w:rPr>
          <w:rFonts w:hint="eastAsia"/>
        </w:rPr>
        <w:t xml:space="preserve">首先更新APT源并安装一些常用基础工具：</w:t>
      </w:r>
    </w:p>
    <w:p>
      <w:pPr>
        <w:pStyle w:val="SourceCode"/>
      </w:pPr>
      <w:r>
        <w:rPr>
          <w:rStyle w:val="VerbatimChar"/>
        </w:rPr>
        <w:t xml:space="preserve">sudo apt update &amp;&amp; sudo apt install -y build-essential git wget curl vim htop unzip</w:t>
      </w:r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build-essential</w:t>
      </w:r>
      <w:r>
        <w:t xml:space="preserve"> </w:t>
      </w:r>
      <w:r>
        <w:rPr>
          <w:rFonts w:hint="eastAsia"/>
        </w:rPr>
        <w:t xml:space="preserve">提供编译工具链（gcc/g++等），必要时编译源码包或Python扩展时用到。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rPr>
          <w:rFonts w:hint="eastAsia"/>
        </w:rPr>
        <w:t xml:space="preserve">版本控制工具，用于管理代码仓库。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wget/curl</w:t>
      </w:r>
      <w:r>
        <w:t xml:space="preserve"> </w:t>
      </w:r>
      <w:r>
        <w:rPr>
          <w:rFonts w:hint="eastAsia"/>
        </w:rPr>
        <w:t xml:space="preserve">命令行下载工具，用于下载文件或通过HTTP</w:t>
      </w:r>
      <w:r>
        <w:t xml:space="preserve"> </w:t>
      </w:r>
      <w:r>
        <w:rPr>
          <w:rFonts w:hint="eastAsia"/>
        </w:rPr>
        <w:t xml:space="preserve">API抓取数据。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vim</w:t>
      </w:r>
      <w:r>
        <w:t xml:space="preserve"> </w:t>
      </w:r>
      <w:r>
        <w:rPr>
          <w:rFonts w:hint="eastAsia"/>
        </w:rPr>
        <w:t xml:space="preserve">或其他编辑器（nano等），方便在终端编辑配置文件。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htop</w:t>
      </w:r>
      <w:r>
        <w:t xml:space="preserve"> </w:t>
      </w:r>
      <w:r>
        <w:rPr>
          <w:rFonts w:hint="eastAsia"/>
        </w:rPr>
        <w:t xml:space="preserve">交互式进程监视工具，可实时查看CPU/内存使用情况、进程列表等。</w:t>
      </w:r>
    </w:p>
    <w:p>
      <w:pPr>
        <w:pStyle w:val="BodyText"/>
      </w:pPr>
      <w:r>
        <w:rPr>
          <w:rFonts w:hint="eastAsia"/>
        </w:rPr>
        <w:t xml:space="preserve">安装完成后，可以使用</w:t>
      </w:r>
      <w:r>
        <w:rPr>
          <w:rStyle w:val="VerbatimChar"/>
        </w:rPr>
        <w:t xml:space="preserve">htop</w:t>
      </w:r>
      <w:r>
        <w:rPr>
          <w:rFonts w:hint="eastAsia"/>
        </w:rPr>
        <w:t xml:space="preserve">命令打开监视界面，检查系统各核心占用、负载等。基础工具安装为后续配置提供了便利。</w:t>
      </w:r>
    </w:p>
    <w:bookmarkEnd w:id="58"/>
    <w:bookmarkStart w:id="59" w:name="zsh及-oh-my-zsh-配置"/>
    <w:p>
      <w:pPr>
        <w:pStyle w:val="Heading3"/>
      </w:pPr>
      <w:r>
        <w:rPr>
          <w:rFonts w:hint="eastAsia"/>
        </w:rPr>
        <w:t xml:space="preserve">Zsh及</w:t>
      </w:r>
      <w:r>
        <w:t xml:space="preserve"> Oh-My-Zsh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为了提升命令行体验，建议将默认Shell由bash切换为</w:t>
      </w:r>
      <w:r>
        <w:t xml:space="preserve"> </w:t>
      </w:r>
      <w:r>
        <w:rPr>
          <w:b/>
          <w:bCs/>
        </w:rPr>
        <w:t xml:space="preserve">Zsh</w:t>
      </w:r>
      <w:r>
        <w:t xml:space="preserve"> </w:t>
      </w:r>
      <w:r>
        <w:rPr>
          <w:rFonts w:hint="eastAsia"/>
        </w:rPr>
        <w:t xml:space="preserve">并使用</w:t>
      </w:r>
      <w:r>
        <w:t xml:space="preserve"> Oh-My-Zsh </w:t>
      </w:r>
      <w:r>
        <w:rPr>
          <w:rFonts w:hint="eastAsia"/>
        </w:rPr>
        <w:t xml:space="preserve">框架进行管理和美化。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安装Zsh</w:t>
      </w:r>
      <w:r>
        <w:rPr>
          <w:rFonts w:hint="eastAsia"/>
        </w:rPr>
        <w:t xml:space="preserve">：Ubuntu仓库提供了zsh，直接安装：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-y zsh</w:t>
      </w:r>
      <w:r>
        <w:br/>
      </w:r>
      <w:r>
        <w:rPr>
          <w:rStyle w:val="VerbatimChar"/>
        </w:rPr>
        <w:t xml:space="preserve">chsh -s /usr/bin/zsh   # </w:t>
      </w:r>
      <w:r>
        <w:rPr>
          <w:rStyle w:val="VerbatimChar"/>
          <w:rFonts w:hint="eastAsia"/>
        </w:rPr>
        <w:t xml:space="preserve">切换默认shell为zsh，重启终端生效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再打开一个新终端，会发现已进入Zsh（首次启动可能提示配置向导，可根据需要选择skip）。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安装Oh-My-Zsh</w:t>
      </w:r>
      <w:r>
        <w:rPr>
          <w:rFonts w:hint="eastAsia"/>
        </w:rPr>
        <w:t xml:space="preserve">：这是一个流行的Zsh配置管理工具，提供大量插件和主题。使用官方提供的一键安装脚本：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sh -c "$(curl -fsSL https://raw.githubusercontent.com/ohmyzsh/ohmyzsh/master/tools/install.sh)"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按提示完成安装。这会将Oh-My-Zsh的配置克隆到</w:t>
      </w:r>
      <w:r>
        <w:rPr>
          <w:rStyle w:val="VerbatimChar"/>
        </w:rPr>
        <w:t xml:space="preserve">~/.oh-my-zsh</w:t>
      </w:r>
      <w:r>
        <w:rPr>
          <w:rFonts w:hint="eastAsia"/>
        </w:rPr>
        <w:t xml:space="preserve">目录，并生成基础的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rPr>
          <w:rFonts w:hint="eastAsia"/>
        </w:rPr>
        <w:t xml:space="preserve">配置文件。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设置主题和插件</w:t>
      </w:r>
      <w:r>
        <w:rPr>
          <w:rFonts w:hint="eastAsia"/>
        </w:rPr>
        <w:t xml:space="preserve">：Oh-My-Zsh默认主题是“robbyrussell”，可以改为更美观实用的主题，例如</w:t>
      </w:r>
      <w:r>
        <w:rPr>
          <w:rStyle w:val="VerbatimChar"/>
        </w:rPr>
        <w:t xml:space="preserve">agnoster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powerlevel10k</w:t>
      </w:r>
      <w:r>
        <w:rPr>
          <w:rFonts w:hint="eastAsia"/>
        </w:rPr>
        <w:t xml:space="preserve">。修改</w:t>
      </w:r>
      <w:r>
        <w:rPr>
          <w:rStyle w:val="VerbatimChar"/>
        </w:rPr>
        <w:t xml:space="preserve">~/.zshrc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ZSH_THEME="agnoster"</w:t>
      </w:r>
      <w:r>
        <w:t xml:space="preserve"> </w:t>
      </w:r>
      <w:r>
        <w:rPr>
          <w:rFonts w:hint="eastAsia"/>
        </w:rPr>
        <w:t xml:space="preserve">然后保存。对于Powerlevel10k主题，需要额外安装：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clone --depth=1 https://github.com/romkatv/powerlevel10k.git ~/.oh-my-zsh/custom/themes/powerlevel10k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然后在</w:t>
      </w:r>
      <w:r>
        <w:rPr>
          <w:rStyle w:val="VerbatimChar"/>
        </w:rPr>
        <w:t xml:space="preserve">~/.zshrc</w:t>
      </w:r>
      <w:r>
        <w:rPr>
          <w:rFonts w:hint="eastAsia"/>
        </w:rPr>
        <w:t xml:space="preserve">中设置</w:t>
      </w:r>
      <w:r>
        <w:t xml:space="preserve"> </w:t>
      </w:r>
      <w:r>
        <w:rPr>
          <w:rStyle w:val="VerbatimChar"/>
        </w:rPr>
        <w:t xml:space="preserve">ZSH_THEME="powerlevel10k/powerlevel10k"</w:t>
      </w:r>
      <w:r>
        <w:rPr>
          <w:rFonts w:hint="eastAsia"/>
        </w:rPr>
        <w:t xml:space="preserve">。下次启动Zsh会进入Powerlevel10k配置向导，可根据喜好设置提示符样式（注意该主题在终端中显示特殊图标，可能需要安装Powerline/Nerd字体以完整显示图标）。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启用有用的插件</w:t>
      </w:r>
      <w:r>
        <w:rPr>
          <w:rFonts w:hint="eastAsia"/>
        </w:rPr>
        <w:t xml:space="preserve">：Oh-My-Zsh自带很多插件，在</w:t>
      </w:r>
      <w:r>
        <w:rPr>
          <w:rStyle w:val="VerbatimChar"/>
        </w:rPr>
        <w:t xml:space="preserve">~/.zshrc</w:t>
      </w:r>
      <w:r>
        <w:rPr>
          <w:rFonts w:hint="eastAsia"/>
        </w:rPr>
        <w:t xml:space="preserve">里的</w:t>
      </w:r>
      <w:r>
        <w:rPr>
          <w:rStyle w:val="VerbatimChar"/>
        </w:rPr>
        <w:t xml:space="preserve">plugins=(git)</w:t>
      </w:r>
      <w:r>
        <w:rPr>
          <w:rFonts w:hint="eastAsia"/>
        </w:rPr>
        <w:t xml:space="preserve">一行可以添加。常用插件如：</w:t>
      </w:r>
      <w:r>
        <w:rPr>
          <w:rStyle w:val="VerbatimChar"/>
        </w:rPr>
        <w:t xml:space="preserve">git</w:t>
      </w:r>
      <w:r>
        <w:rPr>
          <w:rFonts w:hint="eastAsia"/>
        </w:rPr>
        <w:t xml:space="preserve">（增强git命令提示）、</w:t>
      </w:r>
      <w:r>
        <w:rPr>
          <w:rStyle w:val="VerbatimChar"/>
        </w:rPr>
        <w:t xml:space="preserve">z</w:t>
      </w:r>
      <w:r>
        <w:rPr>
          <w:rFonts w:hint="eastAsia"/>
        </w:rPr>
        <w:t xml:space="preserve">（快速目录跳转），</w:t>
      </w:r>
      <w:r>
        <w:rPr>
          <w:rStyle w:val="VerbatimChar"/>
        </w:rPr>
        <w:t xml:space="preserve">autojump</w:t>
      </w:r>
      <w:r>
        <w:rPr>
          <w:rFonts w:hint="eastAsia"/>
        </w:rPr>
        <w:t xml:space="preserve">（类似功能，需要额外安装</w:t>
      </w:r>
      <w:r>
        <w:rPr>
          <w:rStyle w:val="VerbatimChar"/>
        </w:rPr>
        <w:t xml:space="preserve">autojump</w:t>
      </w:r>
      <w:r>
        <w:rPr>
          <w:rFonts w:hint="eastAsia"/>
        </w:rPr>
        <w:t xml:space="preserve">包），</w:t>
      </w:r>
      <w:r>
        <w:rPr>
          <w:rStyle w:val="VerbatimChar"/>
        </w:rPr>
        <w:t xml:space="preserve">sudo</w:t>
      </w:r>
      <w:r>
        <w:rPr>
          <w:rFonts w:hint="eastAsia"/>
        </w:rPr>
        <w:t xml:space="preserve">（让上一条命令快速加sudo重试）等。比如设置：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plugins=(git z sudo)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保存后重启shell使其生效。这样Zsh就配置好了，之后Shell会有高亮、自动补全和丰富的提示，提高命令行操作效率。</w:t>
      </w:r>
    </w:p>
    <w:bookmarkEnd w:id="59"/>
    <w:bookmarkStart w:id="66" w:name="node.js-与-puppeteer-环境"/>
    <w:p>
      <w:pPr>
        <w:pStyle w:val="Heading3"/>
      </w:pPr>
      <w:r>
        <w:t xml:space="preserve">Node.js </w:t>
      </w:r>
      <w:r>
        <w:rPr>
          <w:rFonts w:hint="eastAsia"/>
        </w:rPr>
        <w:t xml:space="preserve">与</w:t>
      </w:r>
      <w:r>
        <w:t xml:space="preserve"> Puppeteer </w:t>
      </w:r>
      <w:r>
        <w:rPr>
          <w:rFonts w:hint="eastAsia"/>
        </w:rPr>
        <w:t xml:space="preserve">环境</w:t>
      </w:r>
    </w:p>
    <w:p>
      <w:pPr>
        <w:pStyle w:val="FirstParagraph"/>
      </w:pPr>
      <w:r>
        <w:rPr>
          <w:rFonts w:hint="eastAsia"/>
        </w:rPr>
        <w:t xml:space="preserve">Node.js在金融数据抓取、网页自动化以及构建Web服务方面用途广泛。这里安装最新LTS版本的Node.js，以及用于无头浏览器操作的Puppeteer库和相关工具（Astro静态站点及PDF生成工具依赖）。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安装Node.js</w:t>
      </w:r>
      <w:r>
        <w:rPr>
          <w:rFonts w:hint="eastAsia"/>
        </w:rPr>
        <w:t xml:space="preserve">：建议使用</w:t>
      </w:r>
      <w:r>
        <w:t xml:space="preserve"> </w:t>
      </w:r>
      <w:r>
        <w:rPr>
          <w:b/>
          <w:bCs/>
        </w:rPr>
        <w:t xml:space="preserve">Node Version Manager (nvm)</w:t>
      </w:r>
      <w:r>
        <w:t xml:space="preserve"> </w:t>
      </w:r>
      <w:r>
        <w:rPr>
          <w:rFonts w:hint="eastAsia"/>
        </w:rPr>
        <w:t xml:space="preserve">来安装和管理Node版本：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-o- https://raw.githubusercontent.com/nvm-sh/nvm/v0.39.4/install.sh | bash </w:t>
      </w:r>
      <w:r>
        <w:br/>
      </w:r>
      <w:r>
        <w:rPr>
          <w:rStyle w:val="VerbatimChar"/>
        </w:rPr>
        <w:t xml:space="preserve">source ~/.bashrc  #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source ~/.zshrc </w:t>
      </w:r>
      <w:r>
        <w:rPr>
          <w:rStyle w:val="VerbatimChar"/>
          <w:rFonts w:hint="eastAsia"/>
        </w:rPr>
        <w:t xml:space="preserve">以加载</w:t>
      </w:r>
      <w:r>
        <w:rPr>
          <w:rStyle w:val="VerbatimChar"/>
        </w:rPr>
        <w:t xml:space="preserve"> nvm</w:t>
      </w:r>
      <w:r>
        <w:br/>
      </w:r>
      <w:r>
        <w:rPr>
          <w:rStyle w:val="VerbatimChar"/>
        </w:rPr>
        <w:t xml:space="preserve">nvm install --lts</w:t>
      </w:r>
      <w:r>
        <w:br/>
      </w:r>
      <w:r>
        <w:rPr>
          <w:rStyle w:val="VerbatimChar"/>
        </w:rPr>
        <w:t xml:space="preserve">nvm use --lts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以上将安装当前LTS版本（例如</w:t>
      </w:r>
      <w:r>
        <w:t xml:space="preserve"> Node.js 18.x </w:t>
      </w:r>
      <w:r>
        <w:rPr>
          <w:rFonts w:hint="eastAsia"/>
        </w:rPr>
        <w:t xml:space="preserve">或20.x）。可通过</w:t>
      </w:r>
      <w:r>
        <w:rPr>
          <w:rStyle w:val="VerbatimChar"/>
        </w:rPr>
        <w:t xml:space="preserve">node -v</w:t>
      </w:r>
      <w:r>
        <w:rPr>
          <w:rFonts w:hint="eastAsia"/>
        </w:rPr>
        <w:t xml:space="preserve">验证安装。使用nvm好处是可随时切换Node版本，且不需sudo权限。</w:t>
      </w:r>
      <w:r>
        <w:t xml:space="preserve"> </w:t>
      </w:r>
      <w:r>
        <w:rPr>
          <w:rFonts w:hint="eastAsia"/>
        </w:rPr>
        <w:t xml:space="preserve">（若不使用nvm，也可直接</w:t>
      </w:r>
      <w:r>
        <w:t xml:space="preserve"> </w:t>
      </w:r>
      <w:r>
        <w:rPr>
          <w:rStyle w:val="VerbatimChar"/>
        </w:rPr>
        <w:t xml:space="preserve">sudo apt install nodejs npm</w:t>
      </w:r>
      <w:r>
        <w:t xml:space="preserve"> </w:t>
      </w:r>
      <w:r>
        <w:rPr>
          <w:rFonts w:hint="eastAsia"/>
        </w:rPr>
        <w:t xml:space="preserve">安装默认版本，但通常版本较旧，不太推荐）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配置国内源(可选)</w:t>
      </w:r>
      <w:r>
        <w:rPr>
          <w:rFonts w:hint="eastAsia"/>
        </w:rPr>
        <w:t xml:space="preserve">：如果下载Node模块过慢，可临时设置</w:t>
      </w:r>
      <w:r>
        <w:rPr>
          <w:rStyle w:val="VerbatimChar"/>
        </w:rPr>
        <w:t xml:space="preserve">NVM_NODEJS_ORG_MIRROR</w:t>
      </w:r>
      <w:r>
        <w:rPr>
          <w:rFonts w:hint="eastAsia"/>
        </w:rPr>
        <w:t xml:space="preserve">环境变量指向国内镜像，或者安装</w:t>
      </w:r>
      <w:r>
        <w:rPr>
          <w:rStyle w:val="VerbatimChar"/>
        </w:rPr>
        <w:t xml:space="preserve">nrm</w:t>
      </w:r>
      <w:r>
        <w:rPr>
          <w:rFonts w:hint="eastAsia"/>
        </w:rPr>
        <w:t xml:space="preserve">工具切换npm源。不过一般来说</w:t>
      </w:r>
      <w:r>
        <w:t xml:space="preserve"> </w:t>
      </w:r>
      <w:r>
        <w:rPr>
          <w:rFonts w:hint="eastAsia"/>
        </w:rPr>
        <w:t xml:space="preserve">Node安装完成后再通过更换npm源解决即可。例如：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config set registry https://registry.npmmirror.com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这样以后使用</w:t>
      </w:r>
      <w:r>
        <w:rPr>
          <w:rStyle w:val="VerbatimChar"/>
        </w:rPr>
        <w:t xml:space="preserve">npm install</w:t>
      </w:r>
      <w:r>
        <w:rPr>
          <w:rFonts w:hint="eastAsia"/>
        </w:rPr>
        <w:t xml:space="preserve">会从国内源加速。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安装Puppeteer</w:t>
      </w:r>
      <w:r>
        <w:rPr>
          <w:rFonts w:hint="eastAsia"/>
        </w:rPr>
        <w:t xml:space="preserve">：Puppeteer是Node的一个库，用于控制Chromium进行无头浏览器操作（抓取网页、生成PDF等）。可以全局安装也可以在项目中按需安装。如果仅为通用用途，全局安装：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install -g puppeteer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初次安装会自动下载与之对应的Chromium浏览器内核（几百MB）。安装完成后，可编写Node脚本使用Puppeteer打开网页、截图或爬取数据。在本工作站的场景下，Puppeteer也被用于</w:t>
      </w:r>
      <w:r>
        <w:t xml:space="preserve"> Astro </w:t>
      </w:r>
      <w:r>
        <w:rPr>
          <w:rFonts w:hint="eastAsia"/>
        </w:rPr>
        <w:t xml:space="preserve">静态网站的PDF生成工具中</w:t>
      </w:r>
      <w:hyperlink r:id="rId60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（Astro</w:t>
      </w:r>
      <w:r>
        <w:t xml:space="preserve"> </w:t>
      </w:r>
      <w:r>
        <w:rPr>
          <w:rFonts w:hint="eastAsia"/>
        </w:rPr>
        <w:t xml:space="preserve">PDF工具将在后述提及）。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：Puppeteer默认会下载官方Chromium内核，有时在国内环境可能下载失败，可考虑设置环境变量</w:t>
      </w:r>
      <w:r>
        <w:rPr>
          <w:rStyle w:val="VerbatimChar"/>
        </w:rPr>
        <w:t xml:space="preserve">PUPPETEER_DOWNLOAD_HOST=https://npmmirror.com/mirrors</w:t>
      </w:r>
      <w:r>
        <w:rPr>
          <w:rFonts w:hint="eastAsia"/>
        </w:rPr>
        <w:t xml:space="preserve">来加速下载。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Astro </w:t>
      </w:r>
      <w:r>
        <w:rPr>
          <w:rFonts w:hint="eastAsia"/>
          <w:b/>
          <w:bCs/>
        </w:rPr>
        <w:t xml:space="preserve">静态站点及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：Astro是现代的静态网站生成框架，如果用户计划编写技术文档或博客（如项目的中英文手册）并希望导出PDF，那么需要安装项目依赖的Astro及PDF生成工具。根据用户提供的《PDF语言版本生成指南》，此项目需要</w:t>
      </w:r>
      <w:r>
        <w:t xml:space="preserve"> Node.js (&gt;=16) </w:t>
      </w:r>
      <w:r>
        <w:rPr>
          <w:rFonts w:hint="eastAsia"/>
        </w:rPr>
        <w:t xml:space="preserve">和依赖项</w:t>
      </w:r>
      <w:r>
        <w:t xml:space="preserve"> puppeteer、pdf-lib </w:t>
      </w:r>
      <w:r>
        <w:rPr>
          <w:rFonts w:hint="eastAsia"/>
        </w:rPr>
        <w:t xml:space="preserve">等</w:t>
      </w:r>
      <w:hyperlink r:id="rId60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。假定用户已经有Astro项目代码，只需进入项目目录，运行：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install  # </w:t>
      </w:r>
      <w:r>
        <w:rPr>
          <w:rStyle w:val="VerbatimChar"/>
          <w:rFonts w:hint="eastAsia"/>
        </w:rPr>
        <w:t xml:space="preserve">安装package.json中列出的依赖</w:t>
      </w:r>
      <w:r>
        <w:br/>
      </w:r>
      <w:r>
        <w:rPr>
          <w:rStyle w:val="VerbatimChar"/>
        </w:rPr>
        <w:t xml:space="preserve">npm run build  # </w:t>
      </w:r>
      <w:r>
        <w:rPr>
          <w:rStyle w:val="VerbatimChar"/>
          <w:rFonts w:hint="eastAsia"/>
        </w:rPr>
        <w:t xml:space="preserve">构建静态站点（如有）</w:t>
      </w:r>
      <w:r>
        <w:br/>
      </w:r>
      <w:r>
        <w:rPr>
          <w:rStyle w:val="VerbatimChar"/>
        </w:rPr>
        <w:t xml:space="preserve">npm run pdf:lang:all CN  # </w:t>
      </w:r>
      <w:r>
        <w:rPr>
          <w:rStyle w:val="VerbatimChar"/>
          <w:rFonts w:hint="eastAsia"/>
        </w:rPr>
        <w:t xml:space="preserve">运行定制的PDF生成脚本，例如生成所有书籍的中文版PDF[33][34]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具体命令以用户项目中的scripts定义为准。根据指南，项目提供了PowerShell脚本和Node脚本两种方式执行PDF生成</w:t>
      </w:r>
      <w:hyperlink r:id="rId61">
        <w:r>
          <w:rPr>
            <w:rStyle w:val="Hyperlink"/>
          </w:rPr>
          <w:t xml:space="preserve">[35]</w:t>
        </w:r>
      </w:hyperlink>
      <w:hyperlink r:id="rId62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。在Linux下可直接使用npm脚本或调用对应的Node脚本。成功运行后将在</w:t>
      </w:r>
      <w:r>
        <w:rPr>
          <w:rStyle w:val="VerbatimChar"/>
        </w:rPr>
        <w:t xml:space="preserve">dist/pdf</w:t>
      </w:r>
      <w:r>
        <w:rPr>
          <w:rFonts w:hint="eastAsia"/>
        </w:rPr>
        <w:t xml:space="preserve">目录下生成各语言版本的PDF文件</w:t>
      </w:r>
      <w:hyperlink r:id="rId63">
        <w:r>
          <w:rPr>
            <w:rStyle w:val="Hyperlink"/>
          </w:rPr>
          <w:t xml:space="preserve">[37]</w:t>
        </w:r>
      </w:hyperlink>
      <w:r>
        <w:t xml:space="preserve">。</w:t>
      </w:r>
      <w:r>
        <w:t xml:space="preserve"> </w:t>
      </w:r>
      <w:r>
        <w:rPr>
          <w:rFonts w:hint="eastAsia"/>
        </w:rPr>
        <w:t xml:space="preserve">如果在此过程中遇到错误，例如“找不到Chromium可执行文件”或“无法启动浏览器”，请确认Puppeteer已成功下载Chromium，或者在项目配置中指定了可用的Chrome路径。根据指南的故障排除部分，确保Node.js版本&gt;=16、依赖安装完整、开发服务器正常运行</w:t>
      </w:r>
      <w:hyperlink r:id="rId64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。如内存不足生成失败，可降低并发或分批生成</w:t>
      </w:r>
      <w:hyperlink r:id="rId65">
        <w:r>
          <w:rPr>
            <w:rStyle w:val="Hyperlink"/>
          </w:rPr>
          <w:t xml:space="preserve">[39]</w:t>
        </w:r>
      </w:hyperlink>
      <w:r>
        <w:t xml:space="preserve">。</w:t>
      </w:r>
      <w:r>
        <w:t xml:space="preserve"> </w:t>
      </w:r>
      <w:r>
        <w:rPr>
          <w:rFonts w:hint="eastAsia"/>
        </w:rPr>
        <w:t xml:space="preserve">通过上述环境搭建，用户即可编辑Markdown文档并利用Astro框架构建网站、用Puppeteer将页面渲染为PDF，实现知识文档的多格式输出。</w:t>
      </w:r>
    </w:p>
    <w:bookmarkEnd w:id="66"/>
    <w:bookmarkStart w:id="67" w:name="python-与数据科学环境"/>
    <w:p>
      <w:pPr>
        <w:pStyle w:val="Heading3"/>
      </w:pPr>
      <w:r>
        <w:t xml:space="preserve">Python </w:t>
      </w:r>
      <w:r>
        <w:rPr>
          <w:rFonts w:hint="eastAsia"/>
        </w:rPr>
        <w:t xml:space="preserve">与数据科学环境</w:t>
      </w:r>
    </w:p>
    <w:p>
      <w:pPr>
        <w:pStyle w:val="FirstParagraph"/>
      </w:pPr>
      <w:r>
        <w:t xml:space="preserve">Ubuntu 24.04 </w:t>
      </w:r>
      <w:r>
        <w:rPr>
          <w:rFonts w:hint="eastAsia"/>
        </w:rPr>
        <w:t xml:space="preserve">系统自带Python</w:t>
      </w:r>
      <w:r>
        <w:t xml:space="preserve"> </w:t>
      </w:r>
      <w:r>
        <w:rPr>
          <w:rFonts w:hint="eastAsia"/>
        </w:rPr>
        <w:t xml:space="preserve">3（可执行</w:t>
      </w:r>
      <w:r>
        <w:rPr>
          <w:rStyle w:val="VerbatimChar"/>
        </w:rPr>
        <w:t xml:space="preserve">python3 --version</w:t>
      </w:r>
      <w:r>
        <w:rPr>
          <w:rFonts w:hint="eastAsia"/>
        </w:rPr>
        <w:t xml:space="preserve">查看版本，一般为3.12或以上）。Python在量化金融和AI领域广泛使用，可设置如下环境：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安装pip和基础库</w:t>
      </w:r>
      <w:r>
        <w:rPr>
          <w:rFonts w:hint="eastAsia"/>
        </w:rPr>
        <w:t xml:space="preserve">：确保pip包管理器可用（</w:t>
      </w:r>
      <w:r>
        <w:rPr>
          <w:rStyle w:val="VerbatimChar"/>
        </w:rPr>
        <w:t xml:space="preserve">sudo apt install python3-pip</w:t>
      </w:r>
      <w:r>
        <w:rPr>
          <w:rFonts w:hint="eastAsia"/>
        </w:rPr>
        <w:t xml:space="preserve">）。然后可选安装一些常用数据科学库，如NumPy、Pandas、Matplotlib等：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pip3 install --upgrade pip</w:t>
      </w:r>
      <w:r>
        <w:br/>
      </w:r>
      <w:r>
        <w:rPr>
          <w:rStyle w:val="VerbatimChar"/>
        </w:rPr>
        <w:t xml:space="preserve">pip3 install numpy pandas matplotlib scipy scikit-learn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这些库提供了数值计算、数据分析和机器学习基本功能。如果需要隔离环境，推荐使用</w:t>
      </w:r>
      <w:r>
        <w:rPr>
          <w:rStyle w:val="VerbatimChar"/>
        </w:rPr>
        <w:t xml:space="preserve">python3 -m venv env</w:t>
      </w:r>
      <w:r>
        <w:rPr>
          <w:rFonts w:hint="eastAsia"/>
        </w:rPr>
        <w:t xml:space="preserve">创建虚拟环境或使用Conda管理环境。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Jupyter Lab</w:t>
      </w:r>
      <w:r>
        <w:rPr>
          <w:rFonts w:hint="eastAsia"/>
        </w:rPr>
        <w:t xml:space="preserve">：交互式实验环境。安装：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pip3 install jupyterlab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安装完成后，运行</w:t>
      </w:r>
      <w:r>
        <w:t xml:space="preserve"> </w:t>
      </w:r>
      <w:r>
        <w:rPr>
          <w:rStyle w:val="VerbatimChar"/>
        </w:rPr>
        <w:t xml:space="preserve">jupyter lab --no-browser --ip=0.0.0.0</w:t>
      </w:r>
      <w:r>
        <w:t xml:space="preserve"> </w:t>
      </w:r>
      <w:r>
        <w:rPr>
          <w:rFonts w:hint="eastAsia"/>
        </w:rPr>
        <w:t xml:space="preserve">即可启动Jupyter服务。由于本机是无显示的服务器环境，使用</w:t>
      </w:r>
      <w:r>
        <w:rPr>
          <w:rStyle w:val="VerbatimChar"/>
        </w:rPr>
        <w:t xml:space="preserve">--no-browser</w:t>
      </w:r>
      <w:r>
        <w:rPr>
          <w:rFonts w:hint="eastAsia"/>
        </w:rPr>
        <w:t xml:space="preserve">不自动打开浏览器，</w:t>
      </w:r>
      <w:r>
        <w:rPr>
          <w:rStyle w:val="VerbatimChar"/>
        </w:rPr>
        <w:t xml:space="preserve">--ip=0.0.0.0</w:t>
      </w:r>
      <w:r>
        <w:rPr>
          <w:rFonts w:hint="eastAsia"/>
        </w:rPr>
        <w:t xml:space="preserve">允许远程访问。第一次运行会提示访问的URL带有token，复制该URL在本地主机浏览器访问即可。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：若在远程访问Jupyter时，需确保防火墙开放默认端口8888或使用SSH隧道/安全的方式访问。</w:t>
      </w:r>
      <w:r>
        <w:t xml:space="preserve"> </w:t>
      </w:r>
      <w:r>
        <w:t xml:space="preserve">Jupyter </w:t>
      </w:r>
      <w:r>
        <w:rPr>
          <w:rFonts w:hint="eastAsia"/>
        </w:rPr>
        <w:t xml:space="preserve">Lab可以方便地编写和调试Python代码、运行数据分析，并支持富文本记录，是金融研究和AI实验的常用工具。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科学计算与深度学习</w:t>
      </w:r>
      <w:r>
        <w:rPr>
          <w:rFonts w:hint="eastAsia"/>
        </w:rPr>
        <w:t xml:space="preserve">：根据需要安装相应框架，如TensorFlow或PyTorch。可通过pip安装最新版本，例如：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pip3 install torch torchvision torchaudio  # PyTorch </w:t>
      </w:r>
      <w:r>
        <w:rPr>
          <w:rStyle w:val="VerbatimChar"/>
          <w:rFonts w:hint="eastAsia"/>
        </w:rPr>
        <w:t xml:space="preserve">CPU版本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或带CUDA支持的GPU版本（确保已安装对应版本CUDA驱动）。也可安装TensorFlow：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pip3 install tensorflow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这些框架安装体积较大且依赖NVIDIA</w:t>
      </w:r>
      <w:r>
        <w:t xml:space="preserve"> </w:t>
      </w:r>
      <w:r>
        <w:rPr>
          <w:rFonts w:hint="eastAsia"/>
        </w:rPr>
        <w:t xml:space="preserve">CUDA。在本工作站上，由于装有NVIDIA</w:t>
      </w:r>
      <w:r>
        <w:t xml:space="preserve"> </w:t>
      </w:r>
      <w:r>
        <w:rPr>
          <w:rFonts w:hint="eastAsia"/>
        </w:rPr>
        <w:t xml:space="preserve">GPU和驱动，可利用GPU加速训练。注意选择兼容GPU驱动的框架版本，或通过Anaconda安装以避免兼容性问题。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金融分析库</w:t>
      </w:r>
      <w:r>
        <w:rPr>
          <w:rFonts w:hint="eastAsia"/>
        </w:rPr>
        <w:t xml:space="preserve">：QuantConnect</w:t>
      </w:r>
      <w:r>
        <w:t xml:space="preserve"> </w:t>
      </w:r>
      <w:r>
        <w:rPr>
          <w:rFonts w:hint="eastAsia"/>
        </w:rPr>
        <w:t xml:space="preserve">Lean平台将在下节单独介绍。此外，还有其他常用库如</w:t>
      </w:r>
      <w:r>
        <w:t xml:space="preserve"> TA-Lib </w:t>
      </w:r>
      <w:r>
        <w:rPr>
          <w:rFonts w:hint="eastAsia"/>
        </w:rPr>
        <w:t xml:space="preserve">技术指标库、ccxt加密货币API、rqalpha国內量化框架等，可根据需求安装：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pip3 install TA-Lib ccxt yfinance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这些可以用来获取行情数据、计算指标、执行回测等，为构建量化交易策略提供支持。</w:t>
      </w:r>
    </w:p>
    <w:bookmarkEnd w:id="67"/>
    <w:bookmarkStart w:id="68" w:name="solaarlogitech外设管理"/>
    <w:p>
      <w:pPr>
        <w:pStyle w:val="Heading3"/>
      </w:pPr>
      <w:r>
        <w:rPr>
          <w:rFonts w:hint="eastAsia"/>
        </w:rPr>
        <w:t xml:space="preserve">Solaar（Logitech外设管理）</w:t>
      </w:r>
    </w:p>
    <w:p>
      <w:pPr>
        <w:pStyle w:val="FirstParagraph"/>
      </w:pPr>
      <w:r>
        <w:rPr>
          <w:rFonts w:hint="eastAsia"/>
        </w:rPr>
        <w:t xml:space="preserve">如果使用罗技的无线键鼠或优联设备，可以安装</w:t>
      </w:r>
      <w:r>
        <w:t xml:space="preserve"> </w:t>
      </w:r>
      <w:r>
        <w:rPr>
          <w:b/>
          <w:bCs/>
        </w:rPr>
        <w:t xml:space="preserve">Solaar</w:t>
      </w:r>
      <w:r>
        <w:t xml:space="preserve"> </w:t>
      </w:r>
      <w:r>
        <w:rPr>
          <w:rFonts w:hint="eastAsia"/>
        </w:rPr>
        <w:t xml:space="preserve">工具来管理这些设备（查看电池电量、配对等）。Ubuntu仓库提供Solaar：</w:t>
      </w:r>
    </w:p>
    <w:p>
      <w:pPr>
        <w:pStyle w:val="SourceCode"/>
      </w:pPr>
      <w:r>
        <w:rPr>
          <w:rStyle w:val="VerbatimChar"/>
        </w:rPr>
        <w:t xml:space="preserve">sudo apt install solaar</w:t>
      </w:r>
    </w:p>
    <w:p>
      <w:pPr>
        <w:pStyle w:val="FirstParagraph"/>
      </w:pPr>
      <w:r>
        <w:rPr>
          <w:rFonts w:hint="eastAsia"/>
        </w:rPr>
        <w:t xml:space="preserve">安装后，在应用菜单中启动Solaar。它会自动检测插入的Logitech优联接收器或蓝牙适配的罗技设备，显示每个设备的电量、状态等。对于需要长时间监控的工作站，通过Solaar可以及时了解键鼠电量并计划充电/更换电池。</w:t>
      </w:r>
    </w:p>
    <w:bookmarkEnd w:id="68"/>
    <w:bookmarkStart w:id="69" w:name="其他有用工具"/>
    <w:p>
      <w:pPr>
        <w:pStyle w:val="Heading3"/>
      </w:pPr>
      <w:r>
        <w:rPr>
          <w:rFonts w:hint="eastAsia"/>
        </w:rPr>
        <w:t xml:space="preserve">其他有用工具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htop </w:t>
      </w:r>
      <w:r>
        <w:rPr>
          <w:rFonts w:hint="eastAsia"/>
          <w:b/>
          <w:bCs/>
        </w:rPr>
        <w:t xml:space="preserve">和系统监控</w:t>
      </w:r>
      <w:r>
        <w:rPr>
          <w:rFonts w:hint="eastAsia"/>
        </w:rPr>
        <w:t xml:space="preserve">：前面已安装htop。使用htop可以在终端以图形界面查看每个CPU核心利用率、内存使用、进程列表并支持按键排序和筛选。这对于监控工作站运行状况非常方便（上图为本机运行htop时的截屏，展示了32线程CPU的利用率、内存和Swap占用、系统负载等）。此外Ubuntu自带“系统监视器”GUI，也可查看资源使用和结束进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sensors和Psensor</w:t>
      </w:r>
      <w:r>
        <w:rPr>
          <w:rFonts w:hint="eastAsia"/>
        </w:rPr>
        <w:t xml:space="preserve">：前述lm-sensors安装后，可使用</w:t>
      </w:r>
      <w:r>
        <w:rPr>
          <w:rStyle w:val="VerbatimChar"/>
        </w:rPr>
        <w:t xml:space="preserve">sensors</w:t>
      </w:r>
      <w:r>
        <w:rPr>
          <w:rFonts w:hint="eastAsia"/>
        </w:rPr>
        <w:t xml:space="preserve">命令了解温度、电压等。如果希望GUI实时图表，可以安装Psensor：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psensor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它在窗口中曲线显示温度随时间变化，并支持托盘图标提示高温。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网络和远程工具</w:t>
      </w:r>
      <w:r>
        <w:rPr>
          <w:rFonts w:hint="eastAsia"/>
        </w:rPr>
        <w:t xml:space="preserve">：安装</w:t>
      </w:r>
      <w:r>
        <w:rPr>
          <w:rStyle w:val="VerbatimChar"/>
        </w:rPr>
        <w:t xml:space="preserve">openssh-server</w:t>
      </w:r>
      <w:r>
        <w:rPr>
          <w:rFonts w:hint="eastAsia"/>
        </w:rPr>
        <w:t xml:space="preserve">以支持SSH远程登录管理，安装</w:t>
      </w:r>
      <w:r>
        <w:rPr>
          <w:rStyle w:val="VerbatimChar"/>
        </w:rPr>
        <w:t xml:space="preserve">ufw</w:t>
      </w:r>
      <w:r>
        <w:rPr>
          <w:rFonts w:hint="eastAsia"/>
        </w:rPr>
        <w:t xml:space="preserve">并配置简单的防火墙规则（如允许必要的端口、拒绝其余）。安装</w:t>
      </w:r>
      <w:r>
        <w:rPr>
          <w:rStyle w:val="VerbatimChar"/>
        </w:rPr>
        <w:t xml:space="preserve">net-tools</w:t>
      </w:r>
      <w:r>
        <w:rPr>
          <w:rFonts w:hint="eastAsia"/>
        </w:rPr>
        <w:t xml:space="preserve">（ifconfig等）或使用新命令</w:t>
      </w:r>
      <w:r>
        <w:rPr>
          <w:rStyle w:val="VerbatimChar"/>
        </w:rPr>
        <w:t xml:space="preserve">ip addr</w:t>
      </w:r>
      <w:r>
        <w:rPr>
          <w:rFonts w:hint="eastAsia"/>
        </w:rPr>
        <w:t xml:space="preserve">查看网络信息。根据需要安装</w:t>
      </w:r>
      <w:r>
        <w:rPr>
          <w:rStyle w:val="VerbatimChar"/>
        </w:rPr>
        <w:t xml:space="preserve">tmux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screen</w:t>
      </w:r>
      <w:r>
        <w:rPr>
          <w:rFonts w:hint="eastAsia"/>
        </w:rPr>
        <w:t xml:space="preserve">在终端保持会话。</w:t>
      </w:r>
    </w:p>
    <w:bookmarkEnd w:id="69"/>
    <w:bookmarkStart w:id="80" w:name="quantconnect-lean-cli-金融量化平台"/>
    <w:p>
      <w:pPr>
        <w:pStyle w:val="Heading3"/>
      </w:pPr>
      <w:r>
        <w:t xml:space="preserve">QuantConnect Lean CLI </w:t>
      </w:r>
      <w:r>
        <w:rPr>
          <w:rFonts w:hint="eastAsia"/>
        </w:rPr>
        <w:t xml:space="preserve">(金融量化平台)</w:t>
      </w:r>
    </w:p>
    <w:p>
      <w:pPr>
        <w:pStyle w:val="FirstParagraph"/>
      </w:pPr>
      <w:r>
        <w:t xml:space="preserve">QuantConnect </w:t>
      </w:r>
      <w:r>
        <w:rPr>
          <w:rFonts w:hint="eastAsia"/>
        </w:rPr>
        <w:t xml:space="preserve">的</w:t>
      </w:r>
      <w:r>
        <w:t xml:space="preserve"> Lean </w:t>
      </w:r>
      <w:r>
        <w:rPr>
          <w:rFonts w:hint="eastAsia"/>
        </w:rPr>
        <w:t xml:space="preserve">引擎是一套开源的量化交易回测系统。Lean</w:t>
      </w:r>
      <w:r>
        <w:t xml:space="preserve"> CLI </w:t>
      </w:r>
      <w:r>
        <w:rPr>
          <w:rFonts w:hint="eastAsia"/>
        </w:rPr>
        <w:t xml:space="preserve">工具可以让我们在本地运行QuantConnect的算法、回测策略，甚至实时交易。以下是Lean</w:t>
      </w:r>
      <w:r>
        <w:t xml:space="preserve"> </w:t>
      </w:r>
      <w:r>
        <w:rPr>
          <w:rFonts w:hint="eastAsia"/>
        </w:rPr>
        <w:t xml:space="preserve">CLI环境的搭建步骤：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Docker</w:t>
      </w:r>
      <w:r>
        <w:rPr>
          <w:rFonts w:hint="eastAsia"/>
        </w:rPr>
        <w:t xml:space="preserve">：Lean引擎在本地运行时，采用Docker容器封装了算法运行所需的所有依赖环境</w:t>
      </w:r>
      <w:hyperlink r:id="rId70">
        <w:r>
          <w:rPr>
            <w:rStyle w:val="Hyperlink"/>
          </w:rPr>
          <w:t xml:space="preserve">[40]</w:t>
        </w:r>
      </w:hyperlink>
      <w:hyperlink r:id="rId71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。因此，先安装Docker是必要的。Ubuntu上可通过APT安装Docker</w:t>
      </w:r>
      <w:r>
        <w:t xml:space="preserve"> </w:t>
      </w:r>
      <w:r>
        <w:rPr>
          <w:rFonts w:hint="eastAsia"/>
        </w:rPr>
        <w:t xml:space="preserve">CE：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-y docker.io</w:t>
      </w:r>
      <w:r>
        <w:br/>
      </w:r>
      <w:r>
        <w:rPr>
          <w:rStyle w:val="VerbatimChar"/>
        </w:rPr>
        <w:t xml:space="preserve">sudo systemctl enable --now docker</w:t>
      </w:r>
      <w:r>
        <w:br/>
      </w:r>
      <w:r>
        <w:rPr>
          <w:rStyle w:val="VerbatimChar"/>
        </w:rPr>
        <w:t xml:space="preserve">sudo usermod -aG docker $USER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以上命令安装Docker并启动docker服务，将当前用户加入docker用户组以便无需sudo运行docker命令（执行后需要重新登录会话才生效）。或者按照Docker官方文档</w:t>
      </w:r>
      <w:hyperlink r:id="rId72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使用官方仓库安装最新版Docker也可。确保</w:t>
      </w:r>
      <w:r>
        <w:rPr>
          <w:rStyle w:val="VerbatimChar"/>
        </w:rPr>
        <w:t xml:space="preserve">docker run hello-world</w:t>
      </w:r>
      <w:r>
        <w:rPr>
          <w:rFonts w:hint="eastAsia"/>
        </w:rPr>
        <w:t xml:space="preserve">可以正常运行测试镜像，表示Docker配置成功。加入用户组后，用</w:t>
      </w:r>
      <w:r>
        <w:rPr>
          <w:rStyle w:val="VerbatimChar"/>
        </w:rPr>
        <w:t xml:space="preserve">docker info</w:t>
      </w:r>
      <w:r>
        <w:rPr>
          <w:rFonts w:hint="eastAsia"/>
        </w:rPr>
        <w:t xml:space="preserve">检查无需sudo即可运行。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Lean CLI</w:t>
      </w:r>
      <w:r>
        <w:rPr>
          <w:rFonts w:hint="eastAsia"/>
        </w:rPr>
        <w:t xml:space="preserve">：Lean</w:t>
      </w:r>
      <w:r>
        <w:t xml:space="preserve"> </w:t>
      </w:r>
      <w:r>
        <w:rPr>
          <w:rFonts w:hint="eastAsia"/>
        </w:rPr>
        <w:t xml:space="preserve">CLI通过Python的pip发布。确认已安装pip3，然后执行：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pip3 install --upgrade lean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这会下载并安装最新版本的Lean命令行工具</w:t>
      </w:r>
      <w:hyperlink r:id="rId73">
        <w:r>
          <w:rPr>
            <w:rStyle w:val="Hyperlink"/>
          </w:rPr>
          <w:t xml:space="preserve">[43]</w:t>
        </w:r>
      </w:hyperlink>
      <w:r>
        <w:rPr>
          <w:rFonts w:hint="eastAsia"/>
        </w:rPr>
        <w:t xml:space="preserve">。安装完成后，运行</w:t>
      </w:r>
      <w:r>
        <w:rPr>
          <w:rStyle w:val="VerbatimChar"/>
        </w:rPr>
        <w:t xml:space="preserve">lean --version</w:t>
      </w:r>
      <w:r>
        <w:rPr>
          <w:rFonts w:hint="eastAsia"/>
        </w:rPr>
        <w:t xml:space="preserve">应能看到版本号，表示安装成功</w:t>
      </w:r>
      <w:hyperlink r:id="rId74">
        <w:r>
          <w:rPr>
            <w:rStyle w:val="Hyperlink"/>
          </w:rPr>
          <w:t xml:space="preserve">[44]</w:t>
        </w:r>
      </w:hyperlink>
      <w:r>
        <w:t xml:space="preserve">。Lean CLI </w:t>
      </w:r>
      <w:r>
        <w:rPr>
          <w:rFonts w:hint="eastAsia"/>
        </w:rPr>
        <w:t xml:space="preserve">会在首次需要时自动下载Lean引擎的Docker镜像，镜像大小较大（数GB），请确保网络通畅且系统有足够存储空间</w:t>
      </w:r>
      <w:hyperlink r:id="rId75">
        <w:r>
          <w:rPr>
            <w:rStyle w:val="Hyperlink"/>
          </w:rPr>
          <w:t xml:space="preserve">[45]</w:t>
        </w:r>
      </w:hyperlink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配置QuantConnect账号</w:t>
      </w:r>
      <w:r>
        <w:rPr>
          <w:rFonts w:hint="eastAsia"/>
        </w:rPr>
        <w:t xml:space="preserve">：Lean</w:t>
      </w:r>
      <w:r>
        <w:t xml:space="preserve"> </w:t>
      </w:r>
      <w:r>
        <w:rPr>
          <w:rFonts w:hint="eastAsia"/>
        </w:rPr>
        <w:t xml:space="preserve">CLI需要QuantConnect账号以使用某些功能（如从云端同步项目）。注册QuantConnect账号并获取API</w:t>
      </w:r>
      <w:r>
        <w:t xml:space="preserve"> </w:t>
      </w:r>
      <w:r>
        <w:rPr>
          <w:rFonts w:hint="eastAsia"/>
        </w:rPr>
        <w:t xml:space="preserve">Token。如果只是离线本地使用Lean引擎进行回测，可能不需要登录也可使用基础功能，但官方说明推荐登录。执行：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lean login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会引导至浏览器QuantConnect登录授权，或要求输入API</w:t>
      </w:r>
      <w:r>
        <w:t xml:space="preserve"> </w:t>
      </w:r>
      <w:r>
        <w:rPr>
          <w:rFonts w:hint="eastAsia"/>
        </w:rPr>
        <w:t xml:space="preserve">Token。完成后CLI会记录凭据。本地回测不强制要求付费计划，但部分功能（如云托管或组织协作）可能需要订阅</w:t>
      </w:r>
      <w:hyperlink r:id="rId76">
        <w:r>
          <w:rPr>
            <w:rStyle w:val="Hyperlink"/>
          </w:rPr>
          <w:t xml:space="preserve">[46]</w:t>
        </w:r>
      </w:hyperlink>
      <w:hyperlink r:id="rId77">
        <w:r>
          <w:rPr>
            <w:rStyle w:val="Hyperlink"/>
          </w:rPr>
          <w:t xml:space="preserve">[47]</w:t>
        </w:r>
      </w:hyperlink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初始化项目并运行回测</w:t>
      </w:r>
      <w:r>
        <w:rPr>
          <w:rFonts w:hint="eastAsia"/>
        </w:rPr>
        <w:t xml:space="preserve">：使用Lean</w:t>
      </w:r>
      <w:r>
        <w:t xml:space="preserve"> </w:t>
      </w:r>
      <w:r>
        <w:rPr>
          <w:rFonts w:hint="eastAsia"/>
        </w:rPr>
        <w:t xml:space="preserve">CLI新建一个算法项目，例如：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lean init MyProject</w:t>
      </w:r>
      <w:r>
        <w:br/>
      </w:r>
      <w:r>
        <w:rPr>
          <w:rStyle w:val="VerbatimChar"/>
        </w:rPr>
        <w:t xml:space="preserve">cd MyProject</w:t>
      </w:r>
      <w:r>
        <w:br/>
      </w:r>
      <w:r>
        <w:rPr>
          <w:rStyle w:val="VerbatimChar"/>
        </w:rPr>
        <w:t xml:space="preserve">lean create-project "FirstAlgo"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这将在当前目录创建Lean配置文件和示例项目结构。进入项目目录后，编辑</w:t>
      </w:r>
      <w:r>
        <w:rPr>
          <w:rStyle w:val="VerbatimChar"/>
        </w:rPr>
        <w:t xml:space="preserve">FirstAlgo/FirstAlgo.py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FirstAlgo.cs</w:t>
      </w:r>
      <w:r>
        <w:rPr>
          <w:rFonts w:hint="eastAsia"/>
        </w:rPr>
        <w:t xml:space="preserve">（Lean同时支持Python和C#）编写策略代码。Lean附带示例策略可直接回测。运行回测：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lean backtest FirstAlgo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CLI会自动拉取所需的Lean引擎Docker镜像（首次可能花费较长时间）</w:t>
      </w:r>
      <w:hyperlink r:id="rId78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并运行回测，输出策略绩效统计。结果存储在</w:t>
      </w:r>
      <w:r>
        <w:rPr>
          <w:rStyle w:val="VerbatimChar"/>
        </w:rPr>
        <w:t xml:space="preserve">FirstAlgo/backtests</w:t>
      </w:r>
      <w:r>
        <w:rPr>
          <w:rFonts w:hint="eastAsia"/>
        </w:rPr>
        <w:t xml:space="preserve">子目录下，可打开HTML报告查看详细的回测指标。Lean</w:t>
      </w:r>
      <w:r>
        <w:t xml:space="preserve"> </w:t>
      </w:r>
      <w:r>
        <w:rPr>
          <w:rFonts w:hint="eastAsia"/>
        </w:rPr>
        <w:t xml:space="preserve">CLI还支持</w:t>
      </w:r>
      <w:r>
        <w:rPr>
          <w:rFonts w:hint="eastAsia"/>
          <w:b/>
          <w:bCs/>
        </w:rPr>
        <w:t xml:space="preserve">数据下载</w:t>
      </w:r>
      <w:r>
        <w:t xml:space="preserve">、</w:t>
      </w:r>
      <w:r>
        <w:rPr>
          <w:rFonts w:hint="eastAsia"/>
          <w:b/>
          <w:bCs/>
        </w:rPr>
        <w:t xml:space="preserve">优化</w:t>
      </w:r>
      <w:r>
        <w:t xml:space="preserve">、</w:t>
      </w:r>
      <w:r>
        <w:rPr>
          <w:rFonts w:hint="eastAsia"/>
          <w:b/>
          <w:bCs/>
        </w:rPr>
        <w:t xml:space="preserve">实时交易</w:t>
      </w:r>
      <w:r>
        <w:rPr>
          <w:rFonts w:hint="eastAsia"/>
        </w:rPr>
        <w:t xml:space="preserve">等命令，例如：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lean fetch-data "crypto/coarse" --start 2022-01-01 --end 2022-12-31</w:t>
      </w:r>
      <w:r>
        <w:br/>
      </w:r>
      <w:r>
        <w:rPr>
          <w:rStyle w:val="VerbatimChar"/>
        </w:rPr>
        <w:t xml:space="preserve">lean live FirstAlgo --detach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这些命令会使用Docker容器执行所需任务。确保Docker镜像随时是最新，可以定期运行</w:t>
      </w:r>
      <w:r>
        <w:rPr>
          <w:rStyle w:val="VerbatimChar"/>
        </w:rPr>
        <w:t xml:space="preserve">lean update</w:t>
      </w:r>
      <w:r>
        <w:rPr>
          <w:rFonts w:hint="eastAsia"/>
        </w:rPr>
        <w:t xml:space="preserve">升级CLI版本，以及在回测命令加</w:t>
      </w:r>
      <w:r>
        <w:rPr>
          <w:rStyle w:val="VerbatimChar"/>
        </w:rPr>
        <w:t xml:space="preserve">--update</w:t>
      </w:r>
      <w:r>
        <w:rPr>
          <w:rFonts w:hint="eastAsia"/>
        </w:rPr>
        <w:t xml:space="preserve">参数拉取最新Lean引擎镜像</w:t>
      </w:r>
      <w:hyperlink r:id="rId79">
        <w:r>
          <w:rPr>
            <w:rStyle w:val="Hyperlink"/>
          </w:rPr>
          <w:t xml:space="preserve">[49]</w:t>
        </w:r>
      </w:hyperlink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：Lean</w:t>
      </w:r>
      <w:r>
        <w:t xml:space="preserve"> </w:t>
      </w:r>
      <w:r>
        <w:rPr>
          <w:rFonts w:hint="eastAsia"/>
        </w:rPr>
        <w:t xml:space="preserve">CLI本质是操作本地Docker来运行Lean，引擎内包含QC提供的大量数据和算法环境，因此务必安装Docker且内存充足（建议16GB以上）以免容器OOM。对于国内用户，拉取Docker镜像可能较慢，可考虑配置Docker加速器或提前手动从镜像源下载。Lean</w:t>
      </w:r>
      <w:r>
        <w:t xml:space="preserve"> </w:t>
      </w:r>
      <w:r>
        <w:rPr>
          <w:rFonts w:hint="eastAsia"/>
        </w:rPr>
        <w:t xml:space="preserve">CLI生成的配置文件（.lean目录）里可自定义一些设置，包括数据目录等。如果不登录账户，有些云同步功能不可用但本地回测不受影响。请参考QuantConnect官方文档获取更详尽的使用指导。</w:t>
      </w:r>
    </w:p>
    <w:p>
      <w:pPr>
        <w:pStyle w:val="FirstParagraph"/>
      </w:pPr>
      <w:r>
        <w:rPr>
          <w:rFonts w:hint="eastAsia"/>
        </w:rPr>
        <w:t xml:space="preserve">通过以上步骤，本工作站即成为一个完整的量化研究与开发环境。用户可以编写Python算法策略，在本地通过Lean引擎回测验证策略效果，并为后续实时交易打下基础。</w:t>
      </w:r>
    </w:p>
    <w:bookmarkEnd w:id="80"/>
    <w:bookmarkEnd w:id="81"/>
    <w:bookmarkStart w:id="89" w:name="远程图形登录方案部署"/>
    <w:p>
      <w:pPr>
        <w:pStyle w:val="Heading2"/>
      </w:pPr>
      <w:r>
        <w:rPr>
          <w:rFonts w:hint="eastAsia"/>
        </w:rPr>
        <w:t xml:space="preserve">远程图形登录方案部署</w:t>
      </w:r>
    </w:p>
    <w:p>
      <w:pPr>
        <w:pStyle w:val="FirstParagraph"/>
      </w:pPr>
      <w:r>
        <w:rPr>
          <w:rFonts w:hint="eastAsia"/>
        </w:rPr>
        <w:t xml:space="preserve">由于工作站可能放置在异地机房或无直连显示器环境，为方便在远程使用完整的Ubuntu图形桌面界面，需要配置远程桌面访问方案。本方案采用轻量可靠的</w:t>
      </w:r>
      <w:r>
        <w:t xml:space="preserve"> </w:t>
      </w:r>
      <w:r>
        <w:rPr>
          <w:b/>
          <w:bCs/>
        </w:rPr>
        <w:t xml:space="preserve">x11vnc</w:t>
      </w:r>
      <w:r>
        <w:t xml:space="preserve"> </w:t>
      </w:r>
      <w:r>
        <w:rPr>
          <w:rFonts w:hint="eastAsia"/>
        </w:rPr>
        <w:t xml:space="preserve">服务配合</w:t>
      </w:r>
      <w:r>
        <w:t xml:space="preserve"> </w:t>
      </w:r>
      <w:r>
        <w:rPr>
          <w:b/>
          <w:bCs/>
        </w:rPr>
        <w:t xml:space="preserve">Tailscale</w:t>
      </w:r>
      <w:r>
        <w:t xml:space="preserve"> </w:t>
      </w:r>
      <w:r>
        <w:rPr>
          <w:rFonts w:hint="eastAsia"/>
        </w:rPr>
        <w:t xml:space="preserve">VPN，实现随时随地通过VNC</w:t>
      </w:r>
      <w:r>
        <w:t xml:space="preserve"> </w:t>
      </w:r>
      <w:r>
        <w:rPr>
          <w:rFonts w:hint="eastAsia"/>
        </w:rPr>
        <w:t xml:space="preserve">Viewer访问工作站的GUI桌面。</w:t>
      </w:r>
    </w:p>
    <w:bookmarkStart w:id="83" w:name="安装-x11vnc-并设置vnc服务"/>
    <w:p>
      <w:pPr>
        <w:pStyle w:val="Heading3"/>
      </w:pPr>
      <w:r>
        <w:rPr>
          <w:rFonts w:hint="eastAsia"/>
        </w:rPr>
        <w:t xml:space="preserve">安装</w:t>
      </w:r>
      <w:r>
        <w:t xml:space="preserve"> x11vnc </w:t>
      </w:r>
      <w:r>
        <w:rPr>
          <w:rFonts w:hint="eastAsia"/>
        </w:rPr>
        <w:t xml:space="preserve">并设置VNC服务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x11vnc</w:t>
      </w:r>
      <w:r>
        <w:rPr>
          <w:rFonts w:hint="eastAsia"/>
        </w:rPr>
        <w:t xml:space="preserve">：x11vnc</w:t>
      </w:r>
      <w:r>
        <w:t xml:space="preserve"> </w:t>
      </w:r>
      <w:r>
        <w:rPr>
          <w:rFonts w:hint="eastAsia"/>
        </w:rPr>
        <w:t xml:space="preserve">是Linux下的VNC服务器程序，可以把当前正在运行的X11图形会话共享出去。使用APT安装：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-y x11vnc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安装完成后，可以手动启动x11vnc服务。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设置VNC密码</w:t>
      </w:r>
      <w:r>
        <w:rPr>
          <w:rFonts w:hint="eastAsia"/>
        </w:rPr>
        <w:t xml:space="preserve">：出于安全，VNC需要密码验证。使用</w:t>
      </w:r>
      <w:r>
        <w:rPr>
          <w:rStyle w:val="VerbatimChar"/>
        </w:rPr>
        <w:t xml:space="preserve">x11vnc -storepasswd</w:t>
      </w:r>
      <w:r>
        <w:rPr>
          <w:rFonts w:hint="eastAsia"/>
        </w:rPr>
        <w:t xml:space="preserve">命令创建密码：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x11vnc -storepasswd yourVNCpassword ~/.vnc/passwd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将“yourVNCpassword”替换为自定义密码。该命令会将密码以加密形式保存到</w:t>
      </w:r>
      <w:r>
        <w:rPr>
          <w:rStyle w:val="VerbatimChar"/>
        </w:rPr>
        <w:t xml:space="preserve">~/.vnc/passwd</w:t>
      </w:r>
      <w:r>
        <w:rPr>
          <w:rFonts w:hint="eastAsia"/>
        </w:rPr>
        <w:t xml:space="preserve">文件。稍后x11vnc服务启动时可读取此文件进行认证。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启动</w:t>
      </w:r>
      <w:r>
        <w:rPr>
          <w:b/>
          <w:bCs/>
        </w:rPr>
        <w:t xml:space="preserve"> x11vnc </w:t>
      </w:r>
      <w:r>
        <w:rPr>
          <w:rFonts w:hint="eastAsia"/>
          <w:b/>
          <w:bCs/>
        </w:rPr>
        <w:t xml:space="preserve">服务</w:t>
      </w:r>
      <w:r>
        <w:rPr>
          <w:rFonts w:hint="eastAsia"/>
        </w:rPr>
        <w:t xml:space="preserve">：首先需要有一个活动的图形会话（DISPLAY）。如果工作站装的是Ubuntu</w:t>
      </w:r>
      <w:r>
        <w:t xml:space="preserve"> </w:t>
      </w:r>
      <w:r>
        <w:rPr>
          <w:rFonts w:hint="eastAsia"/>
        </w:rPr>
        <w:t xml:space="preserve">Desktop版本，通常在物理机启动时GDM显示管理器会在</w:t>
      </w:r>
      <w:r>
        <w:rPr>
          <w:rStyle w:val="VerbatimChar"/>
        </w:rPr>
        <w:t xml:space="preserve">:0</w:t>
      </w:r>
      <w:r>
        <w:rPr>
          <w:rFonts w:hint="eastAsia"/>
        </w:rPr>
        <w:t xml:space="preserve">启动登录界面。可以选择设置自动登录某个用户，这样系统引导后会直接进入桌面会话，确保有活动的</w:t>
      </w:r>
      <w:r>
        <w:rPr>
          <w:rStyle w:val="VerbatimChar"/>
        </w:rPr>
        <w:t xml:space="preserve">:0</w:t>
      </w:r>
      <w:r>
        <w:rPr>
          <w:rFonts w:hint="eastAsia"/>
        </w:rPr>
        <w:t xml:space="preserve">显示供x11vnc使用。然后，在终端运行：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x11vnc -forever -loop -noipv6 -rfbauth ~/.vnc/passwd -rfbport 5900 -shared -display :0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参数说明：</w:t>
      </w:r>
      <w:r>
        <w:rPr>
          <w:rStyle w:val="VerbatimChar"/>
        </w:rPr>
        <w:t xml:space="preserve">-forever</w:t>
      </w:r>
      <w:r>
        <w:rPr>
          <w:rFonts w:hint="eastAsia"/>
        </w:rPr>
        <w:t xml:space="preserve">保持连接不断开重用、</w:t>
      </w:r>
      <w:r>
        <w:rPr>
          <w:rStyle w:val="VerbatimChar"/>
        </w:rPr>
        <w:t xml:space="preserve">-loop</w:t>
      </w:r>
      <w:r>
        <w:rPr>
          <w:rFonts w:hint="eastAsia"/>
        </w:rPr>
        <w:t xml:space="preserve">断线后自动重试、</w:t>
      </w:r>
      <w:r>
        <w:rPr>
          <w:rStyle w:val="VerbatimChar"/>
        </w:rPr>
        <w:t xml:space="preserve">-rfbauth</w:t>
      </w:r>
      <w:r>
        <w:rPr>
          <w:rFonts w:hint="eastAsia"/>
        </w:rPr>
        <w:t xml:space="preserve">指定密码文件、</w:t>
      </w:r>
      <w:r>
        <w:rPr>
          <w:rStyle w:val="VerbatimChar"/>
        </w:rPr>
        <w:t xml:space="preserve">-rfbport 5900</w:t>
      </w:r>
      <w:r>
        <w:rPr>
          <w:rFonts w:hint="eastAsia"/>
        </w:rPr>
        <w:t xml:space="preserve">监听端口5900（VNC默认端口）、</w:t>
      </w:r>
      <w:r>
        <w:rPr>
          <w:rStyle w:val="VerbatimChar"/>
        </w:rPr>
        <w:t xml:space="preserve">-shared</w:t>
      </w:r>
      <w:r>
        <w:rPr>
          <w:rFonts w:hint="eastAsia"/>
        </w:rPr>
        <w:t xml:space="preserve">允许多个客户端同时连接、</w:t>
      </w:r>
      <w:r>
        <w:rPr>
          <w:rStyle w:val="VerbatimChar"/>
        </w:rPr>
        <w:t xml:space="preserve">-display :0</w:t>
      </w:r>
      <w:r>
        <w:rPr>
          <w:rFonts w:hint="eastAsia"/>
        </w:rPr>
        <w:t xml:space="preserve">指定要共享的X11显示编号。这样x11vnc会附着当前屏幕，开启VNC服务。保持此终端运行状态不要关闭。现在即可通过VNC客户端连接机器IP的5900端口访问桌面。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设置服务自启动（可选）</w:t>
      </w:r>
      <w:r>
        <w:rPr>
          <w:rFonts w:hint="eastAsia"/>
        </w:rPr>
        <w:t xml:space="preserve">：为了免去每次手动启动，可将x11vnc设置为systemd服务开机自启。在</w:t>
      </w:r>
      <w:r>
        <w:rPr>
          <w:rStyle w:val="VerbatimChar"/>
        </w:rPr>
        <w:t xml:space="preserve">/etc/systemd/system/</w:t>
      </w:r>
      <w:r>
        <w:rPr>
          <w:rFonts w:hint="eastAsia"/>
        </w:rPr>
        <w:t xml:space="preserve">下创建文件</w:t>
      </w:r>
      <w:r>
        <w:rPr>
          <w:rStyle w:val="VerbatimChar"/>
        </w:rPr>
        <w:t xml:space="preserve">x11vnc.service</w:t>
      </w:r>
      <w:r>
        <w:rPr>
          <w:rFonts w:hint="eastAsia"/>
        </w:rPr>
        <w:t xml:space="preserve">，内容例如：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Description=Start x11vnc at startup</w:t>
      </w:r>
      <w:r>
        <w:br/>
      </w:r>
      <w:r>
        <w:rPr>
          <w:rStyle w:val="VerbatimChar"/>
        </w:rPr>
        <w:t xml:space="preserve">After=display-manager.service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ExecStart=/usr/bin/x11vnc -forever -display :0 -auth guess -passwd &lt;YOURPASSWD&gt; -loop -noxdamage -rfbport 5900 -shared</w:t>
      </w:r>
      <w:r>
        <w:br/>
      </w:r>
      <w:r>
        <w:rPr>
          <w:rStyle w:val="VerbatimChar"/>
        </w:rPr>
        <w:t xml:space="preserve">ExecStop=/usr/bin/killall x11vnc</w:t>
      </w:r>
      <w:r>
        <w:br/>
      </w:r>
      <w:r>
        <w:rPr>
          <w:rStyle w:val="VerbatimChar"/>
        </w:rPr>
        <w:t xml:space="preserve">Restart=on-failure</w:t>
      </w:r>
      <w:r>
        <w:br/>
      </w:r>
      <w:r>
        <w:rPr>
          <w:rStyle w:val="VerbatimChar"/>
        </w:rPr>
        <w:t xml:space="preserve">User=&lt;YOURUSERNAME&gt;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WantedBy=graphical.target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将其中的</w:t>
      </w:r>
      <w:r>
        <w:t xml:space="preserve"> </w:t>
      </w:r>
      <w:r>
        <w:rPr>
          <w:rStyle w:val="VerbatimChar"/>
        </w:rPr>
        <w:t xml:space="preserve">&lt;YOURPASSWD&gt;</w:t>
      </w:r>
      <w:r>
        <w:t xml:space="preserve"> </w:t>
      </w:r>
      <w:r>
        <w:rPr>
          <w:rFonts w:hint="eastAsia"/>
        </w:rPr>
        <w:t xml:space="preserve">替换为VNC密码（或使用</w:t>
      </w:r>
      <w:r>
        <w:rPr>
          <w:rStyle w:val="VerbatimChar"/>
        </w:rPr>
        <w:t xml:space="preserve">-rfbauth</w:t>
      </w:r>
      <w:r>
        <w:rPr>
          <w:rFonts w:hint="eastAsia"/>
        </w:rPr>
        <w:t xml:space="preserve">方式指定密码文件），</w:t>
      </w:r>
      <w:r>
        <w:rPr>
          <w:rStyle w:val="VerbatimChar"/>
        </w:rPr>
        <w:t xml:space="preserve">&lt;YOURUSERNAME&gt;</w:t>
      </w:r>
      <w:r>
        <w:rPr>
          <w:rFonts w:hint="eastAsia"/>
        </w:rPr>
        <w:t xml:space="preserve">替换为实际用户名。关键是</w:t>
      </w:r>
      <w:r>
        <w:rPr>
          <w:rStyle w:val="VerbatimChar"/>
        </w:rPr>
        <w:t xml:space="preserve">-auth guess</w:t>
      </w:r>
      <w:r>
        <w:rPr>
          <w:rFonts w:hint="eastAsia"/>
        </w:rPr>
        <w:t xml:space="preserve">参数，它会让x11vnc自动尝试获取显示的X权限（对Ubuntu默认的GDM有效）。保存后执行：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systemctl daemon-reload</w:t>
      </w:r>
      <w:r>
        <w:br/>
      </w:r>
      <w:r>
        <w:rPr>
          <w:rStyle w:val="VerbatimChar"/>
        </w:rPr>
        <w:t xml:space="preserve">sudo systemctl enable x11vnc.service</w:t>
      </w:r>
      <w:r>
        <w:br/>
      </w:r>
      <w:r>
        <w:rPr>
          <w:rStyle w:val="VerbatimChar"/>
        </w:rPr>
        <w:t xml:space="preserve">sudo systemctl start x11vnc.service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这样x11vnc将在系统图形界面启动后自动运行。如需停止服务可用</w:t>
      </w:r>
      <w:r>
        <w:rPr>
          <w:rStyle w:val="VerbatimChar"/>
        </w:rPr>
        <w:t xml:space="preserve">systemctl stop x11vnc</w:t>
      </w:r>
      <w:r>
        <w:rPr>
          <w:rFonts w:hint="eastAsia"/>
        </w:rPr>
        <w:t xml:space="preserve">。需要注意的是，如果</w:t>
      </w:r>
      <w:r>
        <w:rPr>
          <w:rFonts w:hint="eastAsia"/>
          <w:b/>
          <w:bCs/>
        </w:rPr>
        <w:t xml:space="preserve">屏幕处于锁定状态或未登录状态</w:t>
      </w:r>
      <w:r>
        <w:rPr>
          <w:rFonts w:hint="eastAsia"/>
        </w:rPr>
        <w:t xml:space="preserve">，x11vnc可能无法附着显示。这也是为什么建议启用自动登录或使用LightDM替代GDM（LightDM在未登录时也能让x11vnc附着）。另外，锁屏后VNC可能断开，因此可以在系统设置中关闭自动锁屏</w:t>
      </w:r>
      <w:hyperlink r:id="rId82">
        <w:r>
          <w:rPr>
            <w:rStyle w:val="Hyperlink"/>
          </w:rPr>
          <w:t xml:space="preserve">[50]</w:t>
        </w:r>
      </w:hyperlink>
      <w:r>
        <w:rPr>
          <w:rFonts w:hint="eastAsia"/>
        </w:rPr>
        <w:t xml:space="preserve">。出于安全考虑，不锁屏要确保网络本身安全可控。</w:t>
      </w:r>
    </w:p>
    <w:bookmarkEnd w:id="83"/>
    <w:bookmarkStart w:id="88" w:name="部署-tailscale-实现内网穿透"/>
    <w:p>
      <w:pPr>
        <w:pStyle w:val="Heading3"/>
      </w:pPr>
      <w:r>
        <w:rPr>
          <w:rFonts w:hint="eastAsia"/>
        </w:rPr>
        <w:t xml:space="preserve">部署</w:t>
      </w:r>
      <w:r>
        <w:t xml:space="preserve"> Tailscale </w:t>
      </w:r>
      <w:r>
        <w:rPr>
          <w:rFonts w:hint="eastAsia"/>
        </w:rPr>
        <w:t xml:space="preserve">实现内网穿透</w:t>
      </w:r>
    </w:p>
    <w:p>
      <w:pPr>
        <w:pStyle w:val="FirstParagraph"/>
      </w:pPr>
      <w:hyperlink r:id="rId84">
        <w:r>
          <w:rPr>
            <w:rStyle w:val="Hyperlink"/>
          </w:rPr>
          <w:t xml:space="preserve">Tailscale</w:t>
        </w:r>
      </w:hyperlink>
      <w:r>
        <w:t xml:space="preserve"> </w:t>
      </w:r>
      <w:r>
        <w:rPr>
          <w:rFonts w:hint="eastAsia"/>
        </w:rPr>
        <w:t xml:space="preserve">是零配置的VPN工具，可以让不同设备在Internet上组建虚拟内网，非常适合穿透NAT远程访问家用或云端设备。使用Tailscale可以免去配置路由端口转发，并加强连接的安全性。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Tailscale</w:t>
      </w:r>
      <w:r>
        <w:rPr>
          <w:rFonts w:hint="eastAsia"/>
        </w:rPr>
        <w:t xml:space="preserve">：根据Tailscale官方说明</w:t>
      </w:r>
      <w:hyperlink r:id="rId85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安装客户端。在Ubuntu上，最快方法是使用他们的安装脚本：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-fsSL https://tailscale.com/install.sh | sudo bash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这会自动添加Tailscale源并安装最新版本。或者手动添加源后</w:t>
      </w:r>
      <w:r>
        <w:rPr>
          <w:rStyle w:val="VerbatimChar"/>
        </w:rPr>
        <w:t xml:space="preserve">apt install tailscale</w:t>
      </w:r>
      <w:r>
        <w:rPr>
          <w:rFonts w:hint="eastAsia"/>
        </w:rPr>
        <w:t xml:space="preserve">也可。安装完成后，启动tailscale并登录：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tailscale up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此命令会输出一个URL链接，用于在浏览器登录您的Tailscale账户（支持GitHub、Google等OAuth登录）。复制该链接在本地主机浏览器打开，完成认证并授权将当前工作站加入您的Tailnet网络。终端会显示</w:t>
      </w:r>
      <w:r>
        <w:rPr>
          <w:rStyle w:val="VerbatimChar"/>
        </w:rPr>
        <w:t xml:space="preserve">Logged in successfully</w:t>
      </w:r>
      <w:r>
        <w:rPr>
          <w:rFonts w:hint="eastAsia"/>
        </w:rPr>
        <w:t xml:space="preserve">等信息</w:t>
      </w:r>
      <w:hyperlink r:id="rId86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。此后Tailscale会在后台运行，并将该工作站分配一个虚拟内网IP（通常以100.x.y.z形式）。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Tailnet ACL </w:t>
      </w:r>
      <w:r>
        <w:rPr>
          <w:rFonts w:hint="eastAsia"/>
          <w:b/>
          <w:bCs/>
        </w:rPr>
        <w:t xml:space="preserve">(可选)</w:t>
      </w:r>
      <w:r>
        <w:rPr>
          <w:rFonts w:hint="eastAsia"/>
        </w:rPr>
        <w:t xml:space="preserve">：默认情况下，同一Tailnet中的设备彼此可以直接通信。如果需要限制某些设备访问，可在Tailscale管理界面设置访问控制策略。一般家用或个人网络无需特别配置。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获取工作站Tailscale</w:t>
      </w:r>
      <w:r>
        <w:rPr>
          <w:b/>
          <w:bCs/>
        </w:rPr>
        <w:t xml:space="preserve"> IP</w:t>
      </w:r>
      <w:r>
        <w:rPr>
          <w:rFonts w:hint="eastAsia"/>
        </w:rPr>
        <w:t xml:space="preserve">：在工作站上执行：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tailscale ip -4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它会输出当前Tailscale分配的IPv4地址，如</w:t>
      </w:r>
      <w:r>
        <w:t xml:space="preserve"> </w:t>
      </w:r>
      <w:r>
        <w:rPr>
          <w:rStyle w:val="VerbatimChar"/>
        </w:rPr>
        <w:t xml:space="preserve">100.100.50.10</w:t>
      </w:r>
      <w:r>
        <w:rPr>
          <w:rFonts w:hint="eastAsia"/>
        </w:rPr>
        <w:t xml:space="preserve">。也可以在其他已登录Tailscale的设备上通过</w:t>
      </w:r>
      <w:r>
        <w:rPr>
          <w:rStyle w:val="VerbatimChar"/>
        </w:rPr>
        <w:t xml:space="preserve">tailscale status</w:t>
      </w:r>
      <w:r>
        <w:rPr>
          <w:rFonts w:hint="eastAsia"/>
        </w:rPr>
        <w:t xml:space="preserve">查看网络中所有节点及其IP。记下工作站的Tailscale</w:t>
      </w:r>
      <w:r>
        <w:t xml:space="preserve"> </w:t>
      </w:r>
      <w:r>
        <w:rPr>
          <w:rFonts w:hint="eastAsia"/>
        </w:rPr>
        <w:t xml:space="preserve">IP地址。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客户端连接</w:t>
      </w:r>
      <w:r>
        <w:rPr>
          <w:rFonts w:hint="eastAsia"/>
        </w:rPr>
        <w:t xml:space="preserve">：在您本地电脑（已安装Tailscale并登录同一账户）上，使用任意VNC</w:t>
      </w:r>
      <w:r>
        <w:t xml:space="preserve"> </w:t>
      </w:r>
      <w:r>
        <w:rPr>
          <w:rFonts w:hint="eastAsia"/>
        </w:rPr>
        <w:t xml:space="preserve">Viewer客户端（如TightVNC,</w:t>
      </w:r>
      <w:r>
        <w:t xml:space="preserve"> RealVNC, </w:t>
      </w:r>
      <w:r>
        <w:rPr>
          <w:rFonts w:hint="eastAsia"/>
        </w:rPr>
        <w:t xml:space="preserve">TigerVNC）建立连接。输入目标地址为工作站的Tailscale</w:t>
      </w:r>
      <w:r>
        <w:t xml:space="preserve"> </w:t>
      </w:r>
      <w:r>
        <w:rPr>
          <w:rFonts w:hint="eastAsia"/>
        </w:rPr>
        <w:t xml:space="preserve">IP和端口，如：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100.100.50.10:5900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然后发起连接。因为两端通过Tailscale在同一虚拟网络，无需担心公网IP和防火墙复杂配置。正常情况下会弹出密码验证，输入之前设置的VNC密码，即可看到远程Ubuntu桌面画面并进行操作。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防火墙配置</w:t>
      </w:r>
      <w:r>
        <w:rPr>
          <w:rFonts w:hint="eastAsia"/>
        </w:rPr>
        <w:t xml:space="preserve">：如果Ubuntu本地开启了UFW防火墙，需要允许Tailscale流量或开放5900端口。可以执行：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ufw allow 5900/tcp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这会允许所有接口的5900端口访问。如果只想允许Tailscale网络接口，可以设置规则</w:t>
      </w:r>
      <w:r>
        <w:t xml:space="preserve"> </w:t>
      </w:r>
      <w:r>
        <w:rPr>
          <w:rStyle w:val="VerbatimChar"/>
        </w:rPr>
        <w:t xml:space="preserve">ufw allow in on tailscale0 to any port 5900</w:t>
      </w:r>
      <w:r>
        <w:t xml:space="preserve">. </w:t>
      </w:r>
      <w:r>
        <w:rPr>
          <w:rFonts w:hint="eastAsia"/>
        </w:rPr>
        <w:t xml:space="preserve">Tailscale本身自带防火墙规则（默认允许Tailnet内互通），但本机的UFW也要相应放行</w:t>
      </w:r>
      <w:hyperlink r:id="rId87">
        <w:r>
          <w:rPr>
            <w:rStyle w:val="Hyperlink"/>
          </w:rPr>
          <w:t xml:space="preserve">[53]</w:t>
        </w:r>
      </w:hyperlink>
      <w:r>
        <w:t xml:space="preserve">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：尽管VNC有密码，仍建议将访问限制在安全的VPN环境下，不要直接暴露5900在公网。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测试与性能</w:t>
      </w:r>
      <w:r>
        <w:rPr>
          <w:rFonts w:hint="eastAsia"/>
        </w:rPr>
        <w:t xml:space="preserve">：成功连接后，测试在远程桌面中操作鼠标键盘是否流畅。通过Tailscale的P2P优化，一般在网络良好时会有接近本地局域网的体验。可以尝试打开应用、浏览网页，观察延迟和画质。如果感觉画面有压缩，可调整VNC</w:t>
      </w:r>
      <w:r>
        <w:t xml:space="preserve"> </w:t>
      </w:r>
      <w:r>
        <w:rPr>
          <w:rFonts w:hint="eastAsia"/>
        </w:rPr>
        <w:t xml:space="preserve">Viewer的设置提高色深或分辨率。不过要兼顾带宽，一般默认压缩设置在办公场景下是足够清晰的。</w:t>
      </w:r>
    </w:p>
    <w:p>
      <w:pPr>
        <w:pStyle w:val="FirstParagraph"/>
      </w:pPr>
      <w:r>
        <w:rPr>
          <w:rFonts w:hint="eastAsia"/>
        </w:rPr>
        <w:t xml:space="preserve">通过x11vnc+Tailscale的组合，实现了方便</w:t>
      </w:r>
      <w:r>
        <w:rPr>
          <w:rFonts w:hint="eastAsia"/>
          <w:b/>
          <w:bCs/>
        </w:rPr>
        <w:t xml:space="preserve">且安全</w:t>
      </w:r>
      <w:r>
        <w:rPr>
          <w:rFonts w:hint="eastAsia"/>
        </w:rPr>
        <w:t xml:space="preserve">的远程GUI访问。相比传统将VNC直接暴露在公网，此方案利用了Tailscale的点对点加密隧道，不必担心中间人攻击和端口扫描风险。只要工作站和客户端都在线登陆Tailnet，无论两者身处何种网络，都可以方便地连接。</w:t>
      </w:r>
    </w:p>
    <w:bookmarkEnd w:id="88"/>
    <w:bookmarkEnd w:id="89"/>
    <w:bookmarkStart w:id="90" w:name="调试与常见报错处理记录"/>
    <w:p>
      <w:pPr>
        <w:pStyle w:val="Heading2"/>
      </w:pPr>
      <w:r>
        <w:rPr>
          <w:rFonts w:hint="eastAsia"/>
        </w:rPr>
        <w:t xml:space="preserve">调试与常见报错处理记录</w:t>
      </w:r>
    </w:p>
    <w:p>
      <w:pPr>
        <w:pStyle w:val="FirstParagraph"/>
      </w:pPr>
      <w:r>
        <w:rPr>
          <w:rFonts w:hint="eastAsia"/>
        </w:rPr>
        <w:t xml:space="preserve">在部署工作站软硬件及远程访问过程中，可能会遇到一些问题。以下归纳常见报错场景及相应的解决方案：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DISPLAY </w:t>
      </w:r>
      <w:r>
        <w:rPr>
          <w:rFonts w:hint="eastAsia"/>
          <w:b/>
          <w:bCs/>
        </w:rPr>
        <w:t xml:space="preserve">环境获取失败</w:t>
      </w:r>
      <w:r>
        <w:rPr>
          <w:rFonts w:hint="eastAsia"/>
        </w:rPr>
        <w:t xml:space="preserve">：表现为在运行图形应用或x11vnc时出现</w:t>
      </w:r>
      <w:r>
        <w:t xml:space="preserve"> “No display found” </w:t>
      </w:r>
      <w:r>
        <w:rPr>
          <w:rFonts w:hint="eastAsia"/>
        </w:rPr>
        <w:t xml:space="preserve">或类似错误。这通常是由于没有活动的图形会话或权限不足导致x11vnc无法附着显示屏。解决方法：首先确保目标用户已经登录桌面（可设置开机自动登录，避免无人值守情况下无活动会话）。对于x11vnc服务，使用</w:t>
      </w:r>
      <w:r>
        <w:rPr>
          <w:rStyle w:val="VerbatimChar"/>
        </w:rPr>
        <w:t xml:space="preserve">-display :0 -auth guess</w:t>
      </w:r>
      <w:r>
        <w:rPr>
          <w:rFonts w:hint="eastAsia"/>
        </w:rPr>
        <w:t xml:space="preserve">参数可以让其自动获取当前显示的认证文件。如果仍失败，可手动指定Xauthority，例如：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x11vnc -display :0 -auth /run/user/1000/gdm/Xauthority -rfbauth ~/.vnc/passwd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其中路径需要根据实际情况调整（GDM的Xauthority文件路径可以通过</w:t>
      </w:r>
      <w:r>
        <w:rPr>
          <w:rStyle w:val="VerbatimChar"/>
        </w:rPr>
        <w:t xml:space="preserve">ps aux | grep Xauthority</w:t>
      </w:r>
      <w:r>
        <w:rPr>
          <w:rFonts w:hint="eastAsia"/>
        </w:rPr>
        <w:t xml:space="preserve">查找）。另外，</w:t>
      </w:r>
      <w:r>
        <w:rPr>
          <w:rFonts w:hint="eastAsia"/>
          <w:b/>
          <w:bCs/>
        </w:rPr>
        <w:t xml:space="preserve">切换显示管理器</w:t>
      </w:r>
      <w:r>
        <w:rPr>
          <w:rFonts w:hint="eastAsia"/>
        </w:rPr>
        <w:t xml:space="preserve">也是一招，如果GDM在未登录时不允许外部连接，可改用LightDM，它在登录界面也提供虚拟显示，此时x11vnc可附着</w:t>
      </w:r>
      <w:r>
        <w:rPr>
          <w:rStyle w:val="VerbatimChar"/>
        </w:rPr>
        <w:t xml:space="preserve">:0</w:t>
      </w:r>
      <w:r>
        <w:rPr>
          <w:rFonts w:hint="eastAsia"/>
        </w:rPr>
        <w:t xml:space="preserve">登录界面。总之，确保有有效DISPLAY且x11vnc有权限访问，即可解决此问题。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权限设置问题</w:t>
      </w:r>
      <w:r>
        <w:rPr>
          <w:rFonts w:hint="eastAsia"/>
        </w:rPr>
        <w:t xml:space="preserve">：常见权限问题包括：运行某些命令需要sudo、访问硬件传感器或设备文件权限不足等。例如smartctl读取硬盘健康需要root，解决办法是加</w:t>
      </w:r>
      <w:r>
        <w:rPr>
          <w:rStyle w:val="VerbatimChar"/>
        </w:rPr>
        <w:t xml:space="preserve">sudo</w:t>
      </w:r>
      <w:r>
        <w:rPr>
          <w:rFonts w:hint="eastAsia"/>
        </w:rPr>
        <w:t xml:space="preserve">。再如Docker运行需要root权限，如果不想每次sudo，可将用户加入docker组（如前文已述），然后重新登录。这实际上就是解决权限问题的一种思路：</w:t>
      </w:r>
      <w:r>
        <w:rPr>
          <w:rFonts w:hint="eastAsia"/>
          <w:b/>
          <w:bCs/>
        </w:rPr>
        <w:t xml:space="preserve">赋予程序或用户正确的权限</w:t>
      </w:r>
      <w:r>
        <w:rPr>
          <w:rFonts w:hint="eastAsia"/>
        </w:rPr>
        <w:t xml:space="preserve">。对于浏览器无法启动的问题，有时是因为权限沙箱机制，例如使用Chrome/Chromium在root环境运行会被拒绝，这时可以加入参数</w:t>
      </w:r>
      <w:r>
        <w:rPr>
          <w:rStyle w:val="VerbatimChar"/>
        </w:rPr>
        <w:t xml:space="preserve">--no-sandbox</w:t>
      </w:r>
      <w:r>
        <w:rPr>
          <w:rFonts w:hint="eastAsia"/>
        </w:rPr>
        <w:t xml:space="preserve">或者改为普通用户运行浏览器。归纳来说，仔细阅读错误信息中的“Permission</w:t>
      </w:r>
      <w:r>
        <w:t xml:space="preserve"> </w:t>
      </w:r>
      <w:r>
        <w:rPr>
          <w:rFonts w:hint="eastAsia"/>
        </w:rPr>
        <w:t xml:space="preserve">denied”字样，定位哪个文件或资源受限，然后通过</w:t>
      </w:r>
      <w:r>
        <w:rPr>
          <w:rStyle w:val="VerbatimChar"/>
        </w:rPr>
        <w:t xml:space="preserve">ls -l</w:t>
      </w:r>
      <w:r>
        <w:rPr>
          <w:rFonts w:hint="eastAsia"/>
        </w:rPr>
        <w:t xml:space="preserve">查看权限、使用</w:t>
      </w:r>
      <w:r>
        <w:rPr>
          <w:rStyle w:val="VerbatimChar"/>
        </w:rPr>
        <w:t xml:space="preserve">sudo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chmod/chown</w:t>
      </w:r>
      <w:r>
        <w:rPr>
          <w:rFonts w:hint="eastAsia"/>
        </w:rPr>
        <w:t xml:space="preserve">调整权限。切记不要随意将敏感文件权限设为全可写，按最小权限原则处理。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端口占用冲突</w:t>
      </w:r>
      <w:r>
        <w:rPr>
          <w:rFonts w:hint="eastAsia"/>
        </w:rPr>
        <w:t xml:space="preserve">：假如x11vnc启动时报端口被占用，或VNC</w:t>
      </w:r>
      <w:r>
        <w:t xml:space="preserve"> </w:t>
      </w:r>
      <w:r>
        <w:rPr>
          <w:rFonts w:hint="eastAsia"/>
        </w:rPr>
        <w:t xml:space="preserve">Viewer连接时提示连接被拒绝，而实际上x11vnc已运行。这可能是</w:t>
      </w:r>
      <w:r>
        <w:rPr>
          <w:rFonts w:hint="eastAsia"/>
          <w:b/>
          <w:bCs/>
        </w:rPr>
        <w:t xml:space="preserve">端口5900</w:t>
      </w:r>
      <w:r>
        <w:rPr>
          <w:rFonts w:hint="eastAsia"/>
        </w:rPr>
        <w:t xml:space="preserve">已经有另一服务在监听，例如Ubuntu自带的remote</w:t>
      </w:r>
      <w:r>
        <w:t xml:space="preserve"> </w:t>
      </w:r>
      <w:r>
        <w:rPr>
          <w:rFonts w:hint="eastAsia"/>
        </w:rPr>
        <w:t xml:space="preserve">desktop（vino服务）占用了。同一端口冲突会导致后启动的服务无法绑定。解决方案：用命令</w:t>
      </w:r>
      <w:r>
        <w:rPr>
          <w:rStyle w:val="VerbatimChar"/>
        </w:rPr>
        <w:t xml:space="preserve">sudo lsof -i TCP:5900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ss -tunlp | grep 5900</w:t>
      </w:r>
      <w:r>
        <w:rPr>
          <w:rFonts w:hint="eastAsia"/>
        </w:rPr>
        <w:t xml:space="preserve">查看是哪个进程占用了5900端口。如果是不需要的残留VNC服务，可将其卸载或关闭。或者修改x11vnc监听端口，例如：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x11vnc -rfbport 5901 ...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这样客户端也对应连接5901端口。确保修改后的端口在Tailscale/防火墙中开放。一般5900以上的端口都可以，只要双方一致即可。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VNC连接失败（连接被拒绝）</w:t>
      </w:r>
      <w:r>
        <w:rPr>
          <w:rFonts w:hint="eastAsia"/>
        </w:rPr>
        <w:t xml:space="preserve">：在VNC客户端报错“No</w:t>
      </w:r>
      <w:r>
        <w:t xml:space="preserve"> connection could be made... actively refused by the target </w:t>
      </w:r>
      <w:r>
        <w:rPr>
          <w:rFonts w:hint="eastAsia"/>
        </w:rPr>
        <w:t xml:space="preserve">machine”（如下图所示）。这通常表示客户端已找到服务器IP但</w:t>
      </w:r>
      <w:r>
        <w:rPr>
          <w:rFonts w:hint="eastAsia"/>
          <w:b/>
          <w:bCs/>
        </w:rPr>
        <w:t xml:space="preserve">连接被拒</w:t>
      </w:r>
      <w:r>
        <w:rPr>
          <w:rFonts w:hint="eastAsia"/>
        </w:rPr>
        <w:t xml:space="preserve">，要么服务未运行、要么被防火墙拦截</w:t>
      </w:r>
      <w:hyperlink r:id="rId87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。对此应逐一排查：确认工作站上的x11vnc进程在运行（用</w:t>
      </w:r>
      <w:r>
        <w:rPr>
          <w:rStyle w:val="VerbatimChar"/>
        </w:rPr>
        <w:t xml:space="preserve">pgrep x11vnc</w:t>
      </w:r>
      <w:r>
        <w:rPr>
          <w:rFonts w:hint="eastAsia"/>
        </w:rPr>
        <w:t xml:space="preserve">查看），如果未运行则启动服务；确认Tailscale正常连接并获取IP（</w:t>
      </w:r>
      <w:r>
        <w:rPr>
          <w:rStyle w:val="VerbatimChar"/>
        </w:rPr>
        <w:t xml:space="preserve">tailscale status</w:t>
      </w:r>
      <w:r>
        <w:rPr>
          <w:rFonts w:hint="eastAsia"/>
        </w:rPr>
        <w:t xml:space="preserve">）；然后检查防火墙是否开放5900端口</w:t>
      </w:r>
      <w:hyperlink r:id="rId87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。若还是不行，可能是VNC服务仅绑定了本地接口而非0.0.0.0，可尝试在启动x11vnc时加</w:t>
      </w:r>
      <w:r>
        <w:rPr>
          <w:rStyle w:val="VerbatimChar"/>
        </w:rPr>
        <w:t xml:space="preserve">-listen 0.0.0.0</w:t>
      </w:r>
      <w:r>
        <w:rPr>
          <w:rFonts w:hint="eastAsia"/>
        </w:rPr>
        <w:t xml:space="preserve">确保监听所有网络接口。另外，确保VNC密码正确无误。如果使用非Tailscale环境，连接被拒绝还可能是NAT穿透问题，此时Tailscale是最简方案。总之，“actively</w:t>
      </w:r>
      <w:r>
        <w:t xml:space="preserve"> </w:t>
      </w:r>
      <w:r>
        <w:rPr>
          <w:rFonts w:hint="eastAsia"/>
        </w:rPr>
        <w:t xml:space="preserve">refused”基本可以定位为服务没真正跑通或被防火墙拒绝，按上述思路检查即可解决。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浏览器唤起失败</w:t>
      </w:r>
      <w:r>
        <w:rPr>
          <w:rFonts w:hint="eastAsia"/>
        </w:rPr>
        <w:t xml:space="preserve">：在远程桌面中启动浏览器无响应，或在终端使用Puppeteer时出现</w:t>
      </w:r>
      <w:r>
        <w:rPr>
          <w:rFonts w:hint="eastAsia"/>
          <w:b/>
          <w:bCs/>
        </w:rPr>
        <w:t xml:space="preserve">无法启动Chrome</w:t>
      </w:r>
      <w:r>
        <w:rPr>
          <w:rFonts w:hint="eastAsia"/>
        </w:rPr>
        <w:t xml:space="preserve">错误。可能原因：没有硬件加速支持、沙盒冲突、缺少依赖库等。解决方案：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对于GUI桌面上直接打不开浏览器（Firefox/Chrome），可以尝试从终端启动看报错。如果提示</w:t>
      </w:r>
      <w:r>
        <w:rPr>
          <w:rStyle w:val="VerbatimChar"/>
        </w:rPr>
        <w:t xml:space="preserve">No protocol specified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Error: cannot open display :0</w:t>
      </w:r>
      <w:r>
        <w:rPr>
          <w:rFonts w:hint="eastAsia"/>
        </w:rPr>
        <w:t xml:space="preserve">，一般是DISPLAY环境问题，参考上面DISPLAY失败的解决处理。如果浏览器卡死，可以尝试禁用GPU加速：如Chrome加参数</w:t>
      </w:r>
      <w:r>
        <w:rPr>
          <w:rStyle w:val="VerbatimChar"/>
        </w:rPr>
        <w:t xml:space="preserve">--disable-gpu</w:t>
      </w:r>
      <w:r>
        <w:rPr>
          <w:rFonts w:hint="eastAsia"/>
        </w:rPr>
        <w:t xml:space="preserve">，Firefox启动安全模式等。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对于Puppeteer这类无头Chrome，如果报错包含</w:t>
      </w:r>
      <w:r>
        <w:rPr>
          <w:rStyle w:val="VerbatimChar"/>
        </w:rPr>
        <w:t xml:space="preserve">No usable sandbox</w:t>
      </w:r>
      <w:r>
        <w:rPr>
          <w:rFonts w:hint="eastAsia"/>
        </w:rPr>
        <w:t xml:space="preserve">，可在启动它时加</w:t>
      </w:r>
      <w:r>
        <w:rPr>
          <w:rStyle w:val="VerbatimChar"/>
        </w:rPr>
        <w:t xml:space="preserve">--no-sandbox</w:t>
      </w:r>
      <w:r>
        <w:rPr>
          <w:rFonts w:hint="eastAsia"/>
        </w:rPr>
        <w:t xml:space="preserve">参数：例如在Puppeteer的</w:t>
      </w:r>
      <w:r>
        <w:rPr>
          <w:rStyle w:val="VerbatimChar"/>
        </w:rPr>
        <w:t xml:space="preserve">launch()</w:t>
      </w:r>
      <w:r>
        <w:rPr>
          <w:rFonts w:hint="eastAsia"/>
        </w:rPr>
        <w:t xml:space="preserve">参数中设置</w:t>
      </w:r>
      <w:r>
        <w:rPr>
          <w:rStyle w:val="VerbatimChar"/>
        </w:rPr>
        <w:t xml:space="preserve">args: ['--no-sandbox', '--disable-setuid-sandbox']</w:t>
      </w:r>
      <w:r>
        <w:rPr>
          <w:rFonts w:hint="eastAsia"/>
        </w:rPr>
        <w:t xml:space="preserve">，这样Chrome不使用沙盒模式启动即可在root下运行（安全性略有降低，但在隔离环境下可以接受）。如果报错是缺少库，如</w:t>
      </w:r>
      <w:r>
        <w:rPr>
          <w:rStyle w:val="VerbatimChar"/>
        </w:rPr>
        <w:t xml:space="preserve">libatk-1.0.so.0: cannot open shared object file</w:t>
      </w:r>
      <w:r>
        <w:rPr>
          <w:rFonts w:hint="eastAsia"/>
        </w:rPr>
        <w:t xml:space="preserve">，说明系统缺乏Chromium运行需要的库。可通过APT安装一些依赖：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-y libatk1.0-0 libatk-bridge2.0-0 libdrm2 libxkbcommon-x11-0 libxcomposite1 libxrandr2 libgbm1 libpangocairo-1.0-0 libatspi2.0-0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（这里只列出常见依赖，实际按错误信息添加即可）。Ubuntu</w:t>
      </w:r>
      <w:r>
        <w:t xml:space="preserve"> </w:t>
      </w:r>
      <w:r>
        <w:rPr>
          <w:rFonts w:hint="eastAsia"/>
        </w:rPr>
        <w:t xml:space="preserve">Desktop通常自带这些库，服务器精简版才可能缺少。所以在桌面版上问题不大。如果是在容器或Minimal环境遇到，按需补齐依赖即可。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其他调试技巧</w:t>
      </w:r>
      <w:r>
        <w:rPr>
          <w:rFonts w:hint="eastAsia"/>
        </w:rPr>
        <w:t xml:space="preserve">：借助系统日志来定位问题。例如驱动问题可看</w:t>
      </w:r>
      <w:r>
        <w:rPr>
          <w:rStyle w:val="VerbatimChar"/>
        </w:rPr>
        <w:t xml:space="preserve">dmesg</w:t>
      </w:r>
      <w:r>
        <w:rPr>
          <w:rFonts w:hint="eastAsia"/>
        </w:rPr>
        <w:t xml:space="preserve">输出，Docker问题看</w:t>
      </w:r>
      <w:r>
        <w:rPr>
          <w:rStyle w:val="VerbatimChar"/>
        </w:rPr>
        <w:t xml:space="preserve">sudo journalctl -u docker</w:t>
      </w:r>
      <w:r>
        <w:rPr>
          <w:rFonts w:hint="eastAsia"/>
        </w:rPr>
        <w:t xml:space="preserve">。远程连接问题可看</w:t>
      </w:r>
      <w:r>
        <w:rPr>
          <w:rStyle w:val="VerbatimChar"/>
        </w:rPr>
        <w:t xml:space="preserve">tailscale status</w:t>
      </w:r>
      <w:r>
        <w:rPr>
          <w:rFonts w:hint="eastAsia"/>
        </w:rPr>
        <w:t xml:space="preserve">等。每当遇到报错，养成查看具体错误信息并善用搜索引擎查询的习惯。通过细心分析和正确配置，大多数问题都能迎刃而解。</w:t>
      </w:r>
    </w:p>
    <w:p>
      <w:pPr>
        <w:pStyle w:val="FirstParagraph"/>
      </w:pPr>
      <w:r>
        <w:rPr>
          <w:rFonts w:hint="eastAsia"/>
        </w:rPr>
        <w:t xml:space="preserve">以上列举的问题及解决方案，涵盖了从硬件连接、网络访问到软件运行的常见坑点。随着系统持续运行和更多应用部署，可能还会出现新的挑战，但通过及时记录和分析日志，可不断完善工作站的稳定性。</w:t>
      </w:r>
    </w:p>
    <w:bookmarkEnd w:id="90"/>
    <w:bookmarkStart w:id="91" w:name="当前系统运行状态评估"/>
    <w:p>
      <w:pPr>
        <w:pStyle w:val="Heading2"/>
      </w:pPr>
      <w:r>
        <w:rPr>
          <w:rFonts w:hint="eastAsia"/>
        </w:rPr>
        <w:t xml:space="preserve">当前系统运行状态评估</w:t>
      </w:r>
    </w:p>
    <w:p>
      <w:pPr>
        <w:pStyle w:val="FirstParagraph"/>
      </w:pPr>
      <w:r>
        <w:rPr>
          <w:rFonts w:hint="eastAsia"/>
        </w:rPr>
        <w:t xml:space="preserve">经过一系列安装和配置，本工作站已投入运行。以下对其当前状态从性能和稳定性方面进行评估：</w:t>
      </w:r>
    </w:p>
    <w:p>
      <w:pPr>
        <w:pStyle w:val="BodyText"/>
      </w:pPr>
      <w:r>
        <w:rPr>
          <w:rFonts w:hint="eastAsia"/>
          <w:i/>
          <w:iCs/>
        </w:rPr>
        <w:t xml:space="preserve">图：使用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htop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实时监控系统资源。屏幕中显示32线程CPU的使用率、各核心负载以及内存占用等。绿色和橙色柱状表示当前各核心的利用率，右侧为内存和交换分区使用情况。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CPU使用率</w:t>
      </w:r>
      <w:r>
        <w:rPr>
          <w:rFonts w:hint="eastAsia"/>
        </w:rPr>
        <w:t xml:space="preserve">：如上图所示，工作站搭载的多核AMD</w:t>
      </w:r>
      <w:r>
        <w:t xml:space="preserve"> </w:t>
      </w:r>
      <w:r>
        <w:rPr>
          <w:rFonts w:hint="eastAsia"/>
        </w:rPr>
        <w:t xml:space="preserve">CPU空闲时各核心利用率非常低，仅有0-5%波动，整体负载很轻（load</w:t>
      </w:r>
      <w:r>
        <w:t xml:space="preserve"> </w:t>
      </w:r>
      <w:r>
        <w:rPr>
          <w:rFonts w:hint="eastAsia"/>
        </w:rPr>
        <w:t xml:space="preserve">average约0.2）。在运行日常开发任务（如编辑代码、轻度编译）时，CPU占用会瞬时升高但因为核心众多，仍能保持充裕的闲置资源。例如同时启动多个编译线程，负载可能上升到2.0左右（表示有两个核心满载），此时从htop看到只有部分柱状接近100%。这意味着系统有很大富余计算能力，可支持将来的密集型AI训练或回测任务。当进行深度学习训练时，可监控</w:t>
      </w:r>
      <w:r>
        <w:rPr>
          <w:rStyle w:val="VerbatimChar"/>
        </w:rPr>
        <w:t xml:space="preserve">nvidia-smi</w:t>
      </w:r>
      <w:r>
        <w:rPr>
          <w:rFonts w:hint="eastAsia"/>
        </w:rPr>
        <w:t xml:space="preserve">输出GPU利用率与显存占用，以判断是否存在CPU瓶颈。如果GPU饱和而CPU仍闲，则CPU性能足够；反之若CPU达到100%持续，则需要优化算法以利用GPU加速或采用更强CPU。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内存和存储</w:t>
      </w:r>
      <w:r>
        <w:rPr>
          <w:rFonts w:hint="eastAsia"/>
        </w:rPr>
        <w:t xml:space="preserve">：当前内存使用约为5.9</w:t>
      </w:r>
      <w:r>
        <w:t xml:space="preserve"> GiB/32 </w:t>
      </w:r>
      <w:r>
        <w:rPr>
          <w:rFonts w:hint="eastAsia"/>
        </w:rPr>
        <w:t xml:space="preserve">GiB（18%）【26†】，这包括启动图形界面、一些常驻服务（tailscale、vnc、后台进程等）以及运行的终端和浏览器。尚有大量空闲内存可供分配，说明即便加载较大数据集或启动虚拟机也仍有余量。Swap交换分区使用为0，表示内存尚未吃紧。当后续进行大规模数据处理或模型训练时，应密切关注内存占用，尽量避免进入swap以防性能急剧下降。NVMe</w:t>
      </w:r>
      <w:r>
        <w:t xml:space="preserve"> </w:t>
      </w:r>
      <w:r>
        <w:rPr>
          <w:rFonts w:hint="eastAsia"/>
        </w:rPr>
        <w:t xml:space="preserve">SSD的IO性能优秀，目前系统盘I/O等待很低，没有成为瓶颈。通过</w:t>
      </w:r>
      <w:r>
        <w:rPr>
          <w:rStyle w:val="VerbatimChar"/>
        </w:rPr>
        <w:t xml:space="preserve">iostat</w:t>
      </w:r>
      <w:r>
        <w:rPr>
          <w:rFonts w:hint="eastAsia"/>
        </w:rPr>
        <w:t xml:space="preserve">或GNOME系统监视可以看到磁盘读写延迟基本在毫秒级。SMART自检也未见错误，硬盘健康良好。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温度与功耗</w:t>
      </w:r>
      <w:r>
        <w:rPr>
          <w:rFonts w:hint="eastAsia"/>
        </w:rPr>
        <w:t xml:space="preserve">：借助</w:t>
      </w:r>
      <w:r>
        <w:rPr>
          <w:rStyle w:val="VerbatimChar"/>
        </w:rPr>
        <w:t xml:space="preserve">sensors</w:t>
      </w:r>
      <w:r>
        <w:rPr>
          <w:rFonts w:hint="eastAsia"/>
        </w:rPr>
        <w:t xml:space="preserve">命令可以读到当前CPU温度在空闲时大约</w:t>
      </w:r>
      <w:r>
        <w:rPr>
          <w:b/>
          <w:bCs/>
        </w:rPr>
        <w:t xml:space="preserve">30-40°C</w:t>
      </w:r>
      <w:r>
        <w:rPr>
          <w:rFonts w:hint="eastAsia"/>
        </w:rPr>
        <w:t xml:space="preserve">左右（具体取决于室温和水冷散热效能）。在持续高负载例如运行stress测试满载CPU时，温度可上升到70°C以上但依然在安全范围（水冷可以有效控制在80°C以下）。显卡在空闲桌面状态下温度约</w:t>
      </w:r>
      <w:r>
        <w:rPr>
          <w:b/>
          <w:bCs/>
        </w:rPr>
        <w:t xml:space="preserve">40-50°C</w:t>
      </w:r>
      <w:r>
        <w:rPr>
          <w:rFonts w:hint="eastAsia"/>
        </w:rPr>
        <w:t xml:space="preserve">，风扇可能处于停止或低速模式（部分新GPU在低负载时风扇停转）。GPU满载运行比如深度学习训练一段时间后，温度可能上升到70-75°C，此时风扇加速以维持温度稳定。电源功耗方面，整机待机功耗估计在50-70W左右；运行一般应用时可能100W上下；如GPU满载则整机功耗接近300W甚至更高（具体取决于GPU功耗设计）。可以使用测功仪插座测量墙上功耗，或通过UPS管理软件读取即时瓦数。如果主板提供了VRM电流监测，</w:t>
      </w:r>
      <w:r>
        <w:rPr>
          <w:rStyle w:val="VerbatimChar"/>
        </w:rPr>
        <w:t xml:space="preserve">sensors</w:t>
      </w:r>
      <w:r>
        <w:rPr>
          <w:rFonts w:hint="eastAsia"/>
        </w:rPr>
        <w:t xml:space="preserve">输出中可能有CPU</w:t>
      </w:r>
      <w:r>
        <w:t xml:space="preserve"> </w:t>
      </w:r>
      <w:r>
        <w:rPr>
          <w:rFonts w:hint="eastAsia"/>
        </w:rPr>
        <w:t xml:space="preserve">Package功耗，观察其在不同负载下的变化也能推算整机功耗。当前状态下，工作站功耗低、噪音极小（水冷泵和风扇在低速运行，几乎无声），适合长时间连续运行。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网络与VNC性能</w:t>
      </w:r>
      <w:r>
        <w:rPr>
          <w:rFonts w:hint="eastAsia"/>
        </w:rPr>
        <w:t xml:space="preserve">：在本地局域网或通过Tailscale的虚拟局域网环境下，远程桌面操作响应迅速。窗口拖动和菜单展开略有延迟但在可接受范围，没有明显卡顿。VNC传输对带宽要求较高，例如1080p分辨率下每秒可能消耗几兆比特，实际使用中发现只要网络稳定，操作Office文档、编程等场景基本流畅。若远程进行高清视频播放或3D界面，VNC会出现帧率下降和压缩痕迹，这是正常的，因为VNC并非针对多媒体优化。对于需要高性能图形的远程应用，可以考虑使用XPRA或NoMachine等方案，但日常管理来说x11vnc已经足够。</w:t>
      </w:r>
      <w:r>
        <w:rPr>
          <w:b/>
          <w:bCs/>
        </w:rPr>
        <w:t xml:space="preserve">Tailscale</w:t>
      </w:r>
      <w:r>
        <w:rPr>
          <w:rFonts w:hint="eastAsia"/>
        </w:rPr>
        <w:t xml:space="preserve">的表现非常出色，它智能选路，让异地连接延迟维持在几十毫秒量级。例如从外地通过Tailscale连接本工作站，ping延迟约50ms，VNC操作延迟接近肉眼不可察觉。工作站启用Tailscale后，对其他开发用途也很有帮助，比如可直接SSH登录</w:t>
      </w:r>
      <w:r>
        <w:rPr>
          <w:rStyle w:val="VerbatimChar"/>
        </w:rPr>
        <w:t xml:space="preserve">100.x.y.z</w:t>
      </w:r>
      <w:r>
        <w:rPr>
          <w:rFonts w:hint="eastAsia"/>
        </w:rPr>
        <w:t xml:space="preserve">管理，或通过Tailscale</w:t>
      </w:r>
      <w:r>
        <w:t xml:space="preserve"> </w:t>
      </w:r>
      <w:r>
        <w:rPr>
          <w:rFonts w:hint="eastAsia"/>
        </w:rPr>
        <w:t xml:space="preserve">IP进行Jupyter等服务的访问，安全且便捷。</w:t>
      </w:r>
    </w:p>
    <w:p>
      <w:pPr>
        <w:pStyle w:val="FirstParagraph"/>
      </w:pPr>
      <w:r>
        <w:rPr>
          <w:rFonts w:hint="eastAsia"/>
        </w:rPr>
        <w:t xml:space="preserve">综上，目前系统运行平稳，资源占用健康，各硬件监测指标均在正常范围。水冷散热保证了高负载下温度稳定，电源有充足冗余确保瞬时功耗变化，远程访问方案也验证了可靠性。接下来，可以安心投入实际的金融数据研究和AI建模任务。</w:t>
      </w:r>
    </w:p>
    <w:bookmarkEnd w:id="91"/>
    <w:bookmarkStart w:id="93" w:name="下一步规划与展望"/>
    <w:p>
      <w:pPr>
        <w:pStyle w:val="Heading2"/>
      </w:pPr>
      <w:r>
        <w:rPr>
          <w:rFonts w:hint="eastAsia"/>
        </w:rPr>
        <w:t xml:space="preserve">下一步规划与展望</w:t>
      </w:r>
    </w:p>
    <w:p>
      <w:pPr>
        <w:pStyle w:val="FirstParagraph"/>
      </w:pPr>
      <w:r>
        <w:rPr>
          <w:rFonts w:hint="eastAsia"/>
        </w:rPr>
        <w:t xml:space="preserve">搭建好硬件和基础软件环境只是第一步。针对“金融/AI投资系统”这一目标，后续还需逐步完善上层应用和策略开发。下面对未来的规划方向做一个展望：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数据采集</w:t>
      </w:r>
      <w:r>
        <w:rPr>
          <w:rFonts w:hint="eastAsia"/>
        </w:rPr>
        <w:t xml:space="preserve">：构建统一的数据获取模块，持续收集所需的金融市场数据。例如通过API抓取股票行情、成交量、财报数据，或者爬取新闻资讯、社交媒体情绪等非结构化数据。可利用现有数据源和框架：如Yahoo</w:t>
      </w:r>
      <w:r>
        <w:t xml:space="preserve"> Finance </w:t>
      </w:r>
      <w:r>
        <w:rPr>
          <w:rFonts w:hint="eastAsia"/>
        </w:rPr>
        <w:t xml:space="preserve">API、聚宽数据接口、Tushare（针对中国市场）等获取历史和实时行情；使用Python的</w:t>
      </w:r>
      <w:r>
        <w:rPr>
          <w:rStyle w:val="VerbatimChar"/>
        </w:rPr>
        <w:t xml:space="preserve">yfinance</w:t>
      </w:r>
      <w:r>
        <w:t xml:space="preserve">、</w:t>
      </w:r>
      <w:r>
        <w:rPr>
          <w:rStyle w:val="VerbatimChar"/>
        </w:rPr>
        <w:t xml:space="preserve">ccxt</w:t>
      </w:r>
      <w:r>
        <w:rPr>
          <w:rFonts w:hint="eastAsia"/>
        </w:rPr>
        <w:t xml:space="preserve">库分别获取股票和加密货币数据。将数据保存到本地数据库或文件（CSV/Parquet）中，以供策略回测和训练模型使用。后续可以搭建一个小型数据仓库，存放不同市场、不同频率（日线、分钟线、tick级别）的数据，并定期更新增量数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策略回测</w:t>
      </w:r>
      <w:r>
        <w:rPr>
          <w:rFonts w:hint="eastAsia"/>
        </w:rPr>
        <w:t xml:space="preserve">：利用QuantConnect</w:t>
      </w:r>
      <w:r>
        <w:t xml:space="preserve"> </w:t>
      </w:r>
      <w:r>
        <w:rPr>
          <w:rFonts w:hint="eastAsia"/>
        </w:rPr>
        <w:t xml:space="preserve">Lean引擎或其他回测框架开发和验证投资策略。不同资产类别（股票、期货、加密货币等）和不同频率的策略都可以在本地模拟交易，衡量收益率、风险指标和交易费用影响。Lean</w:t>
      </w:r>
      <w:r>
        <w:t xml:space="preserve"> </w:t>
      </w:r>
      <w:r>
        <w:rPr>
          <w:rFonts w:hint="eastAsia"/>
        </w:rPr>
        <w:t xml:space="preserve">CLI已经在本工作站部署，可编写Python算法来定义选股条件、买卖信号和仓位管理规则，然后通过历史数据运行回测。短期计划可以尝试简单均线策略、均值回归策略等验证环境配置，随后逐步实现更复杂的Alpha策略或机器学习模型策略。回测结果用可视化报告展现，从中评估策略的夏普比率、最大回撤等性能指标。也可以尝试使用</w:t>
      </w:r>
      <w:r>
        <w:rPr>
          <w:rStyle w:val="VerbatimChar"/>
        </w:rPr>
        <w:t xml:space="preserve">backtrader</w:t>
      </w:r>
      <w:r>
        <w:t xml:space="preserve">、</w:t>
      </w:r>
      <w:r>
        <w:rPr>
          <w:rStyle w:val="VerbatimChar"/>
        </w:rPr>
        <w:t xml:space="preserve">zipline</w:t>
      </w:r>
      <w:r>
        <w:rPr>
          <w:rFonts w:hint="eastAsia"/>
        </w:rPr>
        <w:t xml:space="preserve">等Python回测库做对比分析。通过不断迭代回测，筛选出有潜力的策略方案。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自动交易</w:t>
      </w:r>
      <w:r>
        <w:rPr>
          <w:rFonts w:hint="eastAsia"/>
        </w:rPr>
        <w:t xml:space="preserve">：当某些策略在回测中表现稳健，可以考虑连接实盘进行自动交易。这需要集成交易接口，例如通过券商API（如Interactive</w:t>
      </w:r>
      <w:r>
        <w:t xml:space="preserve"> </w:t>
      </w:r>
      <w:r>
        <w:rPr>
          <w:rFonts w:hint="eastAsia"/>
        </w:rPr>
        <w:t xml:space="preserve">Brokers的API）、交易所API（如Binance</w:t>
      </w:r>
      <w:r>
        <w:t xml:space="preserve"> </w:t>
      </w:r>
      <w:r>
        <w:rPr>
          <w:rFonts w:hint="eastAsia"/>
        </w:rPr>
        <w:t xml:space="preserve">API）等下单。QuantConnect</w:t>
      </w:r>
      <w:r>
        <w:t xml:space="preserve"> </w:t>
      </w:r>
      <w:r>
        <w:rPr>
          <w:rFonts w:hint="eastAsia"/>
        </w:rPr>
        <w:t xml:space="preserve">Lean也支持实时交易模式，可利用已有代码转入实盘。未来可能搭建一个</w:t>
      </w:r>
      <w:r>
        <w:rPr>
          <w:rFonts w:hint="eastAsia"/>
          <w:b/>
          <w:bCs/>
        </w:rPr>
        <w:t xml:space="preserve">交易机器人</w:t>
      </w:r>
      <w:r>
        <w:rPr>
          <w:rFonts w:hint="eastAsia"/>
        </w:rPr>
        <w:t xml:space="preserve">，监控实盘行情，当触发策略信号时自动下单，并做好风控（止盈止损）。需要注意实盘环境的延迟和滑点，与回测假设不同，要做好参数调整。为了安全起见，初期可使用虚拟资金或模拟账户测试，待确认策略有效且交易模块稳定，再逐步投入真实资金。在技术实现上，可以使用Lean</w:t>
      </w:r>
      <w:r>
        <w:t xml:space="preserve"> </w:t>
      </w:r>
      <w:r>
        <w:rPr>
          <w:rFonts w:hint="eastAsia"/>
        </w:rPr>
        <w:t xml:space="preserve">CLI的</w:t>
      </w:r>
      <w:r>
        <w:rPr>
          <w:rStyle w:val="VerbatimChar"/>
        </w:rPr>
        <w:t xml:space="preserve">lean live</w:t>
      </w:r>
      <w:r>
        <w:rPr>
          <w:rFonts w:hint="eastAsia"/>
        </w:rPr>
        <w:t xml:space="preserve">功能来连Broker，在本地执行；或使用Python的</w:t>
      </w:r>
      <w:r>
        <w:rPr>
          <w:rStyle w:val="VerbatimChar"/>
        </w:rPr>
        <w:t xml:space="preserve">ib_insync</w:t>
      </w:r>
      <w:r>
        <w:rPr>
          <w:rFonts w:hint="eastAsia"/>
        </w:rPr>
        <w:t xml:space="preserve">库直接对IB下单，</w:t>
      </w:r>
      <w:r>
        <w:rPr>
          <w:rStyle w:val="VerbatimChar"/>
        </w:rPr>
        <w:t xml:space="preserve">ccxt</w:t>
      </w:r>
      <w:r>
        <w:rPr>
          <w:rFonts w:hint="eastAsia"/>
        </w:rPr>
        <w:t xml:space="preserve">库对币圈交易所下单等。这部分工作需要谨慎测试，以确保交易逻辑严谨不出差错。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知识库整合</w:t>
      </w:r>
      <w:r>
        <w:rPr>
          <w:rFonts w:hint="eastAsia"/>
        </w:rPr>
        <w:t xml:space="preserve">：搭建一个金融知识库，汇总研究过程中积累的见解、资料和模型。这个知识库可以包括：研究笔记（markdown文档）、学术论文和行业报告、已经验证的策略成果、以及数据字典（例如特征含义、因子解释等）。可以考虑使用Wiki系统（如基于Git的MkDocs或直接使用Astro框架搭建站点）来组织这些内容，使其易于查询和逐步扩充。另外，引入</w:t>
      </w:r>
      <w:r>
        <w:rPr>
          <w:rFonts w:hint="eastAsia"/>
          <w:b/>
          <w:bCs/>
        </w:rPr>
        <w:t xml:space="preserve">矢量数据库</w:t>
      </w:r>
      <w:r>
        <w:rPr>
          <w:rFonts w:hint="eastAsia"/>
        </w:rPr>
        <w:t xml:space="preserve">技术，将文本型研究内容嵌入向量以便语义检索。这样日后如果使用自然语言提问，能从知识库中找到相关内容。这为下一步的GPT辅助奠定基础。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GPT辅助提示</w:t>
      </w:r>
      <w:r>
        <w:rPr>
          <w:rFonts w:hint="eastAsia"/>
        </w:rPr>
        <w:t xml:space="preserve">：利用大语言模型（如OpenAI</w:t>
      </w:r>
      <w:r>
        <w:t xml:space="preserve"> </w:t>
      </w:r>
      <w:r>
        <w:rPr>
          <w:rFonts w:hint="eastAsia"/>
        </w:rPr>
        <w:t xml:space="preserve">GPT-4或本地大模型）来辅助金融研究和交易决策。具体构想包括：让GPT读取上述知识库，充当一个金融研究助手，可以用对话方式询问策略表现、某指标含义等，GPT从知识库提取信息并给出解释。还可以让GPT辅助代码生成，例如编写策略代码的框架，或解析报错信息建议调参。在投资决策上，GPT能基于新闻事件总结市场情绪，或者对量化因子组合给出解释性分析。当然GPT目前主要是辅助，不能直接代替严谨的数理分析，但可以极大提高研究效率和提供创意想法。实现上，可以使用LangChain框架，将本地文档作为GPT的上下文，让GPT回答专属领域问题；或者调用OpenAI的API，对接自有数据问答系统。随着隐私和合规考虑，或许也会评估部署本地大模型（如LLaMA系列）以保证数据不泄露。无论如何，引入AI助手将使工作站更具智能化特色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网页平台部署</w:t>
      </w:r>
      <w:r>
        <w:rPr>
          <w:rFonts w:hint="eastAsia"/>
        </w:rPr>
        <w:t xml:space="preserve">：最终为了整合以上所有功能，计划开发一个Web前端界面，让用户可以方便地通过浏览器使用整个系统。这个</w:t>
      </w:r>
      <w:r>
        <w:rPr>
          <w:rFonts w:hint="eastAsia"/>
          <w:b/>
          <w:bCs/>
        </w:rPr>
        <w:t xml:space="preserve">投资系统平台</w:t>
      </w:r>
      <w:r>
        <w:rPr>
          <w:rFonts w:hint="eastAsia"/>
        </w:rPr>
        <w:t xml:space="preserve">将包括：行情仪表盘（实时价格图表、指标监控）、策略管理模块（上传策略代码、回测参数配置、一键启动回测并展示结果曲线）、交易监控模块（显示当前持仓、订单状态、收益曲线）以及知识库查询界面和GPT聊天窗口。前端可采用现代Web技术构建，例如React或Vue框架+Ant</w:t>
      </w:r>
      <w:r>
        <w:t xml:space="preserve"> </w:t>
      </w:r>
      <w:r>
        <w:rPr>
          <w:rFonts w:hint="eastAsia"/>
        </w:rPr>
        <w:t xml:space="preserve">Design组件实现友好的交互界面。后端可以用Python的FastAPI或Node.js等提供REST</w:t>
      </w:r>
      <w:r>
        <w:t xml:space="preserve"> </w:t>
      </w:r>
      <w:r>
        <w:rPr>
          <w:rFonts w:hint="eastAsia"/>
        </w:rPr>
        <w:t xml:space="preserve">API，与前端通信。后端负责调度回测任务（调用Lean</w:t>
      </w:r>
      <w:r>
        <w:t xml:space="preserve"> </w:t>
      </w:r>
      <w:r>
        <w:rPr>
          <w:rFonts w:hint="eastAsia"/>
        </w:rPr>
        <w:t xml:space="preserve">CLI或内部引擎）、获取数据库数据、处理交易信号下单、调用GPT服务等。将系统部署成一个持续运行的服务（可用Docker</w:t>
      </w:r>
      <w:r>
        <w:t xml:space="preserve"> </w:t>
      </w:r>
      <w:r>
        <w:rPr>
          <w:rFonts w:hint="eastAsia"/>
        </w:rPr>
        <w:t xml:space="preserve">Compose编排多个服务：数据库、后端、前端、AI服务等）。这样一来，</w:t>
      </w:r>
      <w:r>
        <w:rPr>
          <w:rFonts w:hint="eastAsia"/>
          <w:b/>
          <w:bCs/>
        </w:rPr>
        <w:t xml:space="preserve">整个金融/AI工作站</w:t>
      </w:r>
      <w:r>
        <w:rPr>
          <w:rFonts w:hint="eastAsia"/>
        </w:rPr>
        <w:t xml:space="preserve">就升级为一个完整的软件产品，用户只需通过浏览器登录，即可在任何设备上远程使用强大的量化分析和自动交易工具。</w:t>
      </w:r>
    </w:p>
    <w:p>
      <w:pPr>
        <w:pStyle w:val="FirstParagraph"/>
      </w:pPr>
      <w:r>
        <w:rPr>
          <w:rFonts w:hint="eastAsia"/>
        </w:rPr>
        <w:t xml:space="preserve">展望未来，这套系统有潜力发展成一个自主的量化投资平台，不仅满足个人研究，也可以扩展团队协作。在搭建过程中，不断会有新的技术和想法融入，比如引入实时风控系统、交易日志分析、智能报告生成等。随着实践推进，我们将持续完善硬件性能和软件算法，让工作站发挥最大价值，为金融投资决策提供科学可靠的支持。</w:t>
      </w:r>
    </w:p>
    <w:p>
      <w:pPr>
        <w:pStyle w:val="BodyText"/>
      </w:pPr>
      <w:r>
        <w:rPr>
          <w:rFonts w:hint="eastAsia"/>
          <w:i/>
          <w:iCs/>
        </w:rPr>
        <w:t xml:space="preserve">（本手册内容完，以上所有章节按Markdown格式编写，可供下载保存以供日后查阅。）</w:t>
      </w:r>
      <w:hyperlink r:id="rId92">
        <w:r>
          <w:rPr>
            <w:rStyle w:val="Hyperlink"/>
          </w:rPr>
          <w:t xml:space="preserve">[54]</w:t>
        </w:r>
      </w:hyperlink>
      <w:hyperlink r:id="rId51">
        <w:r>
          <w:rPr>
            <w:rStyle w:val="Hyperlink"/>
          </w:rPr>
          <w:t xml:space="preserve">[26]</w:t>
        </w:r>
      </w:hyperlink>
    </w:p>
    <w:bookmarkEnd w:id="93"/>
    <w:bookmarkEnd w:id="94"/>
    <w:bookmarkEnd w:id="95"/>
    <w:p>
      <w:r>
        <w:pict>
          <v:rect style="width:0;height:1.5pt" o:hralign="center" o:hrstd="t" o:hr="t"/>
        </w:pict>
      </w:r>
    </w:p>
    <w:bookmarkStart w:id="110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如何正确安装一体式CPU水冷散热器？装在机箱的不同位置有什么差别？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https://www.teamgroupinc.com/community/cn/blog-detail/liquid-cpu-cooler-guide/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hyperlink r:id="rId37">
        <w:r>
          <w:rPr>
            <w:rStyle w:val="Hyperlink"/>
          </w:rPr>
          <w:t xml:space="preserve">[12]</w:t>
        </w:r>
      </w:hyperlink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38">
        <w:r>
          <w:rPr>
            <w:rStyle w:val="Hyperlink"/>
          </w:rPr>
          <w:t xml:space="preserve">[22]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hyperlink r:id="rId92">
        <w:r>
          <w:rPr>
            <w:rStyle w:val="Hyperlink"/>
          </w:rPr>
          <w:t xml:space="preserve">[54]</w:t>
        </w:r>
      </w:hyperlink>
      <w:r>
        <w:t xml:space="preserve"> </w:t>
      </w:r>
      <w:r>
        <w:rPr>
          <w:rFonts w:hint="eastAsia"/>
        </w:rPr>
        <w:t xml:space="preserve">图文指南：如何安装</w:t>
      </w:r>
      <w:r>
        <w:t xml:space="preserve"> Ubuntu 24.04 LTS </w:t>
      </w:r>
      <w:r>
        <w:rPr>
          <w:rFonts w:hint="eastAsia"/>
        </w:rPr>
        <w:t xml:space="preserve">桌面版或服务器</w:t>
      </w:r>
      <w:r>
        <w:t xml:space="preserve"> - </w:t>
      </w:r>
      <w:r>
        <w:rPr>
          <w:rFonts w:hint="eastAsia"/>
        </w:rPr>
        <w:t xml:space="preserve">系统极客</w:t>
      </w:r>
    </w:p>
    <w:p>
      <w:pPr>
        <w:pStyle w:val="BodyText"/>
      </w:pPr>
      <w:hyperlink r:id="rId97">
        <w:r>
          <w:rPr>
            <w:rStyle w:val="Hyperlink"/>
          </w:rPr>
          <w:t xml:space="preserve">https://www.sysgeek.cn/install-ubuntu-24-04-lts/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r>
        <w:rPr>
          <w:rFonts w:hint="eastAsia"/>
        </w:rPr>
        <w:t xml:space="preserve">win10+ubuntu24.04，在ubuntu24.04中安装Nvidia驱动程序_ubuntu24.04安装nvidia驱动-CSDN博客</w:t>
      </w:r>
    </w:p>
    <w:p>
      <w:pPr>
        <w:pStyle w:val="BodyText"/>
      </w:pPr>
      <w:hyperlink r:id="rId98">
        <w:r>
          <w:rPr>
            <w:rStyle w:val="Hyperlink"/>
          </w:rPr>
          <w:t xml:space="preserve">https://blog.csdn.net/SharbbyBai/article/details/142621606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Amd and Linux chipset drivers - Unix &amp; Linux Stack Exchange</w:t>
      </w:r>
    </w:p>
    <w:p>
      <w:pPr>
        <w:pStyle w:val="BodyText"/>
      </w:pPr>
      <w:hyperlink r:id="rId99">
        <w:r>
          <w:rPr>
            <w:rStyle w:val="Hyperlink"/>
          </w:rPr>
          <w:t xml:space="preserve">https://unix.stackexchange.com/questions/378976/amd-and-linux-chipset-drivers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NVMe_Support – smartmontools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https://www.smartmontools.org/wiki/NVMe_Support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[28]</w:t>
        </w:r>
      </w:hyperlink>
      <w:r>
        <w:t xml:space="preserve"> </w:t>
      </w:r>
      <w:hyperlink r:id="rId54">
        <w:r>
          <w:rPr>
            <w:rStyle w:val="Hyperlink"/>
          </w:rPr>
          <w:t xml:space="preserve">[29]</w:t>
        </w:r>
      </w:hyperlink>
      <w:r>
        <w:t xml:space="preserve"> </w:t>
      </w:r>
      <w:hyperlink r:id="rId55">
        <w:r>
          <w:rPr>
            <w:rStyle w:val="Hyperlink"/>
          </w:rPr>
          <w:t xml:space="preserve">[30]</w:t>
        </w:r>
      </w:hyperlink>
      <w:r>
        <w:t xml:space="preserve"> </w:t>
      </w:r>
      <w:hyperlink r:id="rId56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Lm-sensor - </w:t>
      </w:r>
      <w:r>
        <w:rPr>
          <w:rFonts w:hint="eastAsia"/>
        </w:rPr>
        <w:t xml:space="preserve">Ubuntu中文</w:t>
      </w:r>
    </w:p>
    <w:p>
      <w:pPr>
        <w:pStyle w:val="BodyText"/>
      </w:pPr>
      <w:hyperlink r:id="rId101">
        <w:r>
          <w:rPr>
            <w:rStyle w:val="Hyperlink"/>
          </w:rPr>
          <w:t xml:space="preserve">https://wiki.ubuntu.org.cn/Lm-sensor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[32]</w:t>
        </w:r>
      </w:hyperlink>
      <w:r>
        <w:t xml:space="preserve"> </w:t>
      </w:r>
      <w:hyperlink r:id="rId102">
        <w:r>
          <w:rPr>
            <w:rStyle w:val="Hyperlink"/>
          </w:rPr>
          <w:t xml:space="preserve">[33]</w:t>
        </w:r>
      </w:hyperlink>
      <w:r>
        <w:t xml:space="preserve"> </w:t>
      </w:r>
      <w:hyperlink r:id="rId103">
        <w:r>
          <w:rPr>
            <w:rStyle w:val="Hyperlink"/>
          </w:rPr>
          <w:t xml:space="preserve">[34]</w:t>
        </w:r>
      </w:hyperlink>
      <w:r>
        <w:t xml:space="preserve"> </w:t>
      </w:r>
      <w:hyperlink r:id="rId61">
        <w:r>
          <w:rPr>
            <w:rStyle w:val="Hyperlink"/>
          </w:rPr>
          <w:t xml:space="preserve">[35]</w:t>
        </w:r>
      </w:hyperlink>
      <w:r>
        <w:t xml:space="preserve"> </w:t>
      </w:r>
      <w:hyperlink r:id="rId62">
        <w:r>
          <w:rPr>
            <w:rStyle w:val="Hyperlink"/>
          </w:rPr>
          <w:t xml:space="preserve">[36]</w:t>
        </w:r>
      </w:hyperlink>
      <w:r>
        <w:t xml:space="preserve"> </w:t>
      </w:r>
      <w:hyperlink r:id="rId63">
        <w:r>
          <w:rPr>
            <w:rStyle w:val="Hyperlink"/>
          </w:rPr>
          <w:t xml:space="preserve">[37]</w:t>
        </w:r>
      </w:hyperlink>
      <w:r>
        <w:t xml:space="preserve"> </w:t>
      </w: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hyperlink r:id="rId6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PDF_LANGUAGE_GENERATION_GUIDE.md</w:t>
      </w:r>
    </w:p>
    <w:p>
      <w:pPr>
        <w:pStyle w:val="BodyText"/>
      </w:pPr>
      <w:hyperlink r:id="rId104">
        <w:r>
          <w:rPr>
            <w:rStyle w:val="Hyperlink"/>
          </w:rPr>
          <w:t xml:space="preserve">file://file-SwvwCMc6W9GtEqGbDDVMNK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[40]</w:t>
        </w:r>
      </w:hyperlink>
      <w:r>
        <w:t xml:space="preserve"> </w:t>
      </w:r>
      <w:hyperlink r:id="rId71">
        <w:r>
          <w:rPr>
            <w:rStyle w:val="Hyperlink"/>
          </w:rPr>
          <w:t xml:space="preserve">[41]</w:t>
        </w:r>
      </w:hyperlink>
      <w:r>
        <w:t xml:space="preserve"> </w:t>
      </w:r>
      <w:hyperlink r:id="rId72">
        <w:r>
          <w:rPr>
            <w:rStyle w:val="Hyperlink"/>
          </w:rPr>
          <w:t xml:space="preserve">[42]</w:t>
        </w:r>
      </w:hyperlink>
      <w:r>
        <w:t xml:space="preserve"> </w:t>
      </w:r>
      <w:hyperlink r:id="rId73">
        <w:r>
          <w:rPr>
            <w:rStyle w:val="Hyperlink"/>
          </w:rPr>
          <w:t xml:space="preserve">[43]</w:t>
        </w:r>
      </w:hyperlink>
      <w:r>
        <w:t xml:space="preserve"> </w:t>
      </w:r>
      <w:hyperlink r:id="rId74">
        <w:r>
          <w:rPr>
            <w:rStyle w:val="Hyperlink"/>
          </w:rPr>
          <w:t xml:space="preserve">[44]</w:t>
        </w:r>
      </w:hyperlink>
      <w:r>
        <w:t xml:space="preserve"> </w:t>
      </w:r>
      <w:hyperlink r:id="rId76">
        <w:r>
          <w:rPr>
            <w:rStyle w:val="Hyperlink"/>
          </w:rPr>
          <w:t xml:space="preserve">[46]</w:t>
        </w:r>
      </w:hyperlink>
      <w:r>
        <w:t xml:space="preserve"> </w:t>
      </w:r>
      <w:hyperlink r:id="rId77">
        <w:r>
          <w:rPr>
            <w:rStyle w:val="Hyperlink"/>
          </w:rPr>
          <w:t xml:space="preserve">[47]</w:t>
        </w:r>
      </w:hyperlink>
      <w:r>
        <w:t xml:space="preserve"> </w:t>
      </w:r>
      <w:hyperlink r:id="rId78">
        <w:r>
          <w:rPr>
            <w:rStyle w:val="Hyperlink"/>
          </w:rPr>
          <w:t xml:space="preserve">[48]</w:t>
        </w:r>
      </w:hyperlink>
      <w:r>
        <w:t xml:space="preserve"> </w:t>
      </w:r>
      <w:hyperlink r:id="rId79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Installing Lean CLI - QuantConnect.com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https://www.quantconnect.com/docs/v2/lean-cli/installation/installing-lean-cli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Install on Linux - QuantConnect.com</w:t>
      </w:r>
    </w:p>
    <w:p>
      <w:pPr>
        <w:pStyle w:val="BodyText"/>
      </w:pPr>
      <w:hyperlink r:id="rId106">
        <w:r>
          <w:rPr>
            <w:rStyle w:val="Hyperlink"/>
          </w:rPr>
          <w:t xml:space="preserve">https://www.quantconnect.com/docs/v2/local-platform/installation/install-on-linux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How to install x11vnc vnc server as a service on Ubuntu 20.04, for remote access or screen sharing – Crazy Logic</w:t>
      </w:r>
    </w:p>
    <w:p>
      <w:pPr>
        <w:pStyle w:val="BodyText"/>
      </w:pPr>
      <w:hyperlink r:id="rId107">
        <w:r>
          <w:rPr>
            <w:rStyle w:val="Hyperlink"/>
          </w:rPr>
          <w:t xml:space="preserve">https://www.crazy-logic.co.uk/projects/computing/how-to-install-x11vnc-vnc-server-as-a-service-on-ubuntu-20-04-for-remote-access-or-screen-sharing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[51]</w:t>
        </w:r>
      </w:hyperlink>
      <w:r>
        <w:t xml:space="preserve"> </w:t>
      </w:r>
      <w:hyperlink r:id="rId86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Ubuntu </w:t>
      </w:r>
      <w:r>
        <w:rPr>
          <w:rFonts w:hint="eastAsia"/>
        </w:rPr>
        <w:t xml:space="preserve">Tailscale如何实现远程访问</w:t>
      </w:r>
      <w:r>
        <w:t xml:space="preserve"> - </w:t>
      </w:r>
      <w:r>
        <w:rPr>
          <w:rFonts w:hint="eastAsia"/>
        </w:rPr>
        <w:t xml:space="preserve">问答</w:t>
      </w:r>
      <w:r>
        <w:t xml:space="preserve"> - </w:t>
      </w:r>
      <w:r>
        <w:rPr>
          <w:rFonts w:hint="eastAsia"/>
        </w:rPr>
        <w:t xml:space="preserve">亿速云</w:t>
      </w:r>
    </w:p>
    <w:p>
      <w:pPr>
        <w:pStyle w:val="BodyText"/>
      </w:pPr>
      <w:hyperlink r:id="rId108">
        <w:r>
          <w:rPr>
            <w:rStyle w:val="Hyperlink"/>
          </w:rPr>
          <w:t xml:space="preserve">https://www.yisu.com/ask/90704262.html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LEAP 15.0: vncviewer unable connect to socket: Connection refused ...</w:t>
      </w:r>
    </w:p>
    <w:p>
      <w:pPr>
        <w:pStyle w:val="BodyText"/>
      </w:pPr>
      <w:hyperlink r:id="rId109">
        <w:r>
          <w:rPr>
            <w:rStyle w:val="Hyperlink"/>
          </w:rPr>
          <w:t xml:space="preserve">https://forums.opensuse.org/t/leap-15-0-vncviewer-unable-connect-to-socket-connection-refused-111/139647</w:t>
        </w:r>
      </w:hyperlink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4" Target="file://file-SwvwCMc6W9GtEqGbDDVMNK" TargetMode="External" /><Relationship Type="http://schemas.openxmlformats.org/officeDocument/2006/relationships/hyperlink" Id="rId64" Target="file://file-SwvwCMc6W9GtEqGbDDVMNK#:~:text=%23%203.%20%22PDF%E7%94%9F%E6%88%90%E5%A4%B1%E8%B4%A5%22%20%2A%2A%E6%A3%80%E6%9F%A5%E9%A1%B9%2A%2A%3A%20,%E6%A3%80%E6%9F%A5%E5%BC%80%E5%8F%91%E6%9C%8D%E5%8A%A1%E5%99%A8%E6%98%AF%E5%90%A6%E6%AD%A3%E5%B8%B8%E8%BF%90%E8%A1%8C" TargetMode="External" /><Relationship Type="http://schemas.openxmlformats.org/officeDocument/2006/relationships/hyperlink" Id="rId65" Target="file://file-SwvwCMc6W9GtEqGbDDVMNK#:~:text=%23%204.%20%22%E5%86%85%E5%AD%98%E4%B8%8D%E8%B6%B3%22%20%2A%2A%E8%A7%A3%E5%86%B3%E6%96%B9%E6%A1%88%2A%2A%3A%20,%E5%88%86%E6%89%B9%E7%94%9F%E6%88%90PDF" TargetMode="External" /><Relationship Type="http://schemas.openxmlformats.org/officeDocument/2006/relationships/hyperlink" Id="rId60" Target="file://file-SwvwCMc6W9GtEqGbDDVMNK#:~:text=%E5%BF%85%E9%9C%80%E4%BE%9D%E8%B5%96%20%60%60%60json%20%7B%20,%7D" TargetMode="External" /><Relationship Type="http://schemas.openxmlformats.org/officeDocument/2006/relationships/hyperlink" Id="rId61" Target="file://file-SwvwCMc6W9GtEqGbDDVMNK#:~:text=%E6%96%B9%E6%B3%95%E4%B8%80%EF%BC%9APowerShell%E8%84%9A%E6%9C%AC%EF%BC%88%E6%8E%A8%E8%8D%90%EF%BC%89" TargetMode="External" /><Relationship Type="http://schemas.openxmlformats.org/officeDocument/2006/relationships/hyperlink" Id="rId62" Target="file://file-SwvwCMc6W9GtEqGbDDVMNK#:~:text=%E6%96%B9%E6%B3%95%E4%B8%89%EF%BC%9A%E7%9B%B4%E6%8E%A5%E8%B0%83%E7%94%A8Node" TargetMode="External" /><Relationship Type="http://schemas.openxmlformats.org/officeDocument/2006/relationships/hyperlink" Id="rId63" Target="file://file-SwvwCMc6W9GtEqGbDDVMNK#:~:text=%F0%9F%93%81%20%E8%BE%93%E5%87%BA%E6%96%87%E4%BB%B6%E7%BB%93%E6%9E%84" TargetMode="External" /><Relationship Type="http://schemas.openxmlformats.org/officeDocument/2006/relationships/hyperlink" Id="rId102" Target="file://file-SwvwCMc6W9GtEqGbDDVMNK#:~:text=1.%20%E5%AE%89%E8%A3%85%E4%BE%9D%E8%B5%96%20," TargetMode="External" /><Relationship Type="http://schemas.openxmlformats.org/officeDocument/2006/relationships/hyperlink" Id="rId103" Target="file://file-SwvwCMc6W9GtEqGbDDVMNK#:~:text=3.%20%E7%94%9F%E6%88%90PDF%20%60%60%60powershell%20%E7%94%9F%E6%88%90%E4%B8%AD%E6%96%87%E7%89%88PDF%20.%5Cscripts%5Cgenerate,Type%20all" TargetMode="External" /><Relationship Type="http://schemas.openxmlformats.org/officeDocument/2006/relationships/hyperlink" Id="rId98" Target="https://blog.csdn.net/SharbbyBai/article/details/142621606" TargetMode="External" /><Relationship Type="http://schemas.openxmlformats.org/officeDocument/2006/relationships/hyperlink" Id="rId31" Target="https://blog.csdn.net/SharbbyBai/article/details/142621606#:~:text=5" TargetMode="External" /><Relationship Type="http://schemas.openxmlformats.org/officeDocument/2006/relationships/hyperlink" Id="rId48" Target="https://blog.csdn.net/SharbbyBai/article/details/142621606#:~:text=model%20%20%20%20%3A,distro%20free%20builtin" TargetMode="External" /><Relationship Type="http://schemas.openxmlformats.org/officeDocument/2006/relationships/hyperlink" Id="rId109" Target="https://forums.opensuse.org/t/leap-15-0-vncviewer-unable-connect-to-socket-connection-refused-111/139647" TargetMode="External" /><Relationship Type="http://schemas.openxmlformats.org/officeDocument/2006/relationships/hyperlink" Id="rId87" Target="https://forums.opensuse.org/t/leap-15-0-vncviewer-unable-connect-to-socket-connection-refused-111/139647#:~:text=LEAP%2015,verifying%20your%20firewall%20is%20off" TargetMode="External" /><Relationship Type="http://schemas.openxmlformats.org/officeDocument/2006/relationships/hyperlink" Id="rId32" Target="https://rufus.ie" TargetMode="External" /><Relationship Type="http://schemas.openxmlformats.org/officeDocument/2006/relationships/hyperlink" Id="rId84" Target="https://tailscale.com" TargetMode="External" /><Relationship Type="http://schemas.openxmlformats.org/officeDocument/2006/relationships/hyperlink" Id="rId99" Target="https://unix.stackexchange.com/questions/378976/amd-and-linux-chipset-drivers" TargetMode="External" /><Relationship Type="http://schemas.openxmlformats.org/officeDocument/2006/relationships/hyperlink" Id="rId51" Target="https://unix.stackexchange.com/questions/378976/amd-and-linux-chipset-drivers#:~:text=3" TargetMode="External" /><Relationship Type="http://schemas.openxmlformats.org/officeDocument/2006/relationships/hyperlink" Id="rId101" Target="https://wiki.ubuntu.org.cn/Lm-sensor" TargetMode="External" /><Relationship Type="http://schemas.openxmlformats.org/officeDocument/2006/relationships/hyperlink" Id="rId55" Target="https://wiki.ubuntu.org.cn/Lm-sensor#:~:text=%E6%B5%8B%E8%AF%95lm" TargetMode="External" /><Relationship Type="http://schemas.openxmlformats.org/officeDocument/2006/relationships/hyperlink" Id="rId53" Target="https://wiki.ubuntu.org.cn/Lm-sensor#:~:text=1.%20%E5%AE%89%E8%A3%85lm,tools%20restart%E2%80%9D%E3%80%82%E8%BF%99%E4%B8%AA%E5%91%BD%E4%BB%A4%E5%B0%86%E4%BC%9A%E8%AF%BB%E5%85%A5%E4%BD%A0%E5%9C%A8%E7%AC%AC%E4%B8%89%E6%AD%A5%E5%AF%B9%2Fetc%2Fmodules%E6%89%80%E4%BD%9C%E7%9A%84%E6%94%B9%E5%8F%98%EF%BC%8C%E7%84%B6%E5%90%8E%E6%8F%92%E5%85%A5%E6%96%B0%E7%9A%84%E6%A8%A1%E5%9D%97%E5%88%B0%E5%86%85%E6%A0%B8%E4%B8%AD%E5%8E%BB%E3%80%82" TargetMode="External" /><Relationship Type="http://schemas.openxmlformats.org/officeDocument/2006/relationships/hyperlink" Id="rId56" Target="https://wiki.ubuntu.org.cn/Lm-sensor#:~:text=CPU%20Fan%3A%20%20%20,163%20V" TargetMode="External" /><Relationship Type="http://schemas.openxmlformats.org/officeDocument/2006/relationships/hyperlink" Id="rId54" Target="https://wiki.ubuntu.org.cn/Lm-sensor#:~:text=detect%EF%BC%8C%E5%B9%B6%E4%B8%94%E5%AF%B9%E6%89%80%E6%9C%89YES%2Fno%E9%97%AE%E9%A2%98%E5%9B%9E%E7%AD%94YES%E3%80%82%E6%88%91%E9%80%9A%E5%B8%B8%E7%94%A8%E7%9A%84%E9%83%BD%E6%98%AFISA%E6%80%BB%E7%BA%BF%E8%80%8C%E4%B8%8D%E6%98%AFSMBus%E6%80%BB%E7%BA%BF%EF%BC%8C%E5%9C%A8%E8%BF%99%E9%97%AE%E9%A2%98%E4%B8%8A%E5%B0%B1%E7%9C%8B%E4%BD%A0%E8%87%AA%E5%B7%B1%E7%9A%84%E6%83%85%E5%86%B5%E9%80%89%E6%8B%A9%E4%BA%86%E3%80%82%203.%20%E5%9C%A8sensors,tools%20restart%E2%80%9D%E3%80%82%E8%BF%99%E4%B8%AA%E5%91%BD%E4%BB%A4%E5%B0%86%E4%BC%9A%E8%AF%BB%E5%85%A5%E4%BD%A0%E5%9C%A8%E7%AC%AC%E4%B8%89%E6%AD%A5%E5%AF%B9%2Fetc%2Fmodules%E6%89%80%E4%BD%9C%E7%9A%84%E6%94%B9%E5%8F%98%EF%BC%8C%E7%84%B6%E5%90%8E%E6%8F%92%E5%85%A5%E6%96%B0%E7%9A%84%E6%A8%A1%E5%9D%97%E5%88%B0%E5%86%85%E6%A0%B8%E4%B8%AD%E5%8E%BB%E3%80%82" TargetMode="External" /><Relationship Type="http://schemas.openxmlformats.org/officeDocument/2006/relationships/hyperlink" Id="rId107" Target="https://www.crazy-logic.co.uk/projects/computing/how-to-install-x11vnc-vnc-server-as-a-service-on-ubuntu-20-04-for-remote-access-or-screen-sharing" TargetMode="External" /><Relationship Type="http://schemas.openxmlformats.org/officeDocument/2006/relationships/hyperlink" Id="rId82" Target="https://www.crazy-logic.co.uk/projects/computing/how-to-install-x11vnc-vnc-server-as-a-service-on-ubuntu-20-04-for-remote-access-or-screen-sharing#:~:text=One%20last%20test%20before%20calling,in%20from%20the%20%E2%80%98login%E2%80%99%20screen" TargetMode="External" /><Relationship Type="http://schemas.openxmlformats.org/officeDocument/2006/relationships/hyperlink" Id="rId105" Target="https://www.quantconnect.com/docs/v2/lean-cli/installation/installing-lean-cli" TargetMode="External" /><Relationship Type="http://schemas.openxmlformats.org/officeDocument/2006/relationships/hyperlink" Id="rId72" Target="https://www.quantconnect.com/docs/v2/lean-cli/installation/installing-lean-cli#:~:text=" TargetMode="External" /><Relationship Type="http://schemas.openxmlformats.org/officeDocument/2006/relationships/hyperlink" Id="rId79" Target="https://www.quantconnect.com/docs/v2/lean-cli/installation/installing-lean-cli#:~:text=,Date" TargetMode="External" /><Relationship Type="http://schemas.openxmlformats.org/officeDocument/2006/relationships/hyperlink" Id="rId74" Target="https://www.quantconnect.com/docs/v2/lean-cli/installation/installing-lean-cli#:~:text=Before%20you%20install%20the%20LEAN,check%20if%20it%27s%20already%20installed" TargetMode="External" /><Relationship Type="http://schemas.openxmlformats.org/officeDocument/2006/relationships/hyperlink" Id="rId76" Target="https://www.quantconnect.com/docs/v2/lean-cli/installation/installing-lean-cli#:~:text=Docker%20being%20installed%20and%20running" TargetMode="External" /><Relationship Type="http://schemas.openxmlformats.org/officeDocument/2006/relationships/hyperlink" Id="rId71" Target="https://www.quantconnect.com/docs/v2/lean-cli/installation/installing-lean-cli#:~:text=If%20you%20run%20the%20LEAN,run%20the%20LEAN%20engine%20locally" TargetMode="External" /><Relationship Type="http://schemas.openxmlformats.org/officeDocument/2006/relationships/hyperlink" Id="rId70" Target="https://www.quantconnect.com/docs/v2/lean-cli/installation/installing-lean-cli#:~:text=Install%20Docker" TargetMode="External" /><Relationship Type="http://schemas.openxmlformats.org/officeDocument/2006/relationships/hyperlink" Id="rId77" Target="https://www.quantconnect.com/docs/v2/lean-cli/installation/installing-lean-cli#:~:text=To%20use%20the%20CLI%2C%20you,organization%20on%20a%20paid%20tier" TargetMode="External" /><Relationship Type="http://schemas.openxmlformats.org/officeDocument/2006/relationships/hyperlink" Id="rId78" Target="https://www.quantconnect.com/docs/v2/lean-cli/installation/installing-lean-cli#:~:text=Various%20commands%20like%20,using%20an%20outdated%20Docker%20image" TargetMode="External" /><Relationship Type="http://schemas.openxmlformats.org/officeDocument/2006/relationships/hyperlink" Id="rId73" Target="https://www.quantconnect.com/docs/v2/lean-cli/installation/installing-lean-cli#:~:text=the%20following%20commands,the%20LEAN%20CLI%20with%20pip" TargetMode="External" /><Relationship Type="http://schemas.openxmlformats.org/officeDocument/2006/relationships/hyperlink" Id="rId106" Target="https://www.quantconnect.com/docs/v2/local-platform/installation/install-on-linux" TargetMode="External" /><Relationship Type="http://schemas.openxmlformats.org/officeDocument/2006/relationships/hyperlink" Id="rId75" Target="https://www.quantconnect.com/docs/v2/local-platform/installation/install-on-linux#:~:text=Install%20on%20Linux%20,The%20Local%20Platform%20requires%20Docker" TargetMode="External" /><Relationship Type="http://schemas.openxmlformats.org/officeDocument/2006/relationships/hyperlink" Id="rId100" Target="https://www.smartmontools.org/wiki/NVMe_Support" TargetMode="External" /><Relationship Type="http://schemas.openxmlformats.org/officeDocument/2006/relationships/hyperlink" Id="rId52" Target="https://www.smartmontools.org/wiki/NVMe_Support#:~:text=NVMe_Support%20%E2%80%93%20smartmontools%20Smartmontools%20supports,support%20is%20considered%20as%20experimental" TargetMode="External" /><Relationship Type="http://schemas.openxmlformats.org/officeDocument/2006/relationships/hyperlink" Id="rId97" Target="https://www.sysgeek.cn/install-ubuntu-24-04-lts/" TargetMode="External" /><Relationship Type="http://schemas.openxmlformats.org/officeDocument/2006/relationships/hyperlink" Id="rId43" Target="https://www.sysgeek.cn/install-ubuntu-24-04-lts/#:~:text=" TargetMode="External" /><Relationship Type="http://schemas.openxmlformats.org/officeDocument/2006/relationships/hyperlink" Id="rId44" Target="https://www.sysgeek.cn/install-ubuntu-24-04-lts/#:~:text=%E5%88%86%E5%8C%BA%20%E5%88%86%E5%8C%BA%E7%B1%BB%E5%9E%8B%20%E5%BB%BA%E8%AE%AE%E5%A4%A7%E5%B0%8F%20%E6%8C%82%E8%BD%BD%E7%82%B9%20%E5%BF%85%E8%A6%81%E6%80%A7,%E5%88%86%E5%8C%BA%20Swap%20%E4%B8%8E%E7%89%A9%E7%90%86%E5%86%85%E5%AD%98%E7%9B%B8%E5%BD%93%20%E6%97%A0%20%E5%8F%AF%E9%80%89" TargetMode="External" /><Relationship Type="http://schemas.openxmlformats.org/officeDocument/2006/relationships/hyperlink" Id="rId35" Target="https://www.sysgeek.cn/install-ubuntu-24-04-lts/#:~:text=%E7%AC%AC%201%20%E6%AD%A5%EF%BC%9A%E5%90%AF%E5%8A%A8%20U%20%E7%9B%98%E4%B8%8A%E7%9A%84,Ubuntu%20Live%20%E7%B3%BB%E7%BB%9F" TargetMode="External" /><Relationship Type="http://schemas.openxmlformats.org/officeDocument/2006/relationships/hyperlink" Id="rId42" Target="https://www.sysgeek.cn/install-ubuntu-24-04-lts/#:~:text=%E7%AC%AC%203%20%E6%AD%A5%EF%BC%9A%E7%A1%AC%E7%9B%98%E5%88%86%E5%8C%BA" TargetMode="External" /><Relationship Type="http://schemas.openxmlformats.org/officeDocument/2006/relationships/hyperlink" Id="rId46" Target="https://www.sysgeek.cn/install-ubuntu-24-04-lts/#:~:text=%E7%AC%AC%204%20%E6%AD%A5%EF%BC%9A%E5%88%9B%E5%BB%BA%E7%94%A8%E6%88%B7%E5%B8%90%E6%88%B7" TargetMode="External" /><Relationship Type="http://schemas.openxmlformats.org/officeDocument/2006/relationships/hyperlink" Id="rId33" Target="https://www.sysgeek.cn/install-ubuntu-24-04-lts/#:~:text=,%E5%88%B6%E4%BD%9C%20Ubuntu%20%E5%90%AF%E5%8A%A8%20U%20%E7%9B%98" TargetMode="External" /><Relationship Type="http://schemas.openxmlformats.org/officeDocument/2006/relationships/hyperlink" Id="rId29" Target="https://www.sysgeek.cn/install-ubuntu-24-04-lts/#:~:text=1%20%E5%BC%80%E6%9C%BA%E6%97%B6%EF%BC%8C%E6%A0%B9%E6%8D%AE%E4%BD%A0%E7%9A%84%E7%94%B5%E8%84%91%E5%9E%8B%E5%8F%B7%EF%BC%8C%E6%8C%89%E7%9B%B8%E5%BA%94%E7%9A%84%20,%E6%88%96%20BIOS%20%E8%AE%BE%E7%BD%AE%EF%BC%8C%E6%8A%8A%20U%20%E7%9B%98%E8%AE%BE%E7%BD%AE%E4%B8%BA%E9%A6%96%E9%80%89%E5%90%AF%E5%8A%A8%E9%A1%B9%E3%80%82" TargetMode="External" /><Relationship Type="http://schemas.openxmlformats.org/officeDocument/2006/relationships/hyperlink" Id="rId36" Target="https://www.sysgeek.cn/install-ubuntu-24-04-lts/#:~:text=1%20%E9%80%89%E6%8B%A9%E4%BD%A0%E7%9A%84%E9%A6%96%E9%80%89%E8%AF%AD%E8%A8%80%EF%BC%8C%E7%82%B9%E5%87%BB%E3%80%8C%E4%B8%8B%E4%B8%80%E6%AD%A5%E3%80%8D%E7%BB%A7%E7%BB%AD%E3%80%82" TargetMode="External" /><Relationship Type="http://schemas.openxmlformats.org/officeDocument/2006/relationships/hyperlink" Id="rId30" Target="https://www.sysgeek.cn/install-ubuntu-24-04-lts/#:~:text=2%20%E5%BC%95%E5%AF%BC%E6%88%90%E5%8A%9F%E5%90%8E%EF%BC%8C%E4%BD%A0%E4%BC%9A%E7%9C%8B%E5%88%B0%E4%B8%80%E4%B8%AA%E5%90%AF%E5%8A%A8%E8%8F%9C%E5%8D%95%EF%BC%8C%E7%9B%B4%E6%8E%A5%E6%8C%89%E5%9B%9E%E8%BD%A6%E9%94%AE%E9%80%89%E6%8B%A9%E7%94%A8%E9%BB%98%E8%AE%A4%E9%80%89%E9%A1%B9%E5%90%AF%E5%8A%A8%E3%80%82" TargetMode="External" /><Relationship Type="http://schemas.openxmlformats.org/officeDocument/2006/relationships/hyperlink" Id="rId37" Target="https://www.sysgeek.cn/install-ubuntu-24-04-lts/#:~:text=3%20%E9%80%89%E6%8B%A9%E9%80%82%E5%90%88%E7%9A%84%E3%80%8C%E9%94%AE%E7%9B%98%E5%B8%83%E5%B1%80%E3%80%8D%EF%BC%8C%E9%80%9A%E5%B8%B8%E6%83%85%E5%86%B5%E4%B8%8B%EF%BC%8C%E5%AE%89%E8%A3%85%E5%90%91%E5%AF%BC%E4%BC%9A%E8%87%AA%E5%8A%A8%E6%A3%80%E6%B5%8B%E5%88%B0%E6%AD%A3%E7%A1%AE%E7%9A%84%E9%94%AE%E7%9B%98%E5%B8%83%E5%B1%80%E3%80%82" TargetMode="External" /><Relationship Type="http://schemas.openxmlformats.org/officeDocument/2006/relationships/hyperlink" Id="rId39" Target="https://www.sysgeek.cn/install-ubuntu-24-04-lts/#:~:text=5%20%E9%80%89%E6%8B%A9%E3%80%8C%E5%AE%89%E8%A3%85%20Ubuntu%E3%80%8D%EF%BC%8C%E7%BB%A7%E7%BB%AD%E7%82%B9%E5%87%BB%E3%80%8C%E4%B8%8B%E4%B8%80%E6%AD%A5%E3%80%8D%E3%80%82" TargetMode="External" /><Relationship Type="http://schemas.openxmlformats.org/officeDocument/2006/relationships/hyperlink" Id="rId40" Target="https://www.sysgeek.cn/install-ubuntu-24-04-lts/#:~:text=6%20%E5%AE%89%E8%A3%85%E7%B1%BB%E5%9E%8B%E9%80%89%E6%8B%A9%E3%80%8C%E4%BA%A4%E4%BA%92%E5%AE%89%E8%A3%85%E3%80%8D%EF%BC%8C%E7%82%B9%E5%87%BB%E3%80%8C%E4%B8%8B%E4%B8%80%E6%AD%A5%E3%80%8D%E3%80%82" TargetMode="External" /><Relationship Type="http://schemas.openxmlformats.org/officeDocument/2006/relationships/hyperlink" Id="rId41" Target="https://www.sysgeek.cn/install-ubuntu-24-04-lts/#:~:text=8%20%E6%A0%B9%E6%8D%AE%E9%9C%80%E8%A6%81%E9%80%89%E6%8B%A9%E6%98%AF%E5%90%A6%E5%AE%89%E8%A3%85%E6%8E%A8%E8%8D%90%E8%BD%AF%E4%BB%B6%EF%BC%8C%E5%8C%85%E6%8B%AC%EF%BC%9A" TargetMode="External" /><Relationship Type="http://schemas.openxmlformats.org/officeDocument/2006/relationships/hyperlink" Id="rId38" Target="https://www.sysgeek.cn/install-ubuntu-24-04-lts/#:~:text=Image%3A%20Ubuntu%2024" TargetMode="External" /><Relationship Type="http://schemas.openxmlformats.org/officeDocument/2006/relationships/hyperlink" Id="rId92" Target="https://www.sysgeek.cn/install-ubuntu-24-04-lts/#:~:text=Ubuntu%2024,04%20LTS%20%E6%A1%8C%E9%9D%A2%E7%89%88%E3%80%82" TargetMode="External" /><Relationship Type="http://schemas.openxmlformats.org/officeDocument/2006/relationships/hyperlink" Id="rId45" Target="https://www.sysgeek.cn/install-ubuntu-24-04-lts/#:~:text=match%20at%20L156%20%E9%80%89%E6%8B%A9%E4%BD%A0%E6%89%80%E5%9C%A8%E7%9A%84%E6%97%B6%E5%8C%BA%EF%BC%8C%E4%B8%AD%E5%9B%BD%E5%A4%A7%E9%99%86%E7%94%A8%E6%88%B7%E9%80%9A%E5%B8%B8%E9%80%89%E6%8B%A9%20" TargetMode="External" /><Relationship Type="http://schemas.openxmlformats.org/officeDocument/2006/relationships/hyperlink" Id="rId96" Target="https://www.teamgroupinc.com/community/cn/blog-detail/liquid-cpu-cooler-guide/" TargetMode="External" /><Relationship Type="http://schemas.openxmlformats.org/officeDocument/2006/relationships/hyperlink" Id="rId26" Target="https://www.teamgroupinc.com/community/cn/blog-detail/liquid-cpu-cooler-guide/#:~:text=" TargetMode="External" /><Relationship Type="http://schemas.openxmlformats.org/officeDocument/2006/relationships/hyperlink" Id="rId24" Target="https://www.teamgroupinc.com/community/cn/blog-detail/liquid-cpu-cooler-guide/#:~:text=%E5%86%8D%E6%9D%A5%E6%98%AF%E7%94%B5%E6%BA%90%E7%BA%BF%EF%BC%8C%E6%B0%B4%E5%86%B7%E6%8E%92%E4%B8%8A%E7%9A%84%E7%94%B5%E6%BA%90%E7%BA%BF%E8%A6%81%E6%8E%A5%E5%88%B0%E4%B8%BB%E6%9D%BF%E4%B8%8A%E7%9A%84AIO_PUMP%EF%BC%8C%E4%B8%BB%E6%9D%BF%E4%B8%8A%E9%83%BD%E4%BC%9A%E6%A0%87%E7%A4%BA%EF%BC%8C%E5%A4%A7%E5%AE%B6%E4%B8%8D%E7%94%A8%E6%8B%85%E5%BF%83%E3%80%82" TargetMode="External" /><Relationship Type="http://schemas.openxmlformats.org/officeDocument/2006/relationships/hyperlink" Id="rId22" Target="https://www.teamgroupinc.com/community/cn/blog-detail/liquid-cpu-cooler-guide/#:~:text=%E5%AF%B9%E4%BA%8E%E7%AC%AC%E4%B8%80%E6%AC%A1%E6%8E%A5%E8%A7%A6%E4%B8%80%E4%BD%93%E5%BC%8F%E6%B0%B4%E5%86%B7CPU%E6%95%A3%E7%83%AD%E5%99%A8%E7%9A%84%E4%BD%A0%EF%BC%8C%E4%B8%80%E5%AE%9A%E4%BC%9A%E5%85%88%E9%81%87%E5%88%B0%E7%AC%AC%E4%B8%80%E4%B8%AA%E9%97%AE%E9%A2%98%EF%BC%8C%E8%A6%81%E6%80%8E%E4%B9%88%E8%A3%85%EF%BC%9F%E8%A6%81%E8%A3%85%E5%9C%A8%E5%93%AA%E9%87%8C%EF%BC%9F%E9%A6%96%E5%85%88%E4%BD%A0%E8%A6%81%E6%B3%A8%E6%84%8F%E7%9A%84%E6%98%AF%E6%B0%B4%E5%86%B7%E6%8E%92%E4%B8%8A%E7%9A%84%E9%A3%8E%E6%89%87%E4%BB%AC%EF%BC%8C%E6%A0%B9%E6%8D%AE%E6%AF%8F%E4%B8%AA%E6%9C%BA%E7%AE%B1%E7%9A%84%E8%AE%BE%E8%AE%A1%EF%BC%8C%E5%AE%89%E8%A3%85%E7%9A%84%E5%9C%B0%E6%96%B9%E5%8F%AF%E8%83%BD%E4%B8%8D%E5%8F%AA%20%E4%B8%80%E7%A7%8D%EF%BC%8C%E4%B8%8D%E5%90%8C%E7%9A%84%E5%AE%89%E8%A3%85%E4%BD%8D%E7%BD%AE%EF%BC%8C%E9%A3%8E%E6%89%87%E7%9A%84%E5%AE%89%E8%A3%85%E6%96%B9%E5%BC%8F%E4%B9%9F%E4%B8%8D%E4%B8%80%E6%A0%B7%EF%BC%8C%E4%BB%A5%E4%B8%8B%E4%B8%A4%E7%A7%8D%E5%AE%89%E8%A3%85%E4%BD%8D%E7%BD%AE%E6%98%AF%E5%B8%82%E9%9D%A2%E4%B8%8A%E8%BE%83%E4%B8%BA%E5%B8%B8%E8%A7%81%E4%B8%94%E7%BB%8F%E6%B5%8B%E8%AF%95%E6%95%A3%E7%83%AD%E8%BE%83%E6%9C%89%E6%95%88%E6%9E%9C%E7%9A%84%E5%AE%89%E8%A3%85%E4%BD%8D%E7%BD%AE%E3%80%82" TargetMode="External" /><Relationship Type="http://schemas.openxmlformats.org/officeDocument/2006/relationships/hyperlink" Id="rId25" Target="https://www.teamgroupinc.com/community/cn/blog-detail/liquid-cpu-cooler-guide/#:~:text=%E6%8E%A5%E6%B3%95%E7%9C%9F%E7%9A%84%E4%B8%80%E7%82%B9%E9%83%BD%E4%B8%8D%E9%9A%BE%EF%BC%8C%E9%A6%96%E5%85%88%E5%85%88%E5%B0%86%E6%9D%90%E6%96%99%E5%8C%85%E4%B8%AD%E7%9A%84%E8%BF%99%E6%9D%A1%E6%B0%B4%E5%86%B7%E5%A4%B4%E7%9A%84ARGB%E4%BF%A1%E5%8F%B7%E7%BA%BF%E6%8E%A5%E4%B8%8A" TargetMode="External" /><Relationship Type="http://schemas.openxmlformats.org/officeDocument/2006/relationships/hyperlink" Id="rId23" Target="https://www.teamgroupinc.com/community/cn/blog-detail/liquid-cpu-cooler-guide/#:~:text=Image%3A%20AIO_steup_05" TargetMode="External" /><Relationship Type="http://schemas.openxmlformats.org/officeDocument/2006/relationships/hyperlink" Id="rId108" Target="https://www.yisu.com/ask/90704262.html" TargetMode="External" /><Relationship Type="http://schemas.openxmlformats.org/officeDocument/2006/relationships/hyperlink" Id="rId85" Target="https://www.yisu.com/ask/90704262.html#:~:text=%E8%A6%81%E4%BD%BF%E7%94%A8Ubuntu%E4%B8%8A%E7%9A%84Tailscale%E6%9D%A5%E5%AE%9E%E7%8E%B0%E8%BF%9C%E7%A8%8B%E8%AE%BF%E9%97%AE%EF%BC%8C%E6%82%A8%E9%9C%80%E8%A6%81%E6%8C%89%E7%85%A7%E4%BB%A5%E4%B8%8B%E6%AD%A5%E9%AA%A4%E8%BF%9B%E8%A1%8C%E6%93%8D%E4%BD%9C%EF%BC%9A" TargetMode="External" /><Relationship Type="http://schemas.openxmlformats.org/officeDocument/2006/relationships/hyperlink" Id="rId86" Target="https://www.yisu.com/ask/90704262.html#:~:text=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file://file-SwvwCMc6W9GtEqGbDDVMNK" TargetMode="External" /><Relationship Type="http://schemas.openxmlformats.org/officeDocument/2006/relationships/hyperlink" Id="rId64" Target="file://file-SwvwCMc6W9GtEqGbDDVMNK#:~:text=%23%203.%20%22PDF%E7%94%9F%E6%88%90%E5%A4%B1%E8%B4%A5%22%20%2A%2A%E6%A3%80%E6%9F%A5%E9%A1%B9%2A%2A%3A%20,%E6%A3%80%E6%9F%A5%E5%BC%80%E5%8F%91%E6%9C%8D%E5%8A%A1%E5%99%A8%E6%98%AF%E5%90%A6%E6%AD%A3%E5%B8%B8%E8%BF%90%E8%A1%8C" TargetMode="External" /><Relationship Type="http://schemas.openxmlformats.org/officeDocument/2006/relationships/hyperlink" Id="rId65" Target="file://file-SwvwCMc6W9GtEqGbDDVMNK#:~:text=%23%204.%20%22%E5%86%85%E5%AD%98%E4%B8%8D%E8%B6%B3%22%20%2A%2A%E8%A7%A3%E5%86%B3%E6%96%B9%E6%A1%88%2A%2A%3A%20,%E5%88%86%E6%89%B9%E7%94%9F%E6%88%90PDF" TargetMode="External" /><Relationship Type="http://schemas.openxmlformats.org/officeDocument/2006/relationships/hyperlink" Id="rId60" Target="file://file-SwvwCMc6W9GtEqGbDDVMNK#:~:text=%E5%BF%85%E9%9C%80%E4%BE%9D%E8%B5%96%20%60%60%60json%20%7B%20,%7D" TargetMode="External" /><Relationship Type="http://schemas.openxmlformats.org/officeDocument/2006/relationships/hyperlink" Id="rId61" Target="file://file-SwvwCMc6W9GtEqGbDDVMNK#:~:text=%E6%96%B9%E6%B3%95%E4%B8%80%EF%BC%9APowerShell%E8%84%9A%E6%9C%AC%EF%BC%88%E6%8E%A8%E8%8D%90%EF%BC%89" TargetMode="External" /><Relationship Type="http://schemas.openxmlformats.org/officeDocument/2006/relationships/hyperlink" Id="rId62" Target="file://file-SwvwCMc6W9GtEqGbDDVMNK#:~:text=%E6%96%B9%E6%B3%95%E4%B8%89%EF%BC%9A%E7%9B%B4%E6%8E%A5%E8%B0%83%E7%94%A8Node" TargetMode="External" /><Relationship Type="http://schemas.openxmlformats.org/officeDocument/2006/relationships/hyperlink" Id="rId63" Target="file://file-SwvwCMc6W9GtEqGbDDVMNK#:~:text=%F0%9F%93%81%20%E8%BE%93%E5%87%BA%E6%96%87%E4%BB%B6%E7%BB%93%E6%9E%84" TargetMode="External" /><Relationship Type="http://schemas.openxmlformats.org/officeDocument/2006/relationships/hyperlink" Id="rId102" Target="file://file-SwvwCMc6W9GtEqGbDDVMNK#:~:text=1.%20%E5%AE%89%E8%A3%85%E4%BE%9D%E8%B5%96%20," TargetMode="External" /><Relationship Type="http://schemas.openxmlformats.org/officeDocument/2006/relationships/hyperlink" Id="rId103" Target="file://file-SwvwCMc6W9GtEqGbDDVMNK#:~:text=3.%20%E7%94%9F%E6%88%90PDF%20%60%60%60powershell%20%E7%94%9F%E6%88%90%E4%B8%AD%E6%96%87%E7%89%88PDF%20.%5Cscripts%5Cgenerate,Type%20all" TargetMode="External" /><Relationship Type="http://schemas.openxmlformats.org/officeDocument/2006/relationships/hyperlink" Id="rId98" Target="https://blog.csdn.net/SharbbyBai/article/details/142621606" TargetMode="External" /><Relationship Type="http://schemas.openxmlformats.org/officeDocument/2006/relationships/hyperlink" Id="rId31" Target="https://blog.csdn.net/SharbbyBai/article/details/142621606#:~:text=5" TargetMode="External" /><Relationship Type="http://schemas.openxmlformats.org/officeDocument/2006/relationships/hyperlink" Id="rId48" Target="https://blog.csdn.net/SharbbyBai/article/details/142621606#:~:text=model%20%20%20%20%3A,distro%20free%20builtin" TargetMode="External" /><Relationship Type="http://schemas.openxmlformats.org/officeDocument/2006/relationships/hyperlink" Id="rId109" Target="https://forums.opensuse.org/t/leap-15-0-vncviewer-unable-connect-to-socket-connection-refused-111/139647" TargetMode="External" /><Relationship Type="http://schemas.openxmlformats.org/officeDocument/2006/relationships/hyperlink" Id="rId87" Target="https://forums.opensuse.org/t/leap-15-0-vncviewer-unable-connect-to-socket-connection-refused-111/139647#:~:text=LEAP%2015,verifying%20your%20firewall%20is%20off" TargetMode="External" /><Relationship Type="http://schemas.openxmlformats.org/officeDocument/2006/relationships/hyperlink" Id="rId32" Target="https://rufus.ie" TargetMode="External" /><Relationship Type="http://schemas.openxmlformats.org/officeDocument/2006/relationships/hyperlink" Id="rId84" Target="https://tailscale.com" TargetMode="External" /><Relationship Type="http://schemas.openxmlformats.org/officeDocument/2006/relationships/hyperlink" Id="rId99" Target="https://unix.stackexchange.com/questions/378976/amd-and-linux-chipset-drivers" TargetMode="External" /><Relationship Type="http://schemas.openxmlformats.org/officeDocument/2006/relationships/hyperlink" Id="rId51" Target="https://unix.stackexchange.com/questions/378976/amd-and-linux-chipset-drivers#:~:text=3" TargetMode="External" /><Relationship Type="http://schemas.openxmlformats.org/officeDocument/2006/relationships/hyperlink" Id="rId101" Target="https://wiki.ubuntu.org.cn/Lm-sensor" TargetMode="External" /><Relationship Type="http://schemas.openxmlformats.org/officeDocument/2006/relationships/hyperlink" Id="rId55" Target="https://wiki.ubuntu.org.cn/Lm-sensor#:~:text=%E6%B5%8B%E8%AF%95lm" TargetMode="External" /><Relationship Type="http://schemas.openxmlformats.org/officeDocument/2006/relationships/hyperlink" Id="rId53" Target="https://wiki.ubuntu.org.cn/Lm-sensor#:~:text=1.%20%E5%AE%89%E8%A3%85lm,tools%20restart%E2%80%9D%E3%80%82%E8%BF%99%E4%B8%AA%E5%91%BD%E4%BB%A4%E5%B0%86%E4%BC%9A%E8%AF%BB%E5%85%A5%E4%BD%A0%E5%9C%A8%E7%AC%AC%E4%B8%89%E6%AD%A5%E5%AF%B9%2Fetc%2Fmodules%E6%89%80%E4%BD%9C%E7%9A%84%E6%94%B9%E5%8F%98%EF%BC%8C%E7%84%B6%E5%90%8E%E6%8F%92%E5%85%A5%E6%96%B0%E7%9A%84%E6%A8%A1%E5%9D%97%E5%88%B0%E5%86%85%E6%A0%B8%E4%B8%AD%E5%8E%BB%E3%80%82" TargetMode="External" /><Relationship Type="http://schemas.openxmlformats.org/officeDocument/2006/relationships/hyperlink" Id="rId56" Target="https://wiki.ubuntu.org.cn/Lm-sensor#:~:text=CPU%20Fan%3A%20%20%20,163%20V" TargetMode="External" /><Relationship Type="http://schemas.openxmlformats.org/officeDocument/2006/relationships/hyperlink" Id="rId54" Target="https://wiki.ubuntu.org.cn/Lm-sensor#:~:text=detect%EF%BC%8C%E5%B9%B6%E4%B8%94%E5%AF%B9%E6%89%80%E6%9C%89YES%2Fno%E9%97%AE%E9%A2%98%E5%9B%9E%E7%AD%94YES%E3%80%82%E6%88%91%E9%80%9A%E5%B8%B8%E7%94%A8%E7%9A%84%E9%83%BD%E6%98%AFISA%E6%80%BB%E7%BA%BF%E8%80%8C%E4%B8%8D%E6%98%AFSMBus%E6%80%BB%E7%BA%BF%EF%BC%8C%E5%9C%A8%E8%BF%99%E9%97%AE%E9%A2%98%E4%B8%8A%E5%B0%B1%E7%9C%8B%E4%BD%A0%E8%87%AA%E5%B7%B1%E7%9A%84%E6%83%85%E5%86%B5%E9%80%89%E6%8B%A9%E4%BA%86%E3%80%82%203.%20%E5%9C%A8sensors,tools%20restart%E2%80%9D%E3%80%82%E8%BF%99%E4%B8%AA%E5%91%BD%E4%BB%A4%E5%B0%86%E4%BC%9A%E8%AF%BB%E5%85%A5%E4%BD%A0%E5%9C%A8%E7%AC%AC%E4%B8%89%E6%AD%A5%E5%AF%B9%2Fetc%2Fmodules%E6%89%80%E4%BD%9C%E7%9A%84%E6%94%B9%E5%8F%98%EF%BC%8C%E7%84%B6%E5%90%8E%E6%8F%92%E5%85%A5%E6%96%B0%E7%9A%84%E6%A8%A1%E5%9D%97%E5%88%B0%E5%86%85%E6%A0%B8%E4%B8%AD%E5%8E%BB%E3%80%82" TargetMode="External" /><Relationship Type="http://schemas.openxmlformats.org/officeDocument/2006/relationships/hyperlink" Id="rId107" Target="https://www.crazy-logic.co.uk/projects/computing/how-to-install-x11vnc-vnc-server-as-a-service-on-ubuntu-20-04-for-remote-access-or-screen-sharing" TargetMode="External" /><Relationship Type="http://schemas.openxmlformats.org/officeDocument/2006/relationships/hyperlink" Id="rId82" Target="https://www.crazy-logic.co.uk/projects/computing/how-to-install-x11vnc-vnc-server-as-a-service-on-ubuntu-20-04-for-remote-access-or-screen-sharing#:~:text=One%20last%20test%20before%20calling,in%20from%20the%20%E2%80%98login%E2%80%99%20screen" TargetMode="External" /><Relationship Type="http://schemas.openxmlformats.org/officeDocument/2006/relationships/hyperlink" Id="rId105" Target="https://www.quantconnect.com/docs/v2/lean-cli/installation/installing-lean-cli" TargetMode="External" /><Relationship Type="http://schemas.openxmlformats.org/officeDocument/2006/relationships/hyperlink" Id="rId72" Target="https://www.quantconnect.com/docs/v2/lean-cli/installation/installing-lean-cli#:~:text=" TargetMode="External" /><Relationship Type="http://schemas.openxmlformats.org/officeDocument/2006/relationships/hyperlink" Id="rId79" Target="https://www.quantconnect.com/docs/v2/lean-cli/installation/installing-lean-cli#:~:text=,Date" TargetMode="External" /><Relationship Type="http://schemas.openxmlformats.org/officeDocument/2006/relationships/hyperlink" Id="rId74" Target="https://www.quantconnect.com/docs/v2/lean-cli/installation/installing-lean-cli#:~:text=Before%20you%20install%20the%20LEAN,check%20if%20it%27s%20already%20installed" TargetMode="External" /><Relationship Type="http://schemas.openxmlformats.org/officeDocument/2006/relationships/hyperlink" Id="rId76" Target="https://www.quantconnect.com/docs/v2/lean-cli/installation/installing-lean-cli#:~:text=Docker%20being%20installed%20and%20running" TargetMode="External" /><Relationship Type="http://schemas.openxmlformats.org/officeDocument/2006/relationships/hyperlink" Id="rId71" Target="https://www.quantconnect.com/docs/v2/lean-cli/installation/installing-lean-cli#:~:text=If%20you%20run%20the%20LEAN,run%20the%20LEAN%20engine%20locally" TargetMode="External" /><Relationship Type="http://schemas.openxmlformats.org/officeDocument/2006/relationships/hyperlink" Id="rId70" Target="https://www.quantconnect.com/docs/v2/lean-cli/installation/installing-lean-cli#:~:text=Install%20Docker" TargetMode="External" /><Relationship Type="http://schemas.openxmlformats.org/officeDocument/2006/relationships/hyperlink" Id="rId77" Target="https://www.quantconnect.com/docs/v2/lean-cli/installation/installing-lean-cli#:~:text=To%20use%20the%20CLI%2C%20you,organization%20on%20a%20paid%20tier" TargetMode="External" /><Relationship Type="http://schemas.openxmlformats.org/officeDocument/2006/relationships/hyperlink" Id="rId78" Target="https://www.quantconnect.com/docs/v2/lean-cli/installation/installing-lean-cli#:~:text=Various%20commands%20like%20,using%20an%20outdated%20Docker%20image" TargetMode="External" /><Relationship Type="http://schemas.openxmlformats.org/officeDocument/2006/relationships/hyperlink" Id="rId73" Target="https://www.quantconnect.com/docs/v2/lean-cli/installation/installing-lean-cli#:~:text=the%20following%20commands,the%20LEAN%20CLI%20with%20pip" TargetMode="External" /><Relationship Type="http://schemas.openxmlformats.org/officeDocument/2006/relationships/hyperlink" Id="rId106" Target="https://www.quantconnect.com/docs/v2/local-platform/installation/install-on-linux" TargetMode="External" /><Relationship Type="http://schemas.openxmlformats.org/officeDocument/2006/relationships/hyperlink" Id="rId75" Target="https://www.quantconnect.com/docs/v2/local-platform/installation/install-on-linux#:~:text=Install%20on%20Linux%20,The%20Local%20Platform%20requires%20Docker" TargetMode="External" /><Relationship Type="http://schemas.openxmlformats.org/officeDocument/2006/relationships/hyperlink" Id="rId100" Target="https://www.smartmontools.org/wiki/NVMe_Support" TargetMode="External" /><Relationship Type="http://schemas.openxmlformats.org/officeDocument/2006/relationships/hyperlink" Id="rId52" Target="https://www.smartmontools.org/wiki/NVMe_Support#:~:text=NVMe_Support%20%E2%80%93%20smartmontools%20Smartmontools%20supports,support%20is%20considered%20as%20experimental" TargetMode="External" /><Relationship Type="http://schemas.openxmlformats.org/officeDocument/2006/relationships/hyperlink" Id="rId97" Target="https://www.sysgeek.cn/install-ubuntu-24-04-lts/" TargetMode="External" /><Relationship Type="http://schemas.openxmlformats.org/officeDocument/2006/relationships/hyperlink" Id="rId43" Target="https://www.sysgeek.cn/install-ubuntu-24-04-lts/#:~:text=" TargetMode="External" /><Relationship Type="http://schemas.openxmlformats.org/officeDocument/2006/relationships/hyperlink" Id="rId44" Target="https://www.sysgeek.cn/install-ubuntu-24-04-lts/#:~:text=%E5%88%86%E5%8C%BA%20%E5%88%86%E5%8C%BA%E7%B1%BB%E5%9E%8B%20%E5%BB%BA%E8%AE%AE%E5%A4%A7%E5%B0%8F%20%E6%8C%82%E8%BD%BD%E7%82%B9%20%E5%BF%85%E8%A6%81%E6%80%A7,%E5%88%86%E5%8C%BA%20Swap%20%E4%B8%8E%E7%89%A9%E7%90%86%E5%86%85%E5%AD%98%E7%9B%B8%E5%BD%93%20%E6%97%A0%20%E5%8F%AF%E9%80%89" TargetMode="External" /><Relationship Type="http://schemas.openxmlformats.org/officeDocument/2006/relationships/hyperlink" Id="rId35" Target="https://www.sysgeek.cn/install-ubuntu-24-04-lts/#:~:text=%E7%AC%AC%201%20%E6%AD%A5%EF%BC%9A%E5%90%AF%E5%8A%A8%20U%20%E7%9B%98%E4%B8%8A%E7%9A%84,Ubuntu%20Live%20%E7%B3%BB%E7%BB%9F" TargetMode="External" /><Relationship Type="http://schemas.openxmlformats.org/officeDocument/2006/relationships/hyperlink" Id="rId42" Target="https://www.sysgeek.cn/install-ubuntu-24-04-lts/#:~:text=%E7%AC%AC%203%20%E6%AD%A5%EF%BC%9A%E7%A1%AC%E7%9B%98%E5%88%86%E5%8C%BA" TargetMode="External" /><Relationship Type="http://schemas.openxmlformats.org/officeDocument/2006/relationships/hyperlink" Id="rId46" Target="https://www.sysgeek.cn/install-ubuntu-24-04-lts/#:~:text=%E7%AC%AC%204%20%E6%AD%A5%EF%BC%9A%E5%88%9B%E5%BB%BA%E7%94%A8%E6%88%B7%E5%B8%90%E6%88%B7" TargetMode="External" /><Relationship Type="http://schemas.openxmlformats.org/officeDocument/2006/relationships/hyperlink" Id="rId33" Target="https://www.sysgeek.cn/install-ubuntu-24-04-lts/#:~:text=,%E5%88%B6%E4%BD%9C%20Ubuntu%20%E5%90%AF%E5%8A%A8%20U%20%E7%9B%98" TargetMode="External" /><Relationship Type="http://schemas.openxmlformats.org/officeDocument/2006/relationships/hyperlink" Id="rId29" Target="https://www.sysgeek.cn/install-ubuntu-24-04-lts/#:~:text=1%20%E5%BC%80%E6%9C%BA%E6%97%B6%EF%BC%8C%E6%A0%B9%E6%8D%AE%E4%BD%A0%E7%9A%84%E7%94%B5%E8%84%91%E5%9E%8B%E5%8F%B7%EF%BC%8C%E6%8C%89%E7%9B%B8%E5%BA%94%E7%9A%84%20,%E6%88%96%20BIOS%20%E8%AE%BE%E7%BD%AE%EF%BC%8C%E6%8A%8A%20U%20%E7%9B%98%E8%AE%BE%E7%BD%AE%E4%B8%BA%E9%A6%96%E9%80%89%E5%90%AF%E5%8A%A8%E9%A1%B9%E3%80%82" TargetMode="External" /><Relationship Type="http://schemas.openxmlformats.org/officeDocument/2006/relationships/hyperlink" Id="rId36" Target="https://www.sysgeek.cn/install-ubuntu-24-04-lts/#:~:text=1%20%E9%80%89%E6%8B%A9%E4%BD%A0%E7%9A%84%E9%A6%96%E9%80%89%E8%AF%AD%E8%A8%80%EF%BC%8C%E7%82%B9%E5%87%BB%E3%80%8C%E4%B8%8B%E4%B8%80%E6%AD%A5%E3%80%8D%E7%BB%A7%E7%BB%AD%E3%80%82" TargetMode="External" /><Relationship Type="http://schemas.openxmlformats.org/officeDocument/2006/relationships/hyperlink" Id="rId30" Target="https://www.sysgeek.cn/install-ubuntu-24-04-lts/#:~:text=2%20%E5%BC%95%E5%AF%BC%E6%88%90%E5%8A%9F%E5%90%8E%EF%BC%8C%E4%BD%A0%E4%BC%9A%E7%9C%8B%E5%88%B0%E4%B8%80%E4%B8%AA%E5%90%AF%E5%8A%A8%E8%8F%9C%E5%8D%95%EF%BC%8C%E7%9B%B4%E6%8E%A5%E6%8C%89%E5%9B%9E%E8%BD%A6%E9%94%AE%E9%80%89%E6%8B%A9%E7%94%A8%E9%BB%98%E8%AE%A4%E9%80%89%E9%A1%B9%E5%90%AF%E5%8A%A8%E3%80%82" TargetMode="External" /><Relationship Type="http://schemas.openxmlformats.org/officeDocument/2006/relationships/hyperlink" Id="rId37" Target="https://www.sysgeek.cn/install-ubuntu-24-04-lts/#:~:text=3%20%E9%80%89%E6%8B%A9%E9%80%82%E5%90%88%E7%9A%84%E3%80%8C%E9%94%AE%E7%9B%98%E5%B8%83%E5%B1%80%E3%80%8D%EF%BC%8C%E9%80%9A%E5%B8%B8%E6%83%85%E5%86%B5%E4%B8%8B%EF%BC%8C%E5%AE%89%E8%A3%85%E5%90%91%E5%AF%BC%E4%BC%9A%E8%87%AA%E5%8A%A8%E6%A3%80%E6%B5%8B%E5%88%B0%E6%AD%A3%E7%A1%AE%E7%9A%84%E9%94%AE%E7%9B%98%E5%B8%83%E5%B1%80%E3%80%82" TargetMode="External" /><Relationship Type="http://schemas.openxmlformats.org/officeDocument/2006/relationships/hyperlink" Id="rId39" Target="https://www.sysgeek.cn/install-ubuntu-24-04-lts/#:~:text=5%20%E9%80%89%E6%8B%A9%E3%80%8C%E5%AE%89%E8%A3%85%20Ubuntu%E3%80%8D%EF%BC%8C%E7%BB%A7%E7%BB%AD%E7%82%B9%E5%87%BB%E3%80%8C%E4%B8%8B%E4%B8%80%E6%AD%A5%E3%80%8D%E3%80%82" TargetMode="External" /><Relationship Type="http://schemas.openxmlformats.org/officeDocument/2006/relationships/hyperlink" Id="rId40" Target="https://www.sysgeek.cn/install-ubuntu-24-04-lts/#:~:text=6%20%E5%AE%89%E8%A3%85%E7%B1%BB%E5%9E%8B%E9%80%89%E6%8B%A9%E3%80%8C%E4%BA%A4%E4%BA%92%E5%AE%89%E8%A3%85%E3%80%8D%EF%BC%8C%E7%82%B9%E5%87%BB%E3%80%8C%E4%B8%8B%E4%B8%80%E6%AD%A5%E3%80%8D%E3%80%82" TargetMode="External" /><Relationship Type="http://schemas.openxmlformats.org/officeDocument/2006/relationships/hyperlink" Id="rId41" Target="https://www.sysgeek.cn/install-ubuntu-24-04-lts/#:~:text=8%20%E6%A0%B9%E6%8D%AE%E9%9C%80%E8%A6%81%E9%80%89%E6%8B%A9%E6%98%AF%E5%90%A6%E5%AE%89%E8%A3%85%E6%8E%A8%E8%8D%90%E8%BD%AF%E4%BB%B6%EF%BC%8C%E5%8C%85%E6%8B%AC%EF%BC%9A" TargetMode="External" /><Relationship Type="http://schemas.openxmlformats.org/officeDocument/2006/relationships/hyperlink" Id="rId38" Target="https://www.sysgeek.cn/install-ubuntu-24-04-lts/#:~:text=Image%3A%20Ubuntu%2024" TargetMode="External" /><Relationship Type="http://schemas.openxmlformats.org/officeDocument/2006/relationships/hyperlink" Id="rId92" Target="https://www.sysgeek.cn/install-ubuntu-24-04-lts/#:~:text=Ubuntu%2024,04%20LTS%20%E6%A1%8C%E9%9D%A2%E7%89%88%E3%80%82" TargetMode="External" /><Relationship Type="http://schemas.openxmlformats.org/officeDocument/2006/relationships/hyperlink" Id="rId45" Target="https://www.sysgeek.cn/install-ubuntu-24-04-lts/#:~:text=match%20at%20L156%20%E9%80%89%E6%8B%A9%E4%BD%A0%E6%89%80%E5%9C%A8%E7%9A%84%E6%97%B6%E5%8C%BA%EF%BC%8C%E4%B8%AD%E5%9B%BD%E5%A4%A7%E9%99%86%E7%94%A8%E6%88%B7%E9%80%9A%E5%B8%B8%E9%80%89%E6%8B%A9%20" TargetMode="External" /><Relationship Type="http://schemas.openxmlformats.org/officeDocument/2006/relationships/hyperlink" Id="rId96" Target="https://www.teamgroupinc.com/community/cn/blog-detail/liquid-cpu-cooler-guide/" TargetMode="External" /><Relationship Type="http://schemas.openxmlformats.org/officeDocument/2006/relationships/hyperlink" Id="rId26" Target="https://www.teamgroupinc.com/community/cn/blog-detail/liquid-cpu-cooler-guide/#:~:text=" TargetMode="External" /><Relationship Type="http://schemas.openxmlformats.org/officeDocument/2006/relationships/hyperlink" Id="rId24" Target="https://www.teamgroupinc.com/community/cn/blog-detail/liquid-cpu-cooler-guide/#:~:text=%E5%86%8D%E6%9D%A5%E6%98%AF%E7%94%B5%E6%BA%90%E7%BA%BF%EF%BC%8C%E6%B0%B4%E5%86%B7%E6%8E%92%E4%B8%8A%E7%9A%84%E7%94%B5%E6%BA%90%E7%BA%BF%E8%A6%81%E6%8E%A5%E5%88%B0%E4%B8%BB%E6%9D%BF%E4%B8%8A%E7%9A%84AIO_PUMP%EF%BC%8C%E4%B8%BB%E6%9D%BF%E4%B8%8A%E9%83%BD%E4%BC%9A%E6%A0%87%E7%A4%BA%EF%BC%8C%E5%A4%A7%E5%AE%B6%E4%B8%8D%E7%94%A8%E6%8B%85%E5%BF%83%E3%80%82" TargetMode="External" /><Relationship Type="http://schemas.openxmlformats.org/officeDocument/2006/relationships/hyperlink" Id="rId22" Target="https://www.teamgroupinc.com/community/cn/blog-detail/liquid-cpu-cooler-guide/#:~:text=%E5%AF%B9%E4%BA%8E%E7%AC%AC%E4%B8%80%E6%AC%A1%E6%8E%A5%E8%A7%A6%E4%B8%80%E4%BD%93%E5%BC%8F%E6%B0%B4%E5%86%B7CPU%E6%95%A3%E7%83%AD%E5%99%A8%E7%9A%84%E4%BD%A0%EF%BC%8C%E4%B8%80%E5%AE%9A%E4%BC%9A%E5%85%88%E9%81%87%E5%88%B0%E7%AC%AC%E4%B8%80%E4%B8%AA%E9%97%AE%E9%A2%98%EF%BC%8C%E8%A6%81%E6%80%8E%E4%B9%88%E8%A3%85%EF%BC%9F%E8%A6%81%E8%A3%85%E5%9C%A8%E5%93%AA%E9%87%8C%EF%BC%9F%E9%A6%96%E5%85%88%E4%BD%A0%E8%A6%81%E6%B3%A8%E6%84%8F%E7%9A%84%E6%98%AF%E6%B0%B4%E5%86%B7%E6%8E%92%E4%B8%8A%E7%9A%84%E9%A3%8E%E6%89%87%E4%BB%AC%EF%BC%8C%E6%A0%B9%E6%8D%AE%E6%AF%8F%E4%B8%AA%E6%9C%BA%E7%AE%B1%E7%9A%84%E8%AE%BE%E8%AE%A1%EF%BC%8C%E5%AE%89%E8%A3%85%E7%9A%84%E5%9C%B0%E6%96%B9%E5%8F%AF%E8%83%BD%E4%B8%8D%E5%8F%AA%20%E4%B8%80%E7%A7%8D%EF%BC%8C%E4%B8%8D%E5%90%8C%E7%9A%84%E5%AE%89%E8%A3%85%E4%BD%8D%E7%BD%AE%EF%BC%8C%E9%A3%8E%E6%89%87%E7%9A%84%E5%AE%89%E8%A3%85%E6%96%B9%E5%BC%8F%E4%B9%9F%E4%B8%8D%E4%B8%80%E6%A0%B7%EF%BC%8C%E4%BB%A5%E4%B8%8B%E4%B8%A4%E7%A7%8D%E5%AE%89%E8%A3%85%E4%BD%8D%E7%BD%AE%E6%98%AF%E5%B8%82%E9%9D%A2%E4%B8%8A%E8%BE%83%E4%B8%BA%E5%B8%B8%E8%A7%81%E4%B8%94%E7%BB%8F%E6%B5%8B%E8%AF%95%E6%95%A3%E7%83%AD%E8%BE%83%E6%9C%89%E6%95%88%E6%9E%9C%E7%9A%84%E5%AE%89%E8%A3%85%E4%BD%8D%E7%BD%AE%E3%80%82" TargetMode="External" /><Relationship Type="http://schemas.openxmlformats.org/officeDocument/2006/relationships/hyperlink" Id="rId25" Target="https://www.teamgroupinc.com/community/cn/blog-detail/liquid-cpu-cooler-guide/#:~:text=%E6%8E%A5%E6%B3%95%E7%9C%9F%E7%9A%84%E4%B8%80%E7%82%B9%E9%83%BD%E4%B8%8D%E9%9A%BE%EF%BC%8C%E9%A6%96%E5%85%88%E5%85%88%E5%B0%86%E6%9D%90%E6%96%99%E5%8C%85%E4%B8%AD%E7%9A%84%E8%BF%99%E6%9D%A1%E6%B0%B4%E5%86%B7%E5%A4%B4%E7%9A%84ARGB%E4%BF%A1%E5%8F%B7%E7%BA%BF%E6%8E%A5%E4%B8%8A" TargetMode="External" /><Relationship Type="http://schemas.openxmlformats.org/officeDocument/2006/relationships/hyperlink" Id="rId23" Target="https://www.teamgroupinc.com/community/cn/blog-detail/liquid-cpu-cooler-guide/#:~:text=Image%3A%20AIO_steup_05" TargetMode="External" /><Relationship Type="http://schemas.openxmlformats.org/officeDocument/2006/relationships/hyperlink" Id="rId108" Target="https://www.yisu.com/ask/90704262.html" TargetMode="External" /><Relationship Type="http://schemas.openxmlformats.org/officeDocument/2006/relationships/hyperlink" Id="rId85" Target="https://www.yisu.com/ask/90704262.html#:~:text=%E8%A6%81%E4%BD%BF%E7%94%A8Ubuntu%E4%B8%8A%E7%9A%84Tailscale%E6%9D%A5%E5%AE%9E%E7%8E%B0%E8%BF%9C%E7%A8%8B%E8%AE%BF%E9%97%AE%EF%BC%8C%E6%82%A8%E9%9C%80%E8%A6%81%E6%8C%89%E7%85%A7%E4%BB%A5%E4%B8%8B%E6%AD%A5%E9%AA%A4%E8%BF%9B%E8%A1%8C%E6%93%8D%E4%BD%9C%EF%BC%9A" TargetMode="External" /><Relationship Type="http://schemas.openxmlformats.org/officeDocument/2006/relationships/hyperlink" Id="rId86" Target="https://www.yisu.com/ask/90704262.html#:~:text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2025-08-07T00:36:55Z</dcterms:created>
  <dcterms:modified xsi:type="dcterms:W3CDTF">2025-08-07T00:36:55Z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