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Layer 2 Instructor Required Command Checklist</w:t>
      </w:r>
    </w:p>
    <w:p>
      <w:pPr>
        <w:spacing w:after="180"/>
      </w:pPr>
      <w:r>
        <w:rPr>
          <w:color w:val="444444"/>
          <w:sz w:val="22"/>
        </w:rPr>
        <w:t>Student commands and instructor-checkable outcomes from Part 2 pages 9 through 15</w:t>
      </w:r>
    </w:p>
    <w:p>
      <w:pPr>
        <w:pStyle w:val="Heading1"/>
      </w:pPr>
      <w:r>
        <w:t>Purpose</w:t>
      </w:r>
    </w:p>
    <w:p>
      <w:r>
        <w:t>This is the narrowed Layer 2 scope for the TSS2 capstone. It lists what the student is required to perform on AN-1 and AN-2 and what the instructor is required to verify. VLAN IDs and most VLAN names are seeded in the student's Binder.</w:t>
      </w:r>
    </w:p>
    <w:p>
      <w:r>
        <w:t>The required flow is:</w:t>
      </w:r>
    </w:p>
    <w:p>
      <w:pPr>
        <w:pStyle w:val="ListBullet"/>
        <w:spacing w:after="40"/>
      </w:pPr>
      <w:r>
        <w:t>Harden both switches.</w:t>
      </w:r>
    </w:p>
    <w:p>
      <w:pPr>
        <w:pStyle w:val="ListBullet"/>
        <w:spacing w:after="40"/>
      </w:pPr>
      <w:r>
        <w:t>Create the five VLANs on each switch.</w:t>
      </w:r>
    </w:p>
    <w:p>
      <w:pPr>
        <w:pStyle w:val="ListBullet"/>
        <w:spacing w:after="40"/>
      </w:pPr>
      <w:r>
        <w:t>Assign AN-1 access ports, trunks, and unused ports.</w:t>
      </w:r>
    </w:p>
    <w:p>
      <w:pPr>
        <w:pStyle w:val="ListBullet"/>
        <w:spacing w:after="40"/>
      </w:pPr>
      <w:r>
        <w:t>Assign AN-2 access ports, trunk, and unused ports.</w:t>
      </w:r>
    </w:p>
    <w:p>
      <w:pPr>
        <w:pStyle w:val="ListBullet"/>
        <w:spacing w:after="40"/>
      </w:pPr>
      <w:r>
        <w:t>Verify both switches and save both configurations.</w:t>
      </w:r>
    </w:p>
    <w:p>
      <w:pPr>
        <w:pStyle w:val="Heading1"/>
      </w:pPr>
      <w:r>
        <w:t>Device hardening on both switches</w:t>
      </w:r>
    </w:p>
    <w:p>
      <w:pPr>
        <w:spacing w:before="40" w:after="120"/>
        <w:ind w:left="317" w:right="317"/>
        <w:shd w:fill="F0F3F6"/>
      </w:pPr>
      <w:r>
        <w:rPr>
          <w:rFonts w:ascii="Consolas" w:hAnsi="Consolas"/>
          <w:sz w:val="16"/>
        </w:rPr>
        <w:t>enable</w:t>
        <w:br/>
        <w:t>configure terminal</w:t>
        <w:br/>
        <w:t>hostname AN-1</w:t>
        <w:br/>
        <w:t>enable secret &lt;Binder enable secret&gt;</w:t>
        <w:br/>
        <w:t>service password-encryption</w:t>
        <w:br/>
        <w:t>no ip domain-lookup</w:t>
        <w:br/>
        <w:t>banner motd #WARNING: DoD System#</w:t>
        <w:br/>
        <w:br/>
        <w:t>line console 0</w:t>
        <w:br/>
        <w:t xml:space="preserve"> password &lt;Binder console password&gt;</w:t>
        <w:br/>
        <w:t xml:space="preserve"> login</w:t>
        <w:br/>
        <w:t xml:space="preserve"> exit</w:t>
        <w:br/>
        <w:br/>
        <w:t>line vty 0 4</w:t>
        <w:br/>
        <w:t xml:space="preserve"> password &lt;Binder VTY password&gt;</w:t>
        <w:br/>
        <w:t xml:space="preserve"> login</w:t>
        <w:br/>
        <w:t xml:space="preserve"> exit</w:t>
      </w:r>
    </w:p>
    <w:p>
      <w:r>
        <w:t>Use hostname AN-2 when configuring the second switch.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Instructor check</w:t>
            </w:r>
          </w:p>
        </w:tc>
        <w:tc>
          <w:tcPr>
            <w:tcW w:type="dxa" w:w="7416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result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Identity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Hostname is AN-1 or AN-2 as appropriate.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Privileged access</w:t>
            </w:r>
          </w:p>
        </w:tc>
        <w:tc>
          <w:tcPr>
            <w:tcW w:type="dxa" w:w="7416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Enable secret is configured; legacy enable password is not used.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Console and VTY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Each line has the Binder password and login enabled.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Security services</w:t>
            </w:r>
          </w:p>
        </w:tc>
        <w:tc>
          <w:tcPr>
            <w:tcW w:type="dxa" w:w="7416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Password encryption is enabled and DNS lookup is disabled.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Banner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The DoD warning banner is present with the required text.</w:t>
            </w:r>
          </w:p>
        </w:tc>
      </w:tr>
    </w:tbl>
    <w:p>
      <w:pPr>
        <w:spacing w:after="20"/>
      </w:pPr>
    </w:p>
    <w:p>
      <w:pPr>
        <w:pStyle w:val="Heading1"/>
      </w:pPr>
      <w:r>
        <w:t>VLAN database on both switches</w:t>
      </w:r>
    </w:p>
    <w:p>
      <w:pPr>
        <w:spacing w:before="40" w:after="120"/>
        <w:ind w:left="317" w:right="317"/>
        <w:shd w:fill="F0F3F6"/>
      </w:pPr>
      <w:r>
        <w:rPr>
          <w:rFonts w:ascii="Consolas" w:hAnsi="Consolas"/>
          <w:sz w:val="16"/>
        </w:rPr>
        <w:t>vlan &lt;MGMT ID&gt;</w:t>
        <w:br/>
        <w:t xml:space="preserve"> name &lt;Management name&gt;</w:t>
        <w:br/>
        <w:t xml:space="preserve"> exit</w:t>
        <w:br/>
        <w:t>vlan &lt;RECEP ID&gt;</w:t>
        <w:br/>
        <w:t xml:space="preserve"> name &lt;Reception name&gt;</w:t>
        <w:br/>
        <w:t xml:space="preserve"> exit</w:t>
        <w:br/>
        <w:t>vlan &lt;DATA ID&gt;</w:t>
        <w:br/>
        <w:t xml:space="preserve"> name &lt;Data name&gt;</w:t>
        <w:br/>
        <w:t xml:space="preserve"> exit</w:t>
        <w:br/>
        <w:t>vlan &lt;NATIVE ID&gt;</w:t>
        <w:br/>
        <w:t xml:space="preserve"> name &lt;Native name&gt;</w:t>
        <w:br/>
        <w:t xml:space="preserve"> exit</w:t>
        <w:br/>
        <w:t>vlan &lt;DEAD ID&gt;</w:t>
        <w:br/>
        <w:t xml:space="preserve"> name Dead_Vlan</w:t>
        <w:br/>
        <w:t xml:space="preserve"> state suspend</w:t>
        <w:br/>
        <w:t xml:space="preserve"> exit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Instructor check</w:t>
            </w:r>
          </w:p>
        </w:tc>
        <w:tc>
          <w:tcPr>
            <w:tcW w:type="dxa" w:w="7416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result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Database completeness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All five VLANs exist on both AN-1 and AN-2.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Seeded values</w:t>
            </w:r>
          </w:p>
        </w:tc>
        <w:tc>
          <w:tcPr>
            <w:tcW w:type="dxa" w:w="7416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IDs and role names match the student's Binder exactly.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Unused VLAN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The VLAN is named Dead_Vlan and is suspended.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Independence</w:t>
            </w:r>
          </w:p>
        </w:tc>
        <w:tc>
          <w:tcPr>
            <w:tcW w:type="dxa" w:w="7416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AN-2 has its own VLAN database; the trunk does not replicate VLAN configuration.</w:t>
            </w:r>
          </w:p>
        </w:tc>
      </w:tr>
    </w:tbl>
    <w:p>
      <w:pPr>
        <w:spacing w:after="20"/>
      </w:pPr>
    </w:p>
    <w:p>
      <w:pPr>
        <w:pStyle w:val="Heading1"/>
      </w:pPr>
      <w:r>
        <w:t>AN-1 switchports</w:t>
      </w:r>
    </w:p>
    <w:p>
      <w:pPr>
        <w:pStyle w:val="Heading2"/>
      </w:pPr>
      <w:r>
        <w:t>Access ports</w:t>
      </w:r>
    </w:p>
    <w:p>
      <w:pPr>
        <w:spacing w:before="40" w:after="120"/>
        <w:ind w:left="317" w:right="317"/>
        <w:shd w:fill="F0F3F6"/>
      </w:pPr>
      <w:r>
        <w:rPr>
          <w:rFonts w:ascii="Consolas" w:hAnsi="Consolas"/>
          <w:sz w:val="16"/>
        </w:rPr>
        <w:t>interface fa0/2</w:t>
        <w:br/>
        <w:t xml:space="preserve"> switchport mode access</w:t>
        <w:br/>
        <w:t xml:space="preserve"> switchport access vlan &lt;MGMT ID&gt;</w:t>
        <w:br/>
        <w:t xml:space="preserve"> exit</w:t>
        <w:br/>
        <w:t>interface range fa0/3 - 4</w:t>
        <w:br/>
        <w:t xml:space="preserve"> switchport mode access</w:t>
        <w:br/>
        <w:t xml:space="preserve"> switchport access vlan &lt;RECEP ID&gt;</w:t>
        <w:br/>
        <w:t xml:space="preserve"> exit</w:t>
        <w:br/>
        <w:t>interface fa0/5</w:t>
        <w:br/>
        <w:t xml:space="preserve"> switchport mode access</w:t>
        <w:br/>
        <w:t xml:space="preserve"> switchport access vlan &lt;MGMT ID&gt;</w:t>
        <w:br/>
        <w:t xml:space="preserve"> exit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Ports</w:t>
            </w:r>
          </w:p>
        </w:tc>
        <w:tc>
          <w:tcPr>
            <w:tcW w:type="dxa" w:w="7416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assignment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Fa0/2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Management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Fa0/3 - Fa0/4</w:t>
            </w:r>
          </w:p>
        </w:tc>
        <w:tc>
          <w:tcPr>
            <w:tcW w:type="dxa" w:w="7416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Reception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Fa0/5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Management</w:t>
            </w:r>
          </w:p>
        </w:tc>
      </w:tr>
    </w:tbl>
    <w:p>
      <w:pPr>
        <w:spacing w:after="20"/>
      </w:pPr>
    </w:p>
    <w:p>
      <w:pPr>
        <w:pStyle w:val="Heading2"/>
      </w:pPr>
      <w:r>
        <w:t>Trunks</w:t>
      </w:r>
    </w:p>
    <w:p>
      <w:pPr>
        <w:spacing w:before="40" w:after="120"/>
        <w:ind w:left="317" w:right="317"/>
        <w:shd w:fill="F0F3F6"/>
      </w:pPr>
      <w:r>
        <w:rPr>
          <w:rFonts w:ascii="Consolas" w:hAnsi="Consolas"/>
          <w:sz w:val="16"/>
        </w:rPr>
        <w:t>interface fa0/1</w:t>
        <w:br/>
        <w:t xml:space="preserve"> switchport mode trunk</w:t>
        <w:br/>
        <w:t xml:space="preserve"> switchport trunk allowed vlan &lt;MGMT&gt;,&lt;RECEP&gt;,&lt;DATA&gt;</w:t>
        <w:br/>
        <w:t xml:space="preserve"> switchport trunk native vlan &lt;NATIVE ID&gt;</w:t>
        <w:br/>
        <w:t xml:space="preserve"> exit</w:t>
        <w:br/>
        <w:t>interface fa0/6</w:t>
        <w:br/>
        <w:t xml:space="preserve"> switchport mode trunk</w:t>
        <w:br/>
        <w:t xml:space="preserve"> switchport trunk allowed vlan &lt;MGMT&gt;,&lt;RECEP&gt;,&lt;DATA&gt;</w:t>
        <w:br/>
        <w:t xml:space="preserve"> switchport trunk native vlan &lt;NATIVE ID&gt;</w:t>
        <w:br/>
        <w:t xml:space="preserve"> exit</w:t>
      </w:r>
    </w:p>
    <w:p>
      <w:pPr>
        <w:pStyle w:val="ListBullet"/>
        <w:spacing w:after="40"/>
      </w:pPr>
      <w:r>
        <w:t>Fa0/1 carries VLANs between AN-1 and AN-2.</w:t>
      </w:r>
    </w:p>
    <w:p>
      <w:pPr>
        <w:pStyle w:val="ListBullet"/>
        <w:spacing w:after="40"/>
      </w:pPr>
      <w:r>
        <w:t>Fa0/6 carries VLANs from AN-1 toward CN-1.</w:t>
      </w:r>
    </w:p>
    <w:p>
      <w:pPr>
        <w:pStyle w:val="ListBullet"/>
        <w:spacing w:after="40"/>
      </w:pPr>
      <w:r>
        <w:t>The native VLAN is not included in the allowed VLAN list.</w:t>
      </w:r>
    </w:p>
    <w:p>
      <w:pPr>
        <w:pStyle w:val="Heading2"/>
      </w:pPr>
      <w:r>
        <w:t>Unused ports</w:t>
      </w:r>
    </w:p>
    <w:p>
      <w:pPr>
        <w:spacing w:before="40" w:after="120"/>
        <w:ind w:left="317" w:right="317"/>
        <w:shd w:fill="F0F3F6"/>
      </w:pPr>
      <w:r>
        <w:rPr>
          <w:rFonts w:ascii="Consolas" w:hAnsi="Consolas"/>
          <w:sz w:val="16"/>
        </w:rPr>
        <w:t>interface range fa0/7 - 8</w:t>
        <w:br/>
        <w:t xml:space="preserve"> switchport mode access</w:t>
        <w:br/>
        <w:t xml:space="preserve"> switchport access vlan &lt;DEAD ID&gt;</w:t>
        <w:br/>
        <w:t xml:space="preserve"> shutdown</w:t>
        <w:br/>
        <w:t xml:space="preserve"> exit</w:t>
      </w:r>
    </w:p>
    <w:p>
      <w:pPr>
        <w:pStyle w:val="Heading1"/>
      </w:pPr>
      <w:r>
        <w:t>AN-2 switchports</w:t>
      </w:r>
    </w:p>
    <w:p>
      <w:pPr>
        <w:pStyle w:val="Heading2"/>
      </w:pPr>
      <w:r>
        <w:t>Access ports</w:t>
      </w:r>
    </w:p>
    <w:p>
      <w:pPr>
        <w:spacing w:before="40" w:after="120"/>
        <w:ind w:left="317" w:right="317"/>
        <w:shd w:fill="F0F3F6"/>
      </w:pPr>
      <w:r>
        <w:rPr>
          <w:rFonts w:ascii="Consolas" w:hAnsi="Consolas"/>
          <w:sz w:val="16"/>
        </w:rPr>
        <w:t>interface fa0/2</w:t>
        <w:br/>
        <w:t xml:space="preserve"> switchport mode access</w:t>
        <w:br/>
        <w:t xml:space="preserve"> switchport access vlan &lt;DATA ID&gt;</w:t>
        <w:br/>
        <w:t xml:space="preserve"> exit</w:t>
        <w:br/>
        <w:t>interface fa0/3</w:t>
        <w:br/>
        <w:t xml:space="preserve"> switchport mode access</w:t>
        <w:br/>
        <w:t xml:space="preserve"> switchport access vlan &lt;DATA ID&gt;</w:t>
        <w:br/>
        <w:t xml:space="preserve"> exit</w:t>
        <w:br/>
        <w:t>interface fa0/4</w:t>
        <w:br/>
        <w:t xml:space="preserve"> switchport mode access</w:t>
        <w:br/>
        <w:t xml:space="preserve"> switchport access vlan &lt;DATA ID&gt;</w:t>
        <w:br/>
        <w:t xml:space="preserve"> exit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12"/>
        <w:gridCol w:w="5112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Ports</w:t>
            </w:r>
          </w:p>
        </w:tc>
        <w:tc>
          <w:tcPr>
            <w:tcW w:type="dxa" w:w="7416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assignment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Fa0/2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Fa0/3</w:t>
            </w:r>
          </w:p>
        </w:tc>
        <w:tc>
          <w:tcPr>
            <w:tcW w:type="dxa" w:w="7416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Fa0/4</w:t>
            </w:r>
          </w:p>
        </w:tc>
        <w:tc>
          <w:tcPr>
            <w:tcW w:type="dxa" w:w="741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</w:tr>
    </w:tbl>
    <w:p>
      <w:pPr>
        <w:spacing w:after="20"/>
      </w:pPr>
    </w:p>
    <w:p>
      <w:pPr>
        <w:pStyle w:val="Heading2"/>
      </w:pPr>
      <w:r>
        <w:t>Trunk and unused ports</w:t>
      </w:r>
    </w:p>
    <w:p>
      <w:pPr>
        <w:spacing w:before="40" w:after="120"/>
        <w:ind w:left="317" w:right="317"/>
        <w:shd w:fill="F0F3F6"/>
      </w:pPr>
      <w:r>
        <w:rPr>
          <w:rFonts w:ascii="Consolas" w:hAnsi="Consolas"/>
          <w:sz w:val="16"/>
        </w:rPr>
        <w:t>interface fa0/1</w:t>
        <w:br/>
        <w:t xml:space="preserve"> switchport mode trunk</w:t>
        <w:br/>
        <w:t xml:space="preserve"> switchport trunk allowed vlan &lt;MGMT&gt;,&lt;RECEP&gt;,&lt;DATA&gt;</w:t>
        <w:br/>
        <w:t xml:space="preserve"> switchport trunk native vlan &lt;NATIVE ID&gt;</w:t>
        <w:br/>
        <w:t xml:space="preserve"> exit</w:t>
        <w:br/>
        <w:t>interface range fa0/5 - 8</w:t>
        <w:br/>
        <w:t xml:space="preserve"> switchport mode access</w:t>
        <w:br/>
        <w:t xml:space="preserve"> switchport access vlan &lt;DEAD ID&gt;</w:t>
        <w:br/>
        <w:t xml:space="preserve"> shutdown</w:t>
        <w:br/>
        <w:t xml:space="preserve"> exit</w:t>
      </w:r>
    </w:p>
    <w:p>
      <w:pPr>
        <w:pStyle w:val="ListBullet"/>
        <w:spacing w:after="40"/>
      </w:pPr>
      <w:r>
        <w:t>AN-2 Fa0/1 must match the AN-1 trunk allowed list and native VLAN.</w:t>
      </w:r>
    </w:p>
    <w:p>
      <w:pPr>
        <w:pStyle w:val="ListBullet"/>
        <w:spacing w:after="40"/>
      </w:pPr>
      <w:r>
        <w:t>AN-2 Fa0/5 through Fa0/8 must be assigned to Dead_Vlan and shut down.</w:t>
      </w:r>
    </w:p>
    <w:p>
      <w:pPr>
        <w:pStyle w:val="Heading1"/>
      </w:pPr>
      <w:r>
        <w:t>Layer 2 verification and save</w:t>
      </w:r>
    </w:p>
    <w:p>
      <w:pPr>
        <w:spacing w:before="40" w:after="120"/>
        <w:ind w:left="317" w:right="317"/>
        <w:shd w:fill="F0F3F6"/>
      </w:pPr>
      <w:r>
        <w:rPr>
          <w:rFonts w:ascii="Consolas" w:hAnsi="Consolas"/>
          <w:sz w:val="16"/>
        </w:rPr>
        <w:t>show vlan brief</w:t>
        <w:br/>
        <w:t>show interfaces trunk</w:t>
        <w:br/>
        <w:t>copy running-config startup-config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Switch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actions</w:t>
            </w:r>
          </w:p>
        </w:tc>
        <w:tc>
          <w:tcPr>
            <w:tcW w:type="dxa" w:w="5472"/>
            <w:vAlign w:val="center"/>
            <w:shd w:fill="1F4E78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Instructor checks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AN-1</w:t>
            </w:r>
          </w:p>
        </w:tc>
        <w:tc>
          <w:tcPr>
            <w:tcW w:type="dxa" w:w="3168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Run both show commands and save.</w:t>
            </w:r>
          </w:p>
        </w:tc>
        <w:tc>
          <w:tcPr>
            <w:tcW w:type="dxa" w:w="547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Five VLANs, correct port membership, Dead_Vlan ports down, both trunks correct, configuration saved.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AN-2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Run both show commands and save.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2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Five VLANs, correct port membership, Dead_Vlan ports down, matching trunk, configuration saved.</w:t>
            </w:r>
          </w:p>
        </w:tc>
      </w:tr>
    </w:tbl>
    <w:p>
      <w:pPr>
        <w:spacing w:after="20"/>
      </w:pPr>
    </w:p>
    <w:p>
      <w:r>
        <w:t>The instructor should require the student to read the output against the Binder, not merely execute the show commands.</w:t>
      </w:r>
    </w:p>
    <w:p>
      <w:pPr>
        <w:pStyle w:val="Heading1"/>
      </w:pPr>
      <w:r>
        <w:t>Not part of the Part 2 Layer 2 check</w:t>
      </w:r>
    </w:p>
    <w:p>
      <w:r>
        <w:t>These commands may exist in the broader simulator, but they are not required for the Layer 2 task described in the guide:</w:t>
      </w:r>
    </w:p>
    <w:p>
      <w:pPr>
        <w:spacing w:before="40" w:after="120"/>
        <w:ind w:left="317" w:right="317"/>
        <w:shd w:fill="F0F3F6"/>
      </w:pPr>
      <w:r>
        <w:rPr>
          <w:rFonts w:ascii="Consolas" w:hAnsi="Consolas"/>
          <w:sz w:val="16"/>
        </w:rPr>
        <w:t>ip address</w:t>
        <w:br/>
        <w:t>no ip address</w:t>
        <w:br/>
        <w:t>ip route</w:t>
        <w:br/>
        <w:t>no ip route</w:t>
        <w:br/>
        <w:t>encapsulation dot1q</w:t>
        <w:br/>
        <w:t>switchport trunk encapsulation dot1q</w:t>
        <w:br/>
        <w:t>show ip route</w:t>
        <w:br/>
        <w:t>show ip interface brief</w:t>
        <w:br/>
        <w:t>show interfaces</w:t>
        <w:br/>
        <w:t>show mac address-table</w:t>
        <w:br/>
        <w:t>ping</w:t>
        <w:br/>
        <w:t>enable password</w:t>
      </w:r>
    </w:p>
    <w:p>
      <w:pPr>
        <w:pStyle w:val="Heading1"/>
      </w:pPr>
      <w:r>
        <w:t>Current implementation watch points</w:t>
      </w:r>
    </w:p>
    <w:p>
      <w:pPr>
        <w:pStyle w:val="ListBullet"/>
        <w:spacing w:after="40"/>
      </w:pPr>
      <w:r>
        <w:t>The required command syntax is mostly present in the current processor.</w:t>
      </w:r>
    </w:p>
    <w:p>
      <w:pPr>
        <w:pStyle w:val="ListBullet"/>
        <w:spacing w:after="40"/>
      </w:pPr>
      <w:r>
        <w:t>show vlan brief currently reports VLANs as active even when Dead_Vlan was suspended.</w:t>
      </w:r>
    </w:p>
    <w:p>
      <w:pPr>
        <w:pStyle w:val="ListBullet"/>
        <w:spacing w:after="40"/>
      </w:pPr>
      <w:r>
        <w:t>show vlan brief does not clearly expose that Dead_Vlan ports are shut down.</w:t>
      </w:r>
    </w:p>
    <w:p>
      <w:pPr>
        <w:pStyle w:val="ListBullet"/>
        <w:spacing w:after="40"/>
      </w:pPr>
      <w:r>
        <w:t>show interfaces trunk does not fully distinguish configured trunks from operationally active trunks.</w:t>
      </w:r>
    </w:p>
    <w:p>
      <w:pPr>
        <w:pStyle w:val="ListBullet"/>
        <w:spacing w:after="40"/>
      </w:pPr>
      <w:r>
        <w:t>The current CLI accepts extra Layer 3 commands on switches, but those commands should not expand the Layer 2 evaluation scope.</w:t>
      </w:r>
    </w:p>
    <w:p>
      <w:pPr>
        <w:pStyle w:val="Heading2"/>
      </w:pPr>
      <w:r>
        <w:t>Source</w:t>
      </w:r>
    </w:p>
    <w:p>
      <w:r>
        <w:t>Net Capstone Instructor Guide (2), Part 2 - Layer 2, pages 9-15. Reviewed October 20 2026.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