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Default="00D73953">
      <w:pPr>
        <w:spacing w:after="1850" w:line="249" w:lineRule="auto"/>
        <w:ind w:left="836" w:right="836"/>
        <w:jc w:val="center"/>
      </w:pPr>
      <w:r>
        <w:rPr>
          <w:rFonts w:ascii="Century" w:eastAsia="Century" w:hAnsi="Century" w:cs="Century"/>
          <w:sz w:val="29"/>
        </w:rPr>
        <w:t>Architecture description template for use with ISO/IEC/IEEE 42010:2011</w:t>
      </w:r>
    </w:p>
    <w:p w:rsidR="00974D1F" w:rsidRDefault="00D73953">
      <w:pPr>
        <w:spacing w:after="0"/>
        <w:jc w:val="center"/>
      </w:pPr>
      <w:r>
        <w:rPr>
          <w:rFonts w:ascii="Century" w:eastAsia="Century" w:hAnsi="Century" w:cs="Century"/>
          <w:sz w:val="41"/>
        </w:rPr>
        <w:t>Architecture Description of</w:t>
      </w:r>
    </w:p>
    <w:p w:rsidR="00974D1F" w:rsidRDefault="00ED2E64">
      <w:pPr>
        <w:spacing w:after="0"/>
        <w:ind w:left="10" w:hanging="10"/>
        <w:jc w:val="center"/>
      </w:pPr>
      <w:r>
        <w:rPr>
          <w:rFonts w:ascii="Cambria" w:eastAsia="Cambria" w:hAnsi="Cambria" w:cs="Cambria"/>
          <w:i/>
          <w:color w:val="E4322B"/>
          <w:sz w:val="41"/>
        </w:rPr>
        <w:t>Model View Controller and Client Server</w:t>
      </w:r>
      <w:r w:rsidR="00D73953">
        <w:rPr>
          <w:rFonts w:ascii="Cambria" w:eastAsia="Cambria" w:hAnsi="Cambria" w:cs="Cambria"/>
          <w:i/>
          <w:color w:val="E4322B"/>
          <w:sz w:val="41"/>
        </w:rPr>
        <w:t xml:space="preserve"> </w:t>
      </w:r>
      <w:r w:rsidR="00D73953">
        <w:rPr>
          <w:rFonts w:ascii="Century" w:eastAsia="Century" w:hAnsi="Century" w:cs="Century"/>
          <w:sz w:val="41"/>
        </w:rPr>
        <w:t>for</w:t>
      </w:r>
    </w:p>
    <w:p w:rsidR="00974D1F" w:rsidRDefault="00736827">
      <w:pPr>
        <w:spacing w:after="0"/>
        <w:ind w:left="10" w:hanging="10"/>
        <w:jc w:val="center"/>
      </w:pPr>
      <w:proofErr w:type="spellStart"/>
      <w:r>
        <w:rPr>
          <w:rFonts w:ascii="Cambria" w:eastAsia="Cambria" w:hAnsi="Cambria" w:cs="Cambria"/>
          <w:i/>
          <w:color w:val="E4322B"/>
          <w:sz w:val="41"/>
        </w:rPr>
        <w:t>BorrowMyBooks</w:t>
      </w:r>
      <w:proofErr w:type="spellEnd"/>
    </w:p>
    <w:p w:rsidR="00974D1F" w:rsidRDefault="00D73953">
      <w:pPr>
        <w:spacing w:after="1711" w:line="232" w:lineRule="auto"/>
        <w:ind w:left="2794" w:right="1442" w:hanging="479"/>
      </w:pPr>
      <w:r>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2E35BF"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Pr>
          <w:rFonts w:ascii="Century" w:eastAsia="Century" w:hAnsi="Century" w:cs="Century"/>
          <w:sz w:val="24"/>
        </w:rPr>
        <w:t>“Bare bones” edition version: 2.2</w:t>
      </w:r>
    </w:p>
    <w:p w:rsidR="00974D1F" w:rsidRDefault="00D73953">
      <w:pPr>
        <w:spacing w:after="0"/>
        <w:ind w:left="305" w:right="295" w:hanging="10"/>
        <w:jc w:val="center"/>
      </w:pPr>
      <w:r>
        <w:rPr>
          <w:rFonts w:ascii="Century" w:eastAsia="Century" w:hAnsi="Century" w:cs="Century"/>
          <w:sz w:val="24"/>
        </w:rPr>
        <w:t>Template prepared by:</w:t>
      </w:r>
    </w:p>
    <w:p w:rsidR="00974D1F" w:rsidRDefault="00D73953">
      <w:pPr>
        <w:spacing w:after="0"/>
        <w:jc w:val="center"/>
      </w:pPr>
      <w:r>
        <w:rPr>
          <w:sz w:val="24"/>
        </w:rPr>
        <w:t>Rich Hilliard</w:t>
      </w:r>
    </w:p>
    <w:p w:rsidR="00974D1F" w:rsidRDefault="00D73953">
      <w:pPr>
        <w:spacing w:after="1674"/>
        <w:jc w:val="center"/>
      </w:pPr>
      <w:r>
        <w:rPr>
          <w:color w:val="E72582"/>
          <w:sz w:val="24"/>
        </w:rPr>
        <w:t>r.hilliard@computer.org</w:t>
      </w:r>
    </w:p>
    <w:p w:rsidR="00974D1F" w:rsidRDefault="00D73953">
      <w:pPr>
        <w:spacing w:after="0"/>
        <w:ind w:left="305" w:right="295" w:hanging="10"/>
        <w:jc w:val="center"/>
      </w:pPr>
      <w:r>
        <w:rPr>
          <w:rFonts w:ascii="Century" w:eastAsia="Century" w:hAnsi="Century" w:cs="Century"/>
          <w:sz w:val="24"/>
        </w:rPr>
        <w:t>Distributed under</w:t>
      </w:r>
    </w:p>
    <w:p w:rsidR="00974D1F" w:rsidRDefault="00D73953">
      <w:pPr>
        <w:spacing w:after="0"/>
        <w:ind w:left="305" w:right="295" w:hanging="10"/>
        <w:jc w:val="center"/>
      </w:pPr>
      <w:r>
        <w:rPr>
          <w:rFonts w:ascii="Century" w:eastAsia="Century" w:hAnsi="Century" w:cs="Century"/>
          <w:sz w:val="24"/>
        </w:rPr>
        <w:t xml:space="preserve">Creative Commons Attribution 3.0 </w:t>
      </w:r>
      <w:proofErr w:type="spellStart"/>
      <w:r>
        <w:rPr>
          <w:rFonts w:ascii="Century" w:eastAsia="Century" w:hAnsi="Century" w:cs="Century"/>
          <w:sz w:val="24"/>
        </w:rPr>
        <w:t>Unported</w:t>
      </w:r>
      <w:proofErr w:type="spellEnd"/>
      <w:r>
        <w:rPr>
          <w:rFonts w:ascii="Century" w:eastAsia="Century" w:hAnsi="Century" w:cs="Century"/>
          <w:sz w:val="24"/>
        </w:rPr>
        <w:t xml:space="preserve"> License. For terms of use see:</w:t>
      </w:r>
    </w:p>
    <w:p w:rsidR="00974D1F" w:rsidRDefault="00D73953">
      <w:pPr>
        <w:spacing w:after="70"/>
        <w:ind w:left="353"/>
      </w:pPr>
      <w:hyperlink r:id="rId7">
        <w:r>
          <w:rPr>
            <w:color w:val="E72582"/>
            <w:sz w:val="24"/>
          </w:rPr>
          <w:t>http://creativecommons.org/licenses/by/3.0/</w:t>
        </w:r>
      </w:hyperlink>
    </w:p>
    <w:p w:rsidR="00974D1F" w:rsidRDefault="00D73953">
      <w:pPr>
        <w:spacing w:after="0"/>
      </w:pPr>
      <w:r>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803CB6"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Default="00D73953">
      <w:pPr>
        <w:pStyle w:val="Heading1"/>
        <w:spacing w:after="593"/>
        <w:ind w:left="-5" w:right="903"/>
      </w:pPr>
      <w:r>
        <w:lastRenderedPageBreak/>
        <w:t>Using the template</w:t>
      </w:r>
    </w:p>
    <w:p w:rsidR="00974D1F" w:rsidRDefault="00D73953">
      <w:pPr>
        <w:spacing w:after="171" w:line="251" w:lineRule="auto"/>
        <w:ind w:left="-5" w:hanging="10"/>
        <w:jc w:val="both"/>
      </w:pPr>
      <w:r>
        <w:rPr>
          <w:rFonts w:ascii="Century" w:eastAsia="Century" w:hAnsi="Century" w:cs="Century"/>
          <w:sz w:val="20"/>
        </w:rPr>
        <w:t xml:space="preserve">ISO/IEC/IEEE 42010, </w:t>
      </w:r>
      <w:r>
        <w:rPr>
          <w:rFonts w:ascii="Century" w:eastAsia="Century" w:hAnsi="Century" w:cs="Century"/>
          <w:i/>
          <w:sz w:val="20"/>
        </w:rPr>
        <w:t>Systems and softw</w:t>
      </w:r>
      <w:r>
        <w:rPr>
          <w:rFonts w:ascii="Century" w:eastAsia="Century" w:hAnsi="Century" w:cs="Century"/>
          <w:i/>
          <w:sz w:val="20"/>
        </w:rPr>
        <w:t>are engineering — Architecture description</w:t>
      </w:r>
      <w:r>
        <w:rPr>
          <w:rFonts w:ascii="Century" w:eastAsia="Century" w:hAnsi="Century" w:cs="Century"/>
          <w:sz w:val="20"/>
        </w:rPr>
        <w:t>, defines the contents of an architecture description (AD) [</w:t>
      </w:r>
      <w:r>
        <w:rPr>
          <w:rFonts w:ascii="Century" w:eastAsia="Century" w:hAnsi="Century" w:cs="Century"/>
          <w:color w:val="008C4A"/>
          <w:sz w:val="20"/>
        </w:rPr>
        <w:t>5</w:t>
      </w:r>
      <w:r>
        <w:rPr>
          <w:rFonts w:ascii="Century" w:eastAsia="Century" w:hAnsi="Century" w:cs="Century"/>
          <w:sz w:val="20"/>
        </w:rPr>
        <w:t>].</w:t>
      </w:r>
    </w:p>
    <w:p w:rsidR="00974D1F" w:rsidRDefault="00D73953">
      <w:pPr>
        <w:spacing w:after="171" w:line="251" w:lineRule="auto"/>
        <w:ind w:left="-5" w:right="821" w:hanging="10"/>
        <w:jc w:val="both"/>
      </w:pPr>
      <w:r>
        <w:rPr>
          <w:rFonts w:ascii="Century" w:eastAsia="Century" w:hAnsi="Century" w:cs="Century"/>
          <w:sz w:val="20"/>
        </w:rPr>
        <w:t xml:space="preserve">Figure </w:t>
      </w:r>
      <w:r>
        <w:rPr>
          <w:rFonts w:ascii="Century" w:eastAsia="Century" w:hAnsi="Century" w:cs="Century"/>
          <w:color w:val="2F629F"/>
          <w:sz w:val="20"/>
        </w:rPr>
        <w:t xml:space="preserve">1 </w:t>
      </w:r>
      <w:r>
        <w:rPr>
          <w:rFonts w:ascii="Century" w:eastAsia="Century" w:hAnsi="Century" w:cs="Century"/>
          <w:sz w:val="20"/>
        </w:rPr>
        <w:t>depicts that contents in terms of a UML class diagram.</w:t>
      </w:r>
    </w:p>
    <w:p w:rsidR="00974D1F" w:rsidRDefault="00D73953">
      <w:pPr>
        <w:spacing w:after="171" w:line="251" w:lineRule="auto"/>
        <w:ind w:left="-5" w:hanging="10"/>
        <w:jc w:val="both"/>
      </w:pPr>
      <w:r>
        <w:rPr>
          <w:rFonts w:ascii="Century" w:eastAsia="Century" w:hAnsi="Century" w:cs="Century"/>
          <w:sz w:val="20"/>
        </w:rPr>
        <w:t>The AD template in this document defines places for all required information and offers the user additional guidance on preparing an AD.</w:t>
      </w:r>
    </w:p>
    <w:p w:rsidR="00974D1F" w:rsidRDefault="00D73953">
      <w:pPr>
        <w:spacing w:after="171" w:line="251" w:lineRule="auto"/>
        <w:ind w:left="-5" w:hanging="10"/>
        <w:jc w:val="both"/>
      </w:pPr>
      <w:r>
        <w:rPr>
          <w:rFonts w:ascii="Century" w:eastAsia="Century" w:hAnsi="Century" w:cs="Century"/>
          <w:sz w:val="20"/>
        </w:rPr>
        <w:t>An AD may take many forms, not prescribed by the Standard: it could be presented as a document, a set of documents, a c</w:t>
      </w:r>
      <w:r>
        <w:rPr>
          <w:rFonts w:ascii="Century" w:eastAsia="Century" w:hAnsi="Century" w:cs="Century"/>
          <w:sz w:val="20"/>
        </w:rPr>
        <w:t xml:space="preserve">ollection of models, a model repository, or in some other form – as long as the required content is accessible in some manner. In particular, organization and ordering of required information is not defined by the Standard. Thus, headings and </w:t>
      </w:r>
      <w:proofErr w:type="gramStart"/>
      <w:r>
        <w:rPr>
          <w:rFonts w:ascii="Century" w:eastAsia="Century" w:hAnsi="Century" w:cs="Century"/>
          <w:sz w:val="20"/>
        </w:rPr>
        <w:t>subheadings</w:t>
      </w:r>
      <w:proofErr w:type="gramEnd"/>
      <w:r>
        <w:rPr>
          <w:rFonts w:ascii="Century" w:eastAsia="Century" w:hAnsi="Century" w:cs="Century"/>
          <w:sz w:val="20"/>
        </w:rPr>
        <w:t xml:space="preserve"> i</w:t>
      </w:r>
      <w:r>
        <w:rPr>
          <w:rFonts w:ascii="Century" w:eastAsia="Century" w:hAnsi="Century" w:cs="Century"/>
          <w:sz w:val="20"/>
        </w:rPr>
        <w:t>n this template are merely suggestive – not required.</w:t>
      </w:r>
    </w:p>
    <w:p w:rsidR="00974D1F" w:rsidRDefault="00D73953">
      <w:pPr>
        <w:spacing w:after="171" w:line="251" w:lineRule="auto"/>
        <w:ind w:left="-5" w:right="821" w:hanging="10"/>
        <w:jc w:val="both"/>
      </w:pPr>
      <w:r>
        <w:rPr>
          <w:rFonts w:ascii="Century" w:eastAsia="Century" w:hAnsi="Century" w:cs="Century"/>
          <w:sz w:val="20"/>
        </w:rPr>
        <w:t>The template uses a few conventions, as follows.</w:t>
      </w:r>
    </w:p>
    <w:p w:rsidR="00974D1F" w:rsidRDefault="00D73953">
      <w:pPr>
        <w:spacing w:after="165" w:line="257" w:lineRule="auto"/>
        <w:ind w:left="-5" w:hanging="10"/>
        <w:jc w:val="both"/>
      </w:pPr>
      <w:r>
        <w:rPr>
          <w:rFonts w:ascii="Cambria" w:eastAsia="Cambria" w:hAnsi="Cambria" w:cs="Cambria"/>
          <w:i/>
          <w:color w:val="2F629F"/>
          <w:sz w:val="20"/>
        </w:rPr>
        <w:t xml:space="preserve">? </w:t>
      </w:r>
      <w:r>
        <w:rPr>
          <w:rFonts w:ascii="Century" w:eastAsia="Century" w:hAnsi="Century" w:cs="Century"/>
          <w:color w:val="2F629F"/>
          <w:sz w:val="20"/>
        </w:rPr>
        <w:t>“Musts” are items which must be present to satisfy the Standard. Musts are marked like this.</w:t>
      </w:r>
    </w:p>
    <w:p w:rsidR="00974D1F" w:rsidRDefault="00D73953">
      <w:pPr>
        <w:spacing w:after="174" w:line="250" w:lineRule="auto"/>
      </w:pPr>
      <w:r>
        <w:rPr>
          <w:i/>
          <w:color w:val="902A7B"/>
          <w:sz w:val="20"/>
        </w:rPr>
        <w:t xml:space="preserve">2 </w:t>
      </w:r>
      <w:r>
        <w:rPr>
          <w:rFonts w:ascii="Century" w:eastAsia="Century" w:hAnsi="Century" w:cs="Century"/>
          <w:color w:val="902A7B"/>
          <w:sz w:val="20"/>
        </w:rPr>
        <w:t>“</w:t>
      </w:r>
      <w:proofErr w:type="spellStart"/>
      <w:r>
        <w:rPr>
          <w:rFonts w:ascii="Century" w:eastAsia="Century" w:hAnsi="Century" w:cs="Century"/>
          <w:color w:val="902A7B"/>
          <w:sz w:val="20"/>
        </w:rPr>
        <w:t>Shoulds</w:t>
      </w:r>
      <w:proofErr w:type="spellEnd"/>
      <w:r>
        <w:rPr>
          <w:rFonts w:ascii="Century" w:eastAsia="Century" w:hAnsi="Century" w:cs="Century"/>
          <w:color w:val="902A7B"/>
          <w:sz w:val="20"/>
        </w:rPr>
        <w:t>” are items recommended to be present, but not r</w:t>
      </w:r>
      <w:r>
        <w:rPr>
          <w:rFonts w:ascii="Century" w:eastAsia="Century" w:hAnsi="Century" w:cs="Century"/>
          <w:color w:val="902A7B"/>
          <w:sz w:val="20"/>
        </w:rPr>
        <w:t xml:space="preserve">equired by the Standard. </w:t>
      </w:r>
      <w:proofErr w:type="spellStart"/>
      <w:r>
        <w:rPr>
          <w:rFonts w:ascii="Century" w:eastAsia="Century" w:hAnsi="Century" w:cs="Century"/>
          <w:color w:val="902A7B"/>
          <w:sz w:val="20"/>
        </w:rPr>
        <w:t>Shoulds</w:t>
      </w:r>
      <w:proofErr w:type="spellEnd"/>
      <w:r>
        <w:rPr>
          <w:rFonts w:ascii="Century" w:eastAsia="Century" w:hAnsi="Century" w:cs="Century"/>
          <w:color w:val="902A7B"/>
          <w:sz w:val="20"/>
        </w:rPr>
        <w:t xml:space="preserve"> are marked like this.</w:t>
      </w:r>
    </w:p>
    <w:p w:rsidR="00974D1F" w:rsidRDefault="00D73953">
      <w:pPr>
        <w:spacing w:after="171" w:line="251" w:lineRule="auto"/>
        <w:ind w:left="-5" w:right="821" w:hanging="10"/>
        <w:jc w:val="both"/>
      </w:pPr>
      <w:r>
        <w:rPr>
          <w:rFonts w:ascii="Century" w:eastAsia="Century" w:hAnsi="Century" w:cs="Century"/>
          <w:sz w:val="20"/>
        </w:rPr>
        <w:t xml:space="preserve">Optional items are marked with this: </w:t>
      </w:r>
      <w:r>
        <w:rPr>
          <w:color w:val="999A9A"/>
          <w:sz w:val="20"/>
        </w:rPr>
        <w:t>(</w:t>
      </w:r>
      <w:r>
        <w:rPr>
          <w:rFonts w:ascii="Century" w:eastAsia="Century" w:hAnsi="Century" w:cs="Century"/>
          <w:color w:val="999A9A"/>
          <w:sz w:val="20"/>
        </w:rPr>
        <w:t>optional)</w:t>
      </w:r>
      <w:r>
        <w:rPr>
          <w:rFonts w:ascii="Century" w:eastAsia="Century" w:hAnsi="Century" w:cs="Century"/>
          <w:sz w:val="20"/>
        </w:rPr>
        <w:t>.</w:t>
      </w:r>
    </w:p>
    <w:p w:rsidR="00974D1F" w:rsidRDefault="00D73953">
      <w:pPr>
        <w:spacing w:after="602" w:line="251" w:lineRule="auto"/>
        <w:ind w:left="-5" w:hanging="10"/>
        <w:jc w:val="both"/>
      </w:pPr>
      <w:r>
        <w:rPr>
          <w:rFonts w:ascii="Cambria" w:eastAsia="Cambria" w:hAnsi="Cambria" w:cs="Cambria"/>
          <w:i/>
          <w:color w:val="E4322B"/>
          <w:sz w:val="20"/>
        </w:rPr>
        <w:t>&lt;</w:t>
      </w:r>
      <w:r>
        <w:rPr>
          <w:rFonts w:ascii="Century" w:eastAsia="Century" w:hAnsi="Century" w:cs="Century"/>
          <w:color w:val="E4322B"/>
          <w:sz w:val="20"/>
        </w:rPr>
        <w:t>Items</w:t>
      </w:r>
      <w:r>
        <w:rPr>
          <w:rFonts w:ascii="Cambria" w:eastAsia="Cambria" w:hAnsi="Cambria" w:cs="Cambria"/>
          <w:i/>
          <w:color w:val="E4322B"/>
          <w:sz w:val="20"/>
        </w:rPr>
        <w:t xml:space="preserve">&gt; </w:t>
      </w:r>
      <w:r>
        <w:rPr>
          <w:rFonts w:ascii="Century" w:eastAsia="Century" w:hAnsi="Century" w:cs="Century"/>
          <w:sz w:val="20"/>
        </w:rPr>
        <w:t xml:space="preserve">like </w:t>
      </w:r>
      <w:r>
        <w:rPr>
          <w:rFonts w:ascii="Cambria" w:eastAsia="Cambria" w:hAnsi="Cambria" w:cs="Cambria"/>
          <w:i/>
          <w:color w:val="E4322B"/>
          <w:sz w:val="20"/>
        </w:rPr>
        <w:t>&lt;</w:t>
      </w:r>
      <w:r>
        <w:rPr>
          <w:rFonts w:ascii="Century" w:eastAsia="Century" w:hAnsi="Century" w:cs="Century"/>
          <w:color w:val="E4322B"/>
          <w:sz w:val="20"/>
        </w:rPr>
        <w:t>this</w:t>
      </w:r>
      <w:r>
        <w:rPr>
          <w:rFonts w:ascii="Cambria" w:eastAsia="Cambria" w:hAnsi="Cambria" w:cs="Cambria"/>
          <w:i/>
          <w:color w:val="E4322B"/>
          <w:sz w:val="20"/>
        </w:rPr>
        <w:t xml:space="preserve">&gt; </w:t>
      </w:r>
      <w:r>
        <w:rPr>
          <w:rFonts w:ascii="Century" w:eastAsia="Century" w:hAnsi="Century" w:cs="Century"/>
          <w:sz w:val="20"/>
        </w:rPr>
        <w:t>signal names to be filled-in by a user of the template and used throughout the resulting AD.</w:t>
      </w:r>
    </w:p>
    <w:p w:rsidR="00974D1F" w:rsidRDefault="00D73953">
      <w:pPr>
        <w:pStyle w:val="Heading2"/>
        <w:ind w:left="-5"/>
      </w:pPr>
      <w:r>
        <w:t>License</w:t>
      </w:r>
    </w:p>
    <w:p w:rsidR="00974D1F" w:rsidRDefault="00D73953">
      <w:pPr>
        <w:tabs>
          <w:tab w:val="right" w:pos="6874"/>
        </w:tabs>
        <w:spacing w:after="4" w:line="249" w:lineRule="auto"/>
        <w:ind w:left="-15"/>
      </w:pPr>
      <w:r>
        <w:rPr>
          <w:rFonts w:ascii="Century" w:eastAsia="Century" w:hAnsi="Century" w:cs="Century"/>
          <w:sz w:val="20"/>
        </w:rPr>
        <w:t xml:space="preserve">The </w:t>
      </w:r>
      <w:r>
        <w:rPr>
          <w:rFonts w:ascii="Century" w:eastAsia="Century" w:hAnsi="Century" w:cs="Century"/>
          <w:i/>
          <w:sz w:val="20"/>
        </w:rPr>
        <w:t>Architecture Description Te</w:t>
      </w:r>
      <w:r>
        <w:rPr>
          <w:rFonts w:ascii="Century" w:eastAsia="Century" w:hAnsi="Century" w:cs="Century"/>
          <w:i/>
          <w:sz w:val="20"/>
        </w:rPr>
        <w:t xml:space="preserve">mplate </w:t>
      </w:r>
      <w:r>
        <w:rPr>
          <w:rFonts w:ascii="Century" w:eastAsia="Century" w:hAnsi="Century" w:cs="Century"/>
          <w:sz w:val="20"/>
        </w:rPr>
        <w:t>is copyright</w:t>
      </w:r>
      <w:r>
        <w:rPr>
          <w:rFonts w:ascii="Century" w:eastAsia="Century" w:hAnsi="Century" w:cs="Century"/>
          <w:sz w:val="20"/>
        </w:rPr>
        <w:tab/>
      </w:r>
      <w:r>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8"/>
                    <a:stretch>
                      <a:fillRect/>
                    </a:stretch>
                  </pic:blipFill>
                  <pic:spPr>
                    <a:xfrm>
                      <a:off x="0" y="0"/>
                      <a:ext cx="121920" cy="124968"/>
                    </a:xfrm>
                    <a:prstGeom prst="rect">
                      <a:avLst/>
                    </a:prstGeom>
                  </pic:spPr>
                </pic:pic>
              </a:graphicData>
            </a:graphic>
          </wp:inline>
        </w:drawing>
      </w:r>
      <w:r>
        <w:rPr>
          <w:rFonts w:ascii="Century" w:eastAsia="Century" w:hAnsi="Century" w:cs="Century"/>
          <w:sz w:val="20"/>
        </w:rPr>
        <w:t xml:space="preserve">2012–2014 by </w:t>
      </w:r>
      <w:hyperlink r:id="rId9">
        <w:r>
          <w:rPr>
            <w:rFonts w:ascii="Century" w:eastAsia="Century" w:hAnsi="Century" w:cs="Century"/>
            <w:color w:val="E72582"/>
            <w:sz w:val="20"/>
          </w:rPr>
          <w:t>Rich</w:t>
        </w:r>
      </w:hyperlink>
    </w:p>
    <w:p w:rsidR="00974D1F" w:rsidRDefault="00D73953">
      <w:pPr>
        <w:spacing w:after="720"/>
      </w:pPr>
      <w:hyperlink r:id="rId10">
        <w:r>
          <w:rPr>
            <w:rFonts w:ascii="Century" w:eastAsia="Century" w:hAnsi="Century" w:cs="Century"/>
            <w:color w:val="E72582"/>
            <w:sz w:val="20"/>
          </w:rPr>
          <w:t>Hilliard</w:t>
        </w:r>
      </w:hyperlink>
      <w:hyperlink r:id="rId11">
        <w:r>
          <w:rPr>
            <w:rFonts w:ascii="Century" w:eastAsia="Century" w:hAnsi="Century" w:cs="Century"/>
            <w:sz w:val="20"/>
          </w:rPr>
          <w:t>.</w:t>
        </w:r>
      </w:hyperlink>
    </w:p>
    <w:p w:rsidR="00974D1F" w:rsidRDefault="00D73953">
      <w:pPr>
        <w:spacing w:after="374" w:line="265" w:lineRule="auto"/>
        <w:ind w:left="10" w:hanging="10"/>
        <w:jc w:val="center"/>
      </w:pPr>
      <w:proofErr w:type="spellStart"/>
      <w:proofErr w:type="gramStart"/>
      <w:r>
        <w:rPr>
          <w:rFonts w:ascii="Century" w:eastAsia="Century" w:hAnsi="Century" w:cs="Century"/>
          <w:sz w:val="20"/>
        </w:rPr>
        <w:t>i</w:t>
      </w:r>
      <w:proofErr w:type="spellEnd"/>
      <w:proofErr w:type="gramEnd"/>
    </w:p>
    <w:p w:rsidR="00974D1F" w:rsidRDefault="00D73953">
      <w:pPr>
        <w:spacing w:after="199"/>
        <w:ind w:right="-326"/>
      </w:pPr>
      <w:r>
        <w:rPr>
          <w:noProof/>
        </w:rPr>
        <w:lastRenderedPageBreak/>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2"/>
                    <a:stretch>
                      <a:fillRect/>
                    </a:stretch>
                  </pic:blipFill>
                  <pic:spPr>
                    <a:xfrm>
                      <a:off x="0" y="0"/>
                      <a:ext cx="4572000" cy="3752575"/>
                    </a:xfrm>
                    <a:prstGeom prst="rect">
                      <a:avLst/>
                    </a:prstGeom>
                  </pic:spPr>
                </pic:pic>
              </a:graphicData>
            </a:graphic>
          </wp:inline>
        </w:drawing>
      </w:r>
    </w:p>
    <w:p w:rsidR="00974D1F" w:rsidRDefault="00D73953">
      <w:pPr>
        <w:spacing w:after="374" w:line="265" w:lineRule="auto"/>
        <w:ind w:left="10" w:hanging="10"/>
        <w:jc w:val="center"/>
      </w:pPr>
      <w:r>
        <w:rPr>
          <w:rFonts w:ascii="Century" w:eastAsia="Century" w:hAnsi="Century" w:cs="Century"/>
          <w:sz w:val="20"/>
        </w:rPr>
        <w:t>Figure 1: Content model of an architecture description</w:t>
      </w:r>
    </w:p>
    <w:p w:rsidR="00974D1F" w:rsidRDefault="00D73953">
      <w:pPr>
        <w:spacing w:after="10" w:line="251" w:lineRule="auto"/>
        <w:ind w:left="-5" w:right="821" w:hanging="10"/>
        <w:jc w:val="both"/>
      </w:pPr>
      <w:r>
        <w:rPr>
          <w:rFonts w:ascii="Century" w:eastAsia="Century" w:hAnsi="Century" w:cs="Century"/>
          <w:sz w:val="20"/>
        </w:rPr>
        <w:t>The latest version is always available at:</w:t>
      </w:r>
    </w:p>
    <w:p w:rsidR="00974D1F" w:rsidRDefault="00D73953">
      <w:pPr>
        <w:spacing w:after="150" w:line="265" w:lineRule="auto"/>
        <w:ind w:left="-5" w:hanging="10"/>
      </w:pPr>
      <w:hyperlink r:id="rId13">
        <w:r>
          <w:rPr>
            <w:color w:val="E72582"/>
            <w:sz w:val="20"/>
          </w:rPr>
          <w:t>http://www.iso-architecture.org/42010/templates/</w:t>
        </w:r>
      </w:hyperlink>
      <w:hyperlink r:id="rId14">
        <w:r>
          <w:rPr>
            <w:rFonts w:ascii="Century" w:eastAsia="Century" w:hAnsi="Century" w:cs="Century"/>
            <w:sz w:val="20"/>
          </w:rPr>
          <w:t>.</w:t>
        </w:r>
      </w:hyperlink>
    </w:p>
    <w:p w:rsidR="00974D1F" w:rsidRDefault="00D73953">
      <w:pPr>
        <w:spacing w:after="0" w:line="251" w:lineRule="auto"/>
        <w:ind w:left="-5" w:hanging="10"/>
        <w:jc w:val="both"/>
      </w:pPr>
      <w:r>
        <w:rPr>
          <w:rFonts w:ascii="Century" w:eastAsia="Century" w:hAnsi="Century" w:cs="Century"/>
          <w:sz w:val="20"/>
        </w:rPr>
        <w:t xml:space="preserve">The template is licensed under a Creative Commons Attribution 3.0 </w:t>
      </w:r>
      <w:proofErr w:type="spellStart"/>
      <w:r>
        <w:rPr>
          <w:rFonts w:ascii="Century" w:eastAsia="Century" w:hAnsi="Century" w:cs="Century"/>
          <w:sz w:val="20"/>
        </w:rPr>
        <w:t>Unported</w:t>
      </w:r>
      <w:proofErr w:type="spellEnd"/>
      <w:r>
        <w:rPr>
          <w:rFonts w:ascii="Century" w:eastAsia="Century" w:hAnsi="Century" w:cs="Century"/>
          <w:sz w:val="20"/>
        </w:rPr>
        <w:t xml:space="preserve"> License. For terms of use, see:</w:t>
      </w:r>
    </w:p>
    <w:p w:rsidR="00974D1F" w:rsidRDefault="00D73953">
      <w:pPr>
        <w:spacing w:after="686" w:line="265" w:lineRule="auto"/>
        <w:ind w:left="-5" w:hanging="10"/>
      </w:pPr>
      <w:hyperlink r:id="rId15">
        <w:r>
          <w:rPr>
            <w:color w:val="E72582"/>
            <w:sz w:val="20"/>
          </w:rPr>
          <w:t>http://creativecom</w:t>
        </w:r>
        <w:r>
          <w:rPr>
            <w:color w:val="E72582"/>
            <w:sz w:val="20"/>
          </w:rPr>
          <w:t>mons.org/licenses/by/3.0/</w:t>
        </w:r>
      </w:hyperlink>
    </w:p>
    <w:p w:rsidR="00974D1F" w:rsidRDefault="00D73953">
      <w:pPr>
        <w:spacing w:after="230"/>
      </w:pPr>
      <w:r>
        <w:rPr>
          <w:noProof/>
        </w:rPr>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6"/>
                    <a:stretch>
                      <a:fillRect/>
                    </a:stretch>
                  </pic:blipFill>
                  <pic:spPr>
                    <a:xfrm>
                      <a:off x="0" y="0"/>
                      <a:ext cx="1117600" cy="393700"/>
                    </a:xfrm>
                    <a:prstGeom prst="rect">
                      <a:avLst/>
                    </a:prstGeom>
                  </pic:spPr>
                </pic:pic>
              </a:graphicData>
            </a:graphic>
          </wp:inline>
        </w:drawing>
      </w:r>
    </w:p>
    <w:p w:rsidR="00974D1F" w:rsidRDefault="00D73953">
      <w:pPr>
        <w:spacing w:after="353" w:line="251" w:lineRule="auto"/>
        <w:ind w:left="-5" w:hanging="10"/>
        <w:jc w:val="both"/>
      </w:pPr>
      <w:r>
        <w:rPr>
          <w:rFonts w:ascii="Century" w:eastAsia="Century" w:hAnsi="Century" w:cs="Century"/>
          <w:sz w:val="20"/>
        </w:rPr>
        <w:t>This license gives you the user the right to share and remix this work to create architecture descriptions. It does not require you to share the results of your usage, but if your use is non-proprietary, we encourage you to shar</w:t>
      </w:r>
      <w:r>
        <w:rPr>
          <w:rFonts w:ascii="Century" w:eastAsia="Century" w:hAnsi="Century" w:cs="Century"/>
          <w:sz w:val="20"/>
        </w:rPr>
        <w:t xml:space="preserve">e your work with others via the WG42 website </w:t>
      </w:r>
      <w:hyperlink r:id="rId17">
        <w:r>
          <w:rPr>
            <w:color w:val="E72582"/>
            <w:sz w:val="20"/>
          </w:rPr>
          <w:t>http://www.iso-architecture.org/42010/</w:t>
        </w:r>
      </w:hyperlink>
      <w:hyperlink r:id="rId18">
        <w:r>
          <w:rPr>
            <w:rFonts w:ascii="Century" w:eastAsia="Century" w:hAnsi="Century" w:cs="Century"/>
            <w:sz w:val="20"/>
          </w:rPr>
          <w:t>.</w:t>
        </w:r>
      </w:hyperlink>
    </w:p>
    <w:p w:rsidR="00974D1F" w:rsidRDefault="00D73953">
      <w:pPr>
        <w:spacing w:after="374" w:line="265" w:lineRule="auto"/>
        <w:ind w:left="10" w:hanging="10"/>
        <w:jc w:val="center"/>
      </w:pPr>
      <w:proofErr w:type="gramStart"/>
      <w:r>
        <w:rPr>
          <w:rFonts w:ascii="Century" w:eastAsia="Century" w:hAnsi="Century" w:cs="Century"/>
          <w:sz w:val="20"/>
        </w:rPr>
        <w:lastRenderedPageBreak/>
        <w:t>ii</w:t>
      </w:r>
      <w:proofErr w:type="gramEnd"/>
    </w:p>
    <w:p w:rsidR="00974D1F" w:rsidRDefault="00974D1F">
      <w:pPr>
        <w:sectPr w:rsidR="00974D1F">
          <w:footerReference w:type="even" r:id="rId19"/>
          <w:footerReference w:type="default" r:id="rId20"/>
          <w:footerReference w:type="first" r:id="rId21"/>
          <w:pgSz w:w="12240" w:h="15840"/>
          <w:pgMar w:top="2496" w:right="2690" w:bottom="1749" w:left="2675" w:header="720" w:footer="720" w:gutter="0"/>
          <w:cols w:space="720"/>
        </w:sectPr>
      </w:pPr>
    </w:p>
    <w:p w:rsidR="00974D1F" w:rsidRDefault="00D73953">
      <w:pPr>
        <w:pStyle w:val="Heading2"/>
        <w:ind w:left="-5"/>
      </w:pPr>
      <w:r>
        <w:lastRenderedPageBreak/>
        <w:t>Version history</w:t>
      </w:r>
    </w:p>
    <w:p w:rsidR="00974D1F" w:rsidRDefault="00D73953">
      <w:pPr>
        <w:spacing w:after="381" w:line="251" w:lineRule="auto"/>
        <w:ind w:left="-5" w:hanging="10"/>
        <w:jc w:val="both"/>
      </w:pPr>
      <w:r>
        <w:rPr>
          <w:rFonts w:ascii="Century" w:eastAsia="Century" w:hAnsi="Century" w:cs="Century"/>
          <w:sz w:val="20"/>
        </w:rPr>
        <w:t xml:space="preserve">This template is based on one originally designed for use with IEEE </w:t>
      </w:r>
      <w:proofErr w:type="spellStart"/>
      <w:proofErr w:type="gramStart"/>
      <w:r>
        <w:rPr>
          <w:rFonts w:ascii="Century" w:eastAsia="Century" w:hAnsi="Century" w:cs="Century"/>
          <w:sz w:val="20"/>
        </w:rPr>
        <w:t>std</w:t>
      </w:r>
      <w:proofErr w:type="spellEnd"/>
      <w:proofErr w:type="gramEnd"/>
      <w:r>
        <w:rPr>
          <w:rFonts w:ascii="Century" w:eastAsia="Century" w:hAnsi="Century" w:cs="Century"/>
          <w:sz w:val="20"/>
        </w:rPr>
        <w:t xml:space="preserve"> 1471:2000 [</w:t>
      </w:r>
      <w:r>
        <w:rPr>
          <w:rFonts w:ascii="Century" w:eastAsia="Century" w:hAnsi="Century" w:cs="Century"/>
          <w:color w:val="008C4A"/>
          <w:sz w:val="20"/>
        </w:rPr>
        <w:t>4</w:t>
      </w:r>
      <w:r>
        <w:rPr>
          <w:rFonts w:ascii="Century" w:eastAsia="Century" w:hAnsi="Century" w:cs="Century"/>
          <w:sz w:val="20"/>
        </w:rPr>
        <w:t xml:space="preserve">] </w:t>
      </w:r>
      <w:r>
        <w:rPr>
          <w:rFonts w:ascii="Century" w:eastAsia="Century" w:hAnsi="Century" w:cs="Century"/>
          <w:sz w:val="20"/>
        </w:rPr>
        <w:t>and now updated for ISO/IEC/IEEE 42010:2011. The present document is an enhanced version of the earlier template, with additional guidance, clarifications and examples for readers.</w:t>
      </w:r>
    </w:p>
    <w:p w:rsidR="00974D1F" w:rsidRDefault="00D73953">
      <w:pPr>
        <w:spacing w:after="171" w:line="251" w:lineRule="auto"/>
        <w:ind w:left="483" w:right="821" w:hanging="498"/>
        <w:jc w:val="both"/>
      </w:pPr>
      <w:proofErr w:type="gramStart"/>
      <w:r>
        <w:rPr>
          <w:rFonts w:ascii="Century" w:eastAsia="Century" w:hAnsi="Century" w:cs="Century"/>
          <w:b/>
          <w:sz w:val="20"/>
        </w:rPr>
        <w:t>rev</w:t>
      </w:r>
      <w:proofErr w:type="gramEnd"/>
      <w:r>
        <w:rPr>
          <w:rFonts w:ascii="Century" w:eastAsia="Century" w:hAnsi="Century" w:cs="Century"/>
          <w:b/>
          <w:sz w:val="20"/>
        </w:rPr>
        <w:t xml:space="preserve"> 2.2 </w:t>
      </w:r>
      <w:r>
        <w:rPr>
          <w:rFonts w:ascii="Century" w:eastAsia="Century" w:hAnsi="Century" w:cs="Century"/>
          <w:sz w:val="20"/>
        </w:rPr>
        <w:t xml:space="preserve">7 October 2014, Moved bibliography from </w:t>
      </w:r>
      <w:proofErr w:type="spellStart"/>
      <w:r>
        <w:rPr>
          <w:sz w:val="20"/>
        </w:rPr>
        <w:t>bibtex</w:t>
      </w:r>
      <w:proofErr w:type="spellEnd"/>
      <w:r>
        <w:rPr>
          <w:sz w:val="20"/>
        </w:rPr>
        <w:t xml:space="preserve"> </w:t>
      </w:r>
      <w:r>
        <w:rPr>
          <w:rFonts w:ascii="Century" w:eastAsia="Century" w:hAnsi="Century" w:cs="Century"/>
          <w:sz w:val="20"/>
        </w:rPr>
        <w:t xml:space="preserve">to </w:t>
      </w:r>
      <w:proofErr w:type="spellStart"/>
      <w:r>
        <w:rPr>
          <w:sz w:val="20"/>
        </w:rPr>
        <w:t>biblatex</w:t>
      </w:r>
      <w:proofErr w:type="spellEnd"/>
      <w:r>
        <w:rPr>
          <w:rFonts w:ascii="Century" w:eastAsia="Century" w:hAnsi="Century" w:cs="Century"/>
          <w:sz w:val="20"/>
        </w:rPr>
        <w:t xml:space="preserve">. </w:t>
      </w:r>
      <w:r>
        <w:rPr>
          <w:rFonts w:ascii="Century" w:eastAsia="Century" w:hAnsi="Century" w:cs="Century"/>
          <w:sz w:val="20"/>
        </w:rPr>
        <w:t>Released revision with minor formatting fixes.</w:t>
      </w:r>
    </w:p>
    <w:p w:rsidR="00974D1F" w:rsidRDefault="00D73953">
      <w:pPr>
        <w:spacing w:after="508" w:line="251" w:lineRule="auto"/>
        <w:ind w:left="-5" w:right="821" w:hanging="10"/>
        <w:jc w:val="both"/>
      </w:pPr>
      <w:proofErr w:type="gramStart"/>
      <w:r>
        <w:rPr>
          <w:rFonts w:ascii="Century" w:eastAsia="Century" w:hAnsi="Century" w:cs="Century"/>
          <w:b/>
          <w:sz w:val="20"/>
        </w:rPr>
        <w:t>rev</w:t>
      </w:r>
      <w:proofErr w:type="gramEnd"/>
      <w:r>
        <w:rPr>
          <w:rFonts w:ascii="Century" w:eastAsia="Century" w:hAnsi="Century" w:cs="Century"/>
          <w:b/>
          <w:sz w:val="20"/>
        </w:rPr>
        <w:t xml:space="preserve"> 2.1a </w:t>
      </w:r>
      <w:r>
        <w:rPr>
          <w:rFonts w:ascii="Century" w:eastAsia="Century" w:hAnsi="Century" w:cs="Century"/>
          <w:sz w:val="20"/>
        </w:rPr>
        <w:t>June 2012, initial release on 42010 website.</w:t>
      </w:r>
    </w:p>
    <w:p w:rsidR="00974D1F" w:rsidRDefault="00D73953">
      <w:pPr>
        <w:pStyle w:val="Heading3"/>
        <w:ind w:left="-5"/>
      </w:pPr>
      <w:r>
        <w:t>Editions</w:t>
      </w:r>
    </w:p>
    <w:p w:rsidR="00974D1F" w:rsidRDefault="00D73953">
      <w:pPr>
        <w:spacing w:after="612" w:line="251" w:lineRule="auto"/>
        <w:ind w:left="-5" w:right="821" w:hanging="10"/>
        <w:jc w:val="both"/>
      </w:pPr>
      <w:r>
        <w:rPr>
          <w:rFonts w:ascii="Century" w:eastAsia="Century" w:hAnsi="Century" w:cs="Century"/>
          <w:sz w:val="20"/>
        </w:rPr>
        <w:t>This is the “bare bones” edition – it contains exactly only information items required by the Standard. Other editions meet the requirements of th</w:t>
      </w:r>
      <w:r>
        <w:rPr>
          <w:rFonts w:ascii="Century" w:eastAsia="Century" w:hAnsi="Century" w:cs="Century"/>
          <w:sz w:val="20"/>
        </w:rPr>
        <w:t>e Standard and contain additional information used in various documentation approaches (such as [</w:t>
      </w:r>
      <w:r>
        <w:rPr>
          <w:rFonts w:ascii="Century" w:eastAsia="Century" w:hAnsi="Century" w:cs="Century"/>
          <w:color w:val="008C4A"/>
          <w:sz w:val="20"/>
        </w:rPr>
        <w:t>7</w:t>
      </w:r>
      <w:r>
        <w:rPr>
          <w:rFonts w:ascii="Century" w:eastAsia="Century" w:hAnsi="Century" w:cs="Century"/>
          <w:sz w:val="20"/>
        </w:rPr>
        <w:t xml:space="preserve">, </w:t>
      </w:r>
      <w:r>
        <w:rPr>
          <w:rFonts w:ascii="Century" w:eastAsia="Century" w:hAnsi="Century" w:cs="Century"/>
          <w:color w:val="008C4A"/>
          <w:sz w:val="20"/>
        </w:rPr>
        <w:t>1</w:t>
      </w:r>
      <w:r>
        <w:rPr>
          <w:rFonts w:ascii="Century" w:eastAsia="Century" w:hAnsi="Century" w:cs="Century"/>
          <w:sz w:val="20"/>
        </w:rPr>
        <w:t>]).</w:t>
      </w:r>
    </w:p>
    <w:p w:rsidR="00974D1F" w:rsidRDefault="00D73953">
      <w:pPr>
        <w:pStyle w:val="Heading2"/>
        <w:spacing w:after="263"/>
        <w:ind w:left="-5"/>
      </w:pPr>
      <w:r>
        <w:t>Comments or questions</w:t>
      </w:r>
    </w:p>
    <w:p w:rsidR="00974D1F" w:rsidRDefault="00D73953">
      <w:pPr>
        <w:spacing w:after="171" w:line="251" w:lineRule="auto"/>
        <w:ind w:left="-5" w:right="821" w:hanging="10"/>
        <w:jc w:val="both"/>
      </w:pPr>
      <w:r>
        <w:rPr>
          <w:rFonts w:ascii="Century" w:eastAsia="Century" w:hAnsi="Century" w:cs="Century"/>
          <w:sz w:val="20"/>
        </w:rPr>
        <w:t xml:space="preserve">Contact the author </w:t>
      </w:r>
      <w:r>
        <w:rPr>
          <w:rFonts w:ascii="Century" w:eastAsia="Century" w:hAnsi="Century" w:cs="Century"/>
          <w:color w:val="E72582"/>
          <w:sz w:val="20"/>
        </w:rPr>
        <w:t xml:space="preserve">Rich Hilliard </w:t>
      </w:r>
      <w:proofErr w:type="spellStart"/>
      <w:r>
        <w:rPr>
          <w:rFonts w:ascii="Cambria" w:eastAsia="Cambria" w:hAnsi="Cambria" w:cs="Cambria"/>
          <w:color w:val="E72582"/>
          <w:sz w:val="20"/>
        </w:rPr>
        <w:t>h</w:t>
      </w:r>
      <w:r>
        <w:rPr>
          <w:rFonts w:ascii="Century" w:eastAsia="Century" w:hAnsi="Century" w:cs="Century"/>
          <w:color w:val="E72582"/>
          <w:sz w:val="20"/>
        </w:rPr>
        <w:t>r.hilliard@computer.org</w:t>
      </w:r>
      <w:r>
        <w:rPr>
          <w:rFonts w:ascii="Cambria" w:eastAsia="Cambria" w:hAnsi="Cambria" w:cs="Cambria"/>
          <w:color w:val="E72582"/>
          <w:sz w:val="20"/>
        </w:rPr>
        <w:t>i</w:t>
      </w:r>
      <w:proofErr w:type="spellEnd"/>
      <w:r>
        <w:rPr>
          <w:rFonts w:ascii="Cambria" w:eastAsia="Cambria" w:hAnsi="Cambria" w:cs="Cambria"/>
          <w:color w:val="E72582"/>
          <w:sz w:val="20"/>
        </w:rPr>
        <w:t xml:space="preserve"> </w:t>
      </w:r>
      <w:r>
        <w:rPr>
          <w:rFonts w:ascii="Century" w:eastAsia="Century" w:hAnsi="Century" w:cs="Century"/>
          <w:sz w:val="20"/>
        </w:rPr>
        <w:t>with comments, suggestions, improvements or questions.</w:t>
      </w:r>
    </w:p>
    <w:p w:rsidR="00974D1F" w:rsidRDefault="00D73953">
      <w:pPr>
        <w:spacing w:after="171" w:line="251" w:lineRule="auto"/>
        <w:ind w:left="-5" w:right="821" w:hanging="10"/>
        <w:jc w:val="both"/>
      </w:pPr>
      <w:r>
        <w:rPr>
          <w:rFonts w:ascii="Century" w:eastAsia="Century" w:hAnsi="Century" w:cs="Century"/>
          <w:sz w:val="20"/>
        </w:rPr>
        <w:t>For more inform</w:t>
      </w:r>
      <w:r>
        <w:rPr>
          <w:rFonts w:ascii="Century" w:eastAsia="Century" w:hAnsi="Century" w:cs="Century"/>
          <w:sz w:val="20"/>
        </w:rPr>
        <w:t xml:space="preserve">ation on ISO/IEC/IEEE 42010, visit the website: </w:t>
      </w:r>
      <w:hyperlink r:id="rId22">
        <w:r>
          <w:rPr>
            <w:color w:val="E72582"/>
            <w:sz w:val="20"/>
          </w:rPr>
          <w:t>http://www.iso-architecture.org/42010/</w:t>
        </w:r>
      </w:hyperlink>
      <w:hyperlink r:id="rId23">
        <w:r>
          <w:rPr>
            <w:rFonts w:ascii="Century" w:eastAsia="Century" w:hAnsi="Century" w:cs="Century"/>
            <w:sz w:val="20"/>
          </w:rPr>
          <w:t>.</w:t>
        </w:r>
      </w:hyperlink>
    </w:p>
    <w:p w:rsidR="00974D1F" w:rsidRDefault="00D73953">
      <w:pPr>
        <w:spacing w:after="0"/>
        <w:rPr>
          <w:rFonts w:ascii="Century" w:eastAsia="Century" w:hAnsi="Century" w:cs="Century"/>
          <w:color w:val="EE7C3D"/>
          <w:sz w:val="29"/>
        </w:rPr>
      </w:pPr>
      <w:r>
        <w:rPr>
          <w:rFonts w:ascii="Century" w:eastAsia="Century" w:hAnsi="Century" w:cs="Century"/>
          <w:color w:val="EE7C3D"/>
          <w:sz w:val="29"/>
        </w:rPr>
        <w:t>The template begins here . . .</w:t>
      </w:r>
    </w:p>
    <w:p w:rsidR="00736827" w:rsidRDefault="00736827">
      <w:pPr>
        <w:spacing w:after="0"/>
        <w:rPr>
          <w:rFonts w:ascii="Century" w:eastAsia="Century" w:hAnsi="Century" w:cs="Century"/>
          <w:color w:val="EE7C3D"/>
          <w:sz w:val="29"/>
        </w:rPr>
      </w:pPr>
    </w:p>
    <w:p w:rsidR="00736827" w:rsidRDefault="00736827">
      <w:pPr>
        <w:spacing w:after="0"/>
        <w:rPr>
          <w:rFonts w:ascii="Century" w:eastAsia="Century" w:hAnsi="Century" w:cs="Century"/>
          <w:color w:val="EE7C3D"/>
          <w:sz w:val="29"/>
        </w:rPr>
      </w:pPr>
    </w:p>
    <w:p w:rsidR="00736827" w:rsidRDefault="00736827">
      <w:pPr>
        <w:spacing w:after="0"/>
        <w:rPr>
          <w:rFonts w:ascii="Century" w:eastAsia="Century" w:hAnsi="Century" w:cs="Century"/>
          <w:color w:val="EE7C3D"/>
          <w:sz w:val="29"/>
        </w:rPr>
      </w:pPr>
    </w:p>
    <w:p w:rsidR="00736827" w:rsidRDefault="00736827">
      <w:pPr>
        <w:spacing w:after="0"/>
        <w:rPr>
          <w:rFonts w:ascii="Century" w:eastAsia="Century" w:hAnsi="Century" w:cs="Century"/>
          <w:color w:val="EE7C3D"/>
          <w:sz w:val="29"/>
        </w:rPr>
      </w:pPr>
    </w:p>
    <w:p w:rsidR="00736827" w:rsidRDefault="00736827">
      <w:pPr>
        <w:spacing w:after="0"/>
        <w:rPr>
          <w:rFonts w:ascii="Century" w:eastAsia="Century" w:hAnsi="Century" w:cs="Century"/>
          <w:color w:val="EE7C3D"/>
          <w:sz w:val="29"/>
        </w:rPr>
      </w:pPr>
    </w:p>
    <w:p w:rsidR="00736827" w:rsidRDefault="00736827">
      <w:pPr>
        <w:spacing w:after="0"/>
        <w:rPr>
          <w:rFonts w:ascii="Century" w:eastAsia="Century" w:hAnsi="Century" w:cs="Century"/>
          <w:color w:val="EE7C3D"/>
          <w:sz w:val="29"/>
        </w:rPr>
      </w:pPr>
    </w:p>
    <w:p w:rsidR="00736827" w:rsidRDefault="00736827">
      <w:pPr>
        <w:spacing w:after="0"/>
      </w:pPr>
    </w:p>
    <w:p w:rsidR="00974D1F" w:rsidRDefault="00D73953">
      <w:pPr>
        <w:spacing w:after="627" w:line="260" w:lineRule="auto"/>
        <w:ind w:left="-5" w:hanging="10"/>
      </w:pPr>
      <w:r>
        <w:rPr>
          <w:rFonts w:ascii="Century" w:eastAsia="Century" w:hAnsi="Century" w:cs="Century"/>
          <w:b/>
          <w:sz w:val="41"/>
        </w:rPr>
        <w:lastRenderedPageBreak/>
        <w:t>Chapter 1</w:t>
      </w:r>
    </w:p>
    <w:p w:rsidR="00974D1F" w:rsidRDefault="00D73953">
      <w:pPr>
        <w:pStyle w:val="Heading1"/>
        <w:ind w:left="-5" w:right="903"/>
      </w:pPr>
      <w:r>
        <w:t>Introduction</w:t>
      </w:r>
    </w:p>
    <w:p w:rsidR="00974D1F" w:rsidRDefault="00D73953">
      <w:pPr>
        <w:spacing w:after="624" w:line="251" w:lineRule="auto"/>
        <w:ind w:left="-5" w:right="821" w:hanging="10"/>
        <w:jc w:val="both"/>
      </w:pPr>
      <w:r>
        <w:rPr>
          <w:rFonts w:ascii="Century" w:eastAsia="Century" w:hAnsi="Century" w:cs="Century"/>
          <w:sz w:val="20"/>
        </w:rPr>
        <w:t>This chapter describes introductory information items of the AD, including identifying and supplementary information.</w:t>
      </w:r>
    </w:p>
    <w:p w:rsidR="00974D1F" w:rsidRDefault="00D73953">
      <w:pPr>
        <w:pStyle w:val="Heading2"/>
        <w:tabs>
          <w:tab w:val="center" w:pos="2469"/>
        </w:tabs>
        <w:spacing w:after="279"/>
        <w:ind w:left="-15" w:firstLine="0"/>
      </w:pPr>
      <w:r>
        <w:t>1.1</w:t>
      </w:r>
      <w:r>
        <w:tab/>
        <w:t>Identifying information</w:t>
      </w:r>
    </w:p>
    <w:p w:rsidR="00974D1F" w:rsidRPr="00161A94" w:rsidRDefault="00D73953">
      <w:pPr>
        <w:spacing w:after="165" w:line="257" w:lineRule="auto"/>
        <w:ind w:left="-5" w:right="555"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architecture being expressed, such as via an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Architecture Name</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 or as appropriate.</w:t>
      </w:r>
    </w:p>
    <w:p w:rsidR="00974D1F" w:rsidRPr="00161A94" w:rsidRDefault="00D73953">
      <w:pPr>
        <w:spacing w:after="165" w:line="257" w:lineRule="auto"/>
        <w:ind w:left="-5" w:right="555" w:hanging="10"/>
        <w:jc w:val="both"/>
        <w:rPr>
          <w:rFonts w:ascii="Century" w:eastAsia="Century" w:hAnsi="Century" w:cs="Century"/>
          <w:color w:val="AEAAAA" w:themeColor="background2" w:themeShade="BF"/>
          <w:sz w:val="20"/>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of Interest</w:t>
      </w:r>
      <w:r w:rsidRPr="00161A94">
        <w:rPr>
          <w:rFonts w:ascii="Cambria" w:eastAsia="Cambria" w:hAnsi="Cambria" w:cs="Cambria"/>
          <w:i/>
          <w:color w:val="AEAAAA" w:themeColor="background2" w:themeShade="BF"/>
          <w:sz w:val="20"/>
        </w:rPr>
        <w:t xml:space="preserve">&gt; </w:t>
      </w:r>
      <w:r w:rsidRPr="00161A94">
        <w:rPr>
          <w:rFonts w:ascii="Century" w:eastAsia="Century" w:hAnsi="Century" w:cs="Century"/>
          <w:color w:val="AEAAAA" w:themeColor="background2" w:themeShade="BF"/>
          <w:sz w:val="20"/>
        </w:rPr>
        <w:t>for which this is an architecture description.</w:t>
      </w:r>
    </w:p>
    <w:p w:rsidR="00ED2E64" w:rsidRPr="00ED2E64" w:rsidRDefault="00ED2E64">
      <w:pPr>
        <w:spacing w:after="165" w:line="257" w:lineRule="auto"/>
        <w:ind w:left="-5" w:right="555" w:hanging="10"/>
        <w:jc w:val="both"/>
        <w:rPr>
          <w:rFonts w:ascii="Century" w:hAnsi="Century"/>
          <w:color w:val="auto"/>
        </w:rPr>
      </w:pPr>
      <w:r w:rsidRPr="00ED2E64">
        <w:rPr>
          <w:rFonts w:ascii="Century" w:eastAsia="Cambria" w:hAnsi="Century" w:cs="Cambria"/>
          <w:color w:val="auto"/>
          <w:sz w:val="20"/>
        </w:rPr>
        <w:t xml:space="preserve">The Software Architecture chosen for the development of </w:t>
      </w:r>
      <w:r>
        <w:rPr>
          <w:rFonts w:ascii="Century" w:eastAsia="Cambria" w:hAnsi="Century" w:cs="Cambria"/>
          <w:color w:val="auto"/>
          <w:sz w:val="20"/>
        </w:rPr>
        <w:t xml:space="preserve">the </w:t>
      </w:r>
      <w:proofErr w:type="spellStart"/>
      <w:r w:rsidRPr="00ED2E64">
        <w:rPr>
          <w:rFonts w:ascii="Century" w:eastAsia="Cambria" w:hAnsi="Century" w:cs="Cambria"/>
          <w:color w:val="auto"/>
          <w:sz w:val="20"/>
        </w:rPr>
        <w:t>BorrowMyBooks</w:t>
      </w:r>
      <w:proofErr w:type="spellEnd"/>
      <w:r w:rsidRPr="00ED2E64">
        <w:rPr>
          <w:rFonts w:ascii="Century" w:eastAsia="Cambria" w:hAnsi="Century" w:cs="Cambria"/>
          <w:color w:val="auto"/>
          <w:sz w:val="20"/>
        </w:rPr>
        <w:t xml:space="preserve"> </w:t>
      </w:r>
      <w:r>
        <w:rPr>
          <w:rFonts w:ascii="Century" w:eastAsia="Cambria" w:hAnsi="Century" w:cs="Cambria"/>
          <w:color w:val="auto"/>
          <w:sz w:val="20"/>
        </w:rPr>
        <w:t xml:space="preserve">system </w:t>
      </w:r>
      <w:r w:rsidRPr="00ED2E64">
        <w:rPr>
          <w:rFonts w:ascii="Century" w:eastAsia="Cambria" w:hAnsi="Century" w:cs="Cambria"/>
          <w:color w:val="auto"/>
          <w:sz w:val="20"/>
        </w:rPr>
        <w:t>is a hybrid one, consisting of a Model View Controller (MVC) for the implementation of relationships between user interfaces and underlying data models, and a Client Server in order to manage the network aspects of the system</w:t>
      </w:r>
      <w:r>
        <w:rPr>
          <w:rFonts w:ascii="Century" w:eastAsia="Cambria" w:hAnsi="Century" w:cs="Cambria"/>
          <w:color w:val="auto"/>
          <w:sz w:val="20"/>
        </w:rPr>
        <w:t xml:space="preserve">. </w:t>
      </w:r>
    </w:p>
    <w:p w:rsidR="00974D1F" w:rsidRDefault="00D73953">
      <w:pPr>
        <w:spacing w:after="171" w:line="251" w:lineRule="auto"/>
        <w:ind w:left="-5" w:right="821" w:hanging="10"/>
        <w:jc w:val="both"/>
      </w:pPr>
      <w:r>
        <w:rPr>
          <w:rFonts w:ascii="Century" w:eastAsia="Century" w:hAnsi="Century" w:cs="Century"/>
          <w:sz w:val="20"/>
        </w:rPr>
        <w:t xml:space="preserve">Following ISO/IEC/IEEE 42010, </w:t>
      </w:r>
      <w:r>
        <w:rPr>
          <w:rFonts w:ascii="Century" w:eastAsia="Century" w:hAnsi="Century" w:cs="Century"/>
          <w:i/>
          <w:sz w:val="20"/>
        </w:rPr>
        <w:t xml:space="preserve">system </w:t>
      </w:r>
      <w:r>
        <w:rPr>
          <w:rFonts w:ascii="Century" w:eastAsia="Century" w:hAnsi="Century" w:cs="Century"/>
          <w:sz w:val="20"/>
        </w:rPr>
        <w:t xml:space="preserve">(or </w:t>
      </w:r>
      <w:r>
        <w:rPr>
          <w:rFonts w:ascii="Century" w:eastAsia="Century" w:hAnsi="Century" w:cs="Century"/>
          <w:i/>
          <w:sz w:val="20"/>
        </w:rPr>
        <w:t>system-of-interest</w:t>
      </w:r>
      <w:r>
        <w:rPr>
          <w:rFonts w:ascii="Century" w:eastAsia="Century" w:hAnsi="Century" w:cs="Century"/>
          <w:sz w:val="20"/>
        </w:rPr>
        <w:t>) is a shorthand for any number of things including man-made systems, software products and s</w:t>
      </w:r>
      <w:r>
        <w:rPr>
          <w:rFonts w:ascii="Century" w:eastAsia="Century" w:hAnsi="Century" w:cs="Century"/>
          <w:sz w:val="20"/>
        </w:rPr>
        <w:t xml:space="preserve">ervices, and software-intensive systems including “individual applications, systems in the traditional sense, subsystems, </w:t>
      </w:r>
      <w:proofErr w:type="gramStart"/>
      <w:r>
        <w:rPr>
          <w:rFonts w:ascii="Century" w:eastAsia="Century" w:hAnsi="Century" w:cs="Century"/>
          <w:sz w:val="20"/>
        </w:rPr>
        <w:t>systems</w:t>
      </w:r>
      <w:proofErr w:type="gramEnd"/>
      <w:r>
        <w:rPr>
          <w:rFonts w:ascii="Century" w:eastAsia="Century" w:hAnsi="Century" w:cs="Century"/>
          <w:sz w:val="20"/>
        </w:rPr>
        <w:t xml:space="preserve"> of systems, product lines, product families, whole enterprises, and other aggregations of interest”. </w:t>
      </w:r>
      <w:r>
        <w:rPr>
          <w:rFonts w:ascii="Century" w:eastAsia="Century" w:hAnsi="Century" w:cs="Century"/>
          <w:color w:val="A43B3C"/>
          <w:sz w:val="20"/>
        </w:rPr>
        <w:t>ISO/IEC/IEEE 42010, 4.2</w:t>
      </w:r>
    </w:p>
    <w:p w:rsidR="00974D1F" w:rsidRDefault="00D73953">
      <w:pPr>
        <w:spacing w:after="620" w:line="251" w:lineRule="auto"/>
        <w:ind w:left="-5" w:right="821" w:hanging="10"/>
        <w:jc w:val="both"/>
      </w:pPr>
      <w:r>
        <w:rPr>
          <w:rFonts w:ascii="Century" w:eastAsia="Century" w:hAnsi="Century" w:cs="Century"/>
          <w:sz w:val="20"/>
        </w:rPr>
        <w:t>T</w:t>
      </w:r>
      <w:r>
        <w:rPr>
          <w:rFonts w:ascii="Century" w:eastAsia="Century" w:hAnsi="Century" w:cs="Century"/>
          <w:sz w:val="20"/>
        </w:rPr>
        <w:t>here is also a place for these two information items on the title page.</w:t>
      </w:r>
    </w:p>
    <w:p w:rsidR="00974D1F" w:rsidRDefault="00D73953">
      <w:pPr>
        <w:pStyle w:val="Heading2"/>
        <w:tabs>
          <w:tab w:val="center" w:pos="2780"/>
        </w:tabs>
        <w:spacing w:after="279"/>
        <w:ind w:left="-15" w:firstLine="0"/>
      </w:pPr>
      <w:r>
        <w:t>1.2</w:t>
      </w:r>
      <w:r>
        <w:tab/>
        <w:t>Supplementary information</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Provide supplementary information as determined by the project and/or organization.</w:t>
      </w:r>
    </w:p>
    <w:p w:rsidR="00974D1F" w:rsidRDefault="00D73953">
      <w:pPr>
        <w:spacing w:after="171" w:line="251" w:lineRule="auto"/>
        <w:ind w:left="-5" w:right="821" w:hanging="10"/>
        <w:jc w:val="both"/>
      </w:pPr>
      <w:r>
        <w:rPr>
          <w:rFonts w:ascii="Century" w:eastAsia="Century" w:hAnsi="Century" w:cs="Century"/>
          <w:sz w:val="20"/>
        </w:rPr>
        <w:lastRenderedPageBreak/>
        <w:t>The details of identifying and supplementary information items are n</w:t>
      </w:r>
      <w:r>
        <w:rPr>
          <w:rFonts w:ascii="Century" w:eastAsia="Century" w:hAnsi="Century" w:cs="Century"/>
          <w:sz w:val="20"/>
        </w:rPr>
        <w:t>ot defined by the Standard. Most organizations or projects will have their own requirements.</w:t>
      </w:r>
    </w:p>
    <w:p w:rsidR="00810580" w:rsidRDefault="00D73953" w:rsidP="00810580">
      <w:pPr>
        <w:spacing w:after="631" w:line="251" w:lineRule="auto"/>
        <w:ind w:left="-5" w:right="821" w:hanging="10"/>
        <w:jc w:val="both"/>
        <w:rPr>
          <w:rFonts w:ascii="Century" w:eastAsia="Century" w:hAnsi="Century" w:cs="Century"/>
          <w:color w:val="A43B3C"/>
          <w:sz w:val="20"/>
        </w:rPr>
      </w:pPr>
      <w:r>
        <w:rPr>
          <w:rFonts w:ascii="Century" w:eastAsia="Century" w:hAnsi="Century" w:cs="Century"/>
          <w:sz w:val="20"/>
        </w:rPr>
        <w:t>Examples of identifying and supplementary information include: date of issue and status; authors, reviewers, approving authority, issuing organization; change history; summary; scope; context; glossary; version control information; configuration management</w:t>
      </w:r>
      <w:r>
        <w:rPr>
          <w:rFonts w:ascii="Century" w:eastAsia="Century" w:hAnsi="Century" w:cs="Century"/>
          <w:sz w:val="20"/>
        </w:rPr>
        <w:t xml:space="preserve"> information and references. </w:t>
      </w:r>
      <w:r>
        <w:rPr>
          <w:rFonts w:ascii="Century" w:eastAsia="Century" w:hAnsi="Century" w:cs="Century"/>
          <w:color w:val="A43B3C"/>
          <w:sz w:val="20"/>
        </w:rPr>
        <w:t>ISO/IEC/IEEE 42010, 5.2</w:t>
      </w:r>
    </w:p>
    <w:p w:rsidR="00810580" w:rsidRPr="00810580" w:rsidRDefault="00810580" w:rsidP="00810580">
      <w:pPr>
        <w:spacing w:after="631" w:line="251" w:lineRule="auto"/>
        <w:ind w:left="-5" w:right="821" w:hanging="10"/>
        <w:jc w:val="both"/>
        <w:rPr>
          <w:rFonts w:ascii="Century" w:eastAsia="Century" w:hAnsi="Century" w:cs="Century"/>
          <w:color w:val="A43B3C"/>
          <w:sz w:val="20"/>
        </w:rPr>
      </w:pPr>
    </w:p>
    <w:p w:rsidR="00974D1F" w:rsidRDefault="00D73953">
      <w:pPr>
        <w:pStyle w:val="Heading2"/>
        <w:tabs>
          <w:tab w:val="center" w:pos="2068"/>
        </w:tabs>
        <w:spacing w:after="264"/>
        <w:ind w:left="-15" w:firstLine="0"/>
      </w:pPr>
      <w:r>
        <w:t>1.3</w:t>
      </w:r>
      <w:r>
        <w:tab/>
        <w:t>Other information</w:t>
      </w:r>
    </w:p>
    <w:p w:rsidR="00974D1F" w:rsidRDefault="00D73953">
      <w:pPr>
        <w:spacing w:after="171" w:line="251" w:lineRule="auto"/>
        <w:ind w:left="-5" w:right="821" w:hanging="10"/>
        <w:jc w:val="both"/>
      </w:pPr>
      <w:r>
        <w:rPr>
          <w:rFonts w:ascii="Century" w:eastAsia="Century" w:hAnsi="Century" w:cs="Century"/>
          <w:sz w:val="20"/>
        </w:rPr>
        <w:t>Although views and models are the primary form of organization in an architecture description, an AD may also contain information not part of any architecture view or model.</w:t>
      </w:r>
    </w:p>
    <w:p w:rsidR="00974D1F" w:rsidRDefault="00D73953">
      <w:pPr>
        <w:spacing w:after="334" w:line="251" w:lineRule="auto"/>
        <w:ind w:left="-5" w:right="821" w:hanging="10"/>
        <w:jc w:val="both"/>
      </w:pPr>
      <w:r>
        <w:rPr>
          <w:rFonts w:ascii="Century" w:eastAsia="Century" w:hAnsi="Century" w:cs="Century"/>
          <w:sz w:val="20"/>
        </w:rPr>
        <w:t>Example</w:t>
      </w:r>
      <w:r>
        <w:rPr>
          <w:rFonts w:ascii="Century" w:eastAsia="Century" w:hAnsi="Century" w:cs="Century"/>
          <w:sz w:val="20"/>
        </w:rPr>
        <w:t>s of types of architecture information that might not be part of any architecture view are:</w:t>
      </w:r>
    </w:p>
    <w:p w:rsidR="00974D1F" w:rsidRDefault="00D73953">
      <w:pPr>
        <w:numPr>
          <w:ilvl w:val="0"/>
          <w:numId w:val="1"/>
        </w:numPr>
        <w:spacing w:after="171" w:line="251" w:lineRule="auto"/>
        <w:ind w:right="821" w:hanging="199"/>
        <w:jc w:val="both"/>
      </w:pPr>
      <w:r>
        <w:rPr>
          <w:rFonts w:ascii="Century" w:eastAsia="Century" w:hAnsi="Century" w:cs="Century"/>
          <w:sz w:val="20"/>
        </w:rPr>
        <w:t>system or architecture overview</w:t>
      </w:r>
    </w:p>
    <w:p w:rsidR="00974D1F" w:rsidRDefault="00D73953">
      <w:pPr>
        <w:numPr>
          <w:ilvl w:val="0"/>
          <w:numId w:val="1"/>
        </w:numPr>
        <w:spacing w:after="171" w:line="251" w:lineRule="auto"/>
        <w:ind w:right="821" w:hanging="199"/>
        <w:jc w:val="both"/>
      </w:pPr>
      <w:r>
        <w:rPr>
          <w:rFonts w:ascii="Century" w:eastAsia="Century" w:hAnsi="Century" w:cs="Century"/>
          <w:sz w:val="20"/>
        </w:rPr>
        <w:t>reader’s guide to this AD</w:t>
      </w:r>
    </w:p>
    <w:p w:rsidR="00974D1F" w:rsidRDefault="00D73953">
      <w:pPr>
        <w:numPr>
          <w:ilvl w:val="0"/>
          <w:numId w:val="1"/>
        </w:numPr>
        <w:spacing w:after="171" w:line="251" w:lineRule="auto"/>
        <w:ind w:right="821" w:hanging="199"/>
        <w:jc w:val="both"/>
      </w:pPr>
      <w:r>
        <w:rPr>
          <w:rFonts w:ascii="Century" w:eastAsia="Century" w:hAnsi="Century" w:cs="Century"/>
          <w:sz w:val="20"/>
        </w:rPr>
        <w:t>results of architecture evaluations</w:t>
      </w:r>
    </w:p>
    <w:p w:rsidR="00974D1F" w:rsidRDefault="00D73953">
      <w:pPr>
        <w:numPr>
          <w:ilvl w:val="0"/>
          <w:numId w:val="1"/>
        </w:numPr>
        <w:spacing w:after="171" w:line="251" w:lineRule="auto"/>
        <w:ind w:right="821" w:hanging="199"/>
        <w:jc w:val="both"/>
      </w:pPr>
      <w:r>
        <w:rPr>
          <w:rFonts w:ascii="Century" w:eastAsia="Century" w:hAnsi="Century" w:cs="Century"/>
          <w:sz w:val="20"/>
        </w:rPr>
        <w:t>rationale for key decisions</w:t>
      </w:r>
    </w:p>
    <w:p w:rsidR="00974D1F" w:rsidRDefault="00D73953">
      <w:pPr>
        <w:numPr>
          <w:ilvl w:val="0"/>
          <w:numId w:val="1"/>
        </w:numPr>
        <w:spacing w:after="327" w:line="251" w:lineRule="auto"/>
        <w:ind w:right="821" w:hanging="199"/>
        <w:jc w:val="both"/>
      </w:pPr>
      <w:r>
        <w:rPr>
          <w:rFonts w:ascii="Century" w:eastAsia="Century" w:hAnsi="Century" w:cs="Century"/>
          <w:sz w:val="20"/>
        </w:rPr>
        <w:t>view and model correspondences</w:t>
      </w:r>
    </w:p>
    <w:p w:rsidR="00974D1F" w:rsidRDefault="00D73953">
      <w:pPr>
        <w:spacing w:after="523" w:line="251" w:lineRule="auto"/>
        <w:ind w:left="-5" w:right="821" w:hanging="10"/>
        <w:jc w:val="both"/>
      </w:pPr>
      <w:r>
        <w:rPr>
          <w:rFonts w:ascii="Century" w:eastAsia="Century" w:hAnsi="Century" w:cs="Century"/>
          <w:sz w:val="20"/>
        </w:rPr>
        <w:t>This sectio</w:t>
      </w:r>
      <w:r>
        <w:rPr>
          <w:rFonts w:ascii="Century" w:eastAsia="Century" w:hAnsi="Century" w:cs="Century"/>
          <w:sz w:val="20"/>
        </w:rPr>
        <w:t>n discusses these forms of information: overviews, architecture evaluations and rationale.</w:t>
      </w:r>
    </w:p>
    <w:p w:rsidR="00974D1F" w:rsidRDefault="00D73953">
      <w:pPr>
        <w:pStyle w:val="Heading3"/>
        <w:tabs>
          <w:tab w:val="center" w:pos="2024"/>
        </w:tabs>
        <w:ind w:left="-15" w:firstLine="0"/>
      </w:pPr>
      <w:r>
        <w:t>1.3.1</w:t>
      </w:r>
      <w:r>
        <w:tab/>
        <w:t xml:space="preserve">Overview </w:t>
      </w:r>
      <w:r>
        <w:rPr>
          <w:rFonts w:ascii="Calibri" w:eastAsia="Calibri" w:hAnsi="Calibri" w:cs="Calibri"/>
          <w:b w:val="0"/>
          <w:color w:val="999A9A"/>
        </w:rPr>
        <w:t>(</w:t>
      </w:r>
      <w:r>
        <w:rPr>
          <w:color w:val="999A9A"/>
        </w:rPr>
        <w:t>optional)</w:t>
      </w:r>
    </w:p>
    <w:p w:rsidR="00974D1F" w:rsidRDefault="00D73953">
      <w:pPr>
        <w:spacing w:after="171" w:line="251" w:lineRule="auto"/>
        <w:ind w:left="-5" w:right="821" w:hanging="10"/>
        <w:jc w:val="both"/>
      </w:pPr>
      <w:r>
        <w:rPr>
          <w:rFonts w:ascii="Century" w:eastAsia="Century" w:hAnsi="Century" w:cs="Century"/>
          <w:sz w:val="20"/>
        </w:rPr>
        <w:t xml:space="preserve">Provide an overview of the architecture being described, its essential points, and a summary of the </w:t>
      </w:r>
      <w:r>
        <w:rPr>
          <w:rFonts w:ascii="Cambria" w:eastAsia="Cambria" w:hAnsi="Cambria" w:cs="Cambria"/>
          <w:i/>
          <w:color w:val="E4322B"/>
          <w:sz w:val="20"/>
        </w:rPr>
        <w:t>&lt;</w:t>
      </w:r>
      <w:r>
        <w:rPr>
          <w:rFonts w:ascii="Century" w:eastAsia="Century" w:hAnsi="Century" w:cs="Century"/>
          <w:color w:val="E4322B"/>
          <w:sz w:val="20"/>
        </w:rPr>
        <w:t>System of Interest</w:t>
      </w:r>
      <w:r>
        <w:rPr>
          <w:rFonts w:ascii="Cambria" w:eastAsia="Cambria" w:hAnsi="Cambria" w:cs="Cambria"/>
          <w:i/>
          <w:color w:val="E4322B"/>
          <w:sz w:val="20"/>
        </w:rPr>
        <w:t>&gt;</w:t>
      </w:r>
      <w:r>
        <w:rPr>
          <w:rFonts w:ascii="Century" w:eastAsia="Century" w:hAnsi="Century" w:cs="Century"/>
          <w:sz w:val="20"/>
        </w:rPr>
        <w:t>.</w:t>
      </w:r>
    </w:p>
    <w:p w:rsidR="00974D1F" w:rsidRDefault="00D73953">
      <w:pPr>
        <w:spacing w:after="171" w:line="251" w:lineRule="auto"/>
        <w:ind w:left="-5" w:right="821" w:hanging="10"/>
        <w:jc w:val="both"/>
      </w:pPr>
      <w:r>
        <w:rPr>
          <w:rFonts w:ascii="Century" w:eastAsia="Century" w:hAnsi="Century" w:cs="Century"/>
          <w:sz w:val="20"/>
        </w:rPr>
        <w:lastRenderedPageBreak/>
        <w:t>An Overview could include sections for Purpose, Scope and Context of the architecture.</w:t>
      </w:r>
    </w:p>
    <w:p w:rsidR="00974D1F" w:rsidRDefault="00D73953">
      <w:pPr>
        <w:spacing w:after="171" w:line="251" w:lineRule="auto"/>
        <w:ind w:left="-5" w:right="821" w:hanging="10"/>
        <w:jc w:val="both"/>
      </w:pPr>
      <w:r>
        <w:rPr>
          <w:rFonts w:ascii="Century" w:eastAsia="Century" w:hAnsi="Century" w:cs="Century"/>
          <w:sz w:val="20"/>
        </w:rPr>
        <w:t>Provide an overview of the remainder of this AD as a guide for its readers.</w:t>
      </w:r>
    </w:p>
    <w:p w:rsidR="00974D1F" w:rsidRDefault="00D73953">
      <w:pPr>
        <w:spacing w:after="171" w:line="251" w:lineRule="auto"/>
        <w:ind w:left="-5" w:right="821" w:hanging="10"/>
        <w:jc w:val="both"/>
      </w:pPr>
      <w:r>
        <w:rPr>
          <w:rFonts w:ascii="Century" w:eastAsia="Century" w:hAnsi="Century" w:cs="Century"/>
          <w:sz w:val="20"/>
        </w:rPr>
        <w:t xml:space="preserve">Recognizing the key role of stakeholders and concerns (see </w:t>
      </w:r>
      <w:r>
        <w:rPr>
          <w:rFonts w:ascii="Cambria" w:eastAsia="Cambria" w:hAnsi="Cambria" w:cs="Cambria"/>
          <w:sz w:val="20"/>
        </w:rPr>
        <w:t>§</w:t>
      </w:r>
      <w:r>
        <w:rPr>
          <w:rFonts w:ascii="Century" w:eastAsia="Century" w:hAnsi="Century" w:cs="Century"/>
          <w:color w:val="2F629F"/>
          <w:sz w:val="20"/>
        </w:rPr>
        <w:t>2</w:t>
      </w:r>
      <w:r>
        <w:rPr>
          <w:rFonts w:ascii="Century" w:eastAsia="Century" w:hAnsi="Century" w:cs="Century"/>
          <w:sz w:val="20"/>
        </w:rPr>
        <w:t>) for the contents of the AD, co</w:t>
      </w:r>
      <w:r>
        <w:rPr>
          <w:rFonts w:ascii="Century" w:eastAsia="Century" w:hAnsi="Century" w:cs="Century"/>
          <w:sz w:val="20"/>
        </w:rPr>
        <w:t>nsider Overview(s) organized by stakeholders and/or concerns.</w:t>
      </w:r>
    </w:p>
    <w:p w:rsidR="00974D1F" w:rsidRDefault="00D73953">
      <w:pPr>
        <w:pStyle w:val="Heading3"/>
        <w:tabs>
          <w:tab w:val="center" w:pos="2335"/>
        </w:tabs>
        <w:spacing w:after="265"/>
        <w:ind w:left="-15" w:firstLine="0"/>
      </w:pPr>
      <w:r>
        <w:t>1.3.2</w:t>
      </w:r>
      <w:r>
        <w:tab/>
        <w:t>Architecture evaluations</w:t>
      </w:r>
    </w:p>
    <w:p w:rsidR="00974D1F" w:rsidRDefault="00D73953">
      <w:pPr>
        <w:spacing w:after="516" w:line="257" w:lineRule="auto"/>
        <w:ind w:left="-5" w:right="555" w:hanging="10"/>
        <w:jc w:val="both"/>
        <w:rPr>
          <w:rFonts w:ascii="Century" w:eastAsia="Century" w:hAnsi="Century" w:cs="Century"/>
          <w:color w:val="2F629F"/>
          <w:sz w:val="20"/>
        </w:rPr>
      </w:pPr>
      <w:r>
        <w:rPr>
          <w:rFonts w:ascii="Cambria" w:eastAsia="Cambria" w:hAnsi="Cambria" w:cs="Cambria"/>
          <w:i/>
          <w:color w:val="2F629F"/>
          <w:sz w:val="20"/>
        </w:rPr>
        <w:t xml:space="preserve">? </w:t>
      </w:r>
      <w:r>
        <w:rPr>
          <w:rFonts w:ascii="Century" w:eastAsia="Century" w:hAnsi="Century" w:cs="Century"/>
          <w:color w:val="2F629F"/>
          <w:sz w:val="20"/>
        </w:rPr>
        <w:t xml:space="preserve">Include results from any evaluations of the </w:t>
      </w:r>
      <w:r>
        <w:rPr>
          <w:rFonts w:ascii="Cambria" w:eastAsia="Cambria" w:hAnsi="Cambria" w:cs="Cambria"/>
          <w:i/>
          <w:color w:val="E4322B"/>
          <w:sz w:val="20"/>
        </w:rPr>
        <w:t>&lt;</w:t>
      </w:r>
      <w:r>
        <w:rPr>
          <w:rFonts w:ascii="Century" w:eastAsia="Century" w:hAnsi="Century" w:cs="Century"/>
          <w:color w:val="E4322B"/>
          <w:sz w:val="20"/>
        </w:rPr>
        <w:t>Architecture Name</w:t>
      </w:r>
      <w:r>
        <w:rPr>
          <w:rFonts w:ascii="Cambria" w:eastAsia="Cambria" w:hAnsi="Cambria" w:cs="Cambria"/>
          <w:i/>
          <w:color w:val="E4322B"/>
          <w:sz w:val="20"/>
        </w:rPr>
        <w:t xml:space="preserve">&gt; </w:t>
      </w:r>
      <w:r>
        <w:rPr>
          <w:rFonts w:ascii="Century" w:eastAsia="Century" w:hAnsi="Century" w:cs="Century"/>
          <w:color w:val="2F629F"/>
          <w:sz w:val="20"/>
        </w:rPr>
        <w:t>being documented.</w:t>
      </w:r>
    </w:p>
    <w:p w:rsidR="00810580" w:rsidRPr="00810580" w:rsidRDefault="00810580" w:rsidP="00810580">
      <w:pPr>
        <w:spacing w:after="516" w:line="257" w:lineRule="auto"/>
        <w:ind w:right="555"/>
        <w:jc w:val="both"/>
      </w:pPr>
      <w:r>
        <w:rPr>
          <w:rFonts w:ascii="Cambria" w:eastAsia="Cambria" w:hAnsi="Cambria" w:cs="Cambria"/>
          <w:i/>
          <w:color w:val="2F629F"/>
          <w:sz w:val="20"/>
          <w:lang w:val="el-GR"/>
        </w:rPr>
        <w:t xml:space="preserve"> </w:t>
      </w:r>
    </w:p>
    <w:p w:rsidR="00974D1F" w:rsidRDefault="00D73953">
      <w:pPr>
        <w:pStyle w:val="Heading3"/>
        <w:tabs>
          <w:tab w:val="center" w:pos="2472"/>
        </w:tabs>
        <w:spacing w:after="264"/>
        <w:ind w:left="-15" w:firstLine="0"/>
      </w:pPr>
      <w:r>
        <w:t>1.3.3</w:t>
      </w:r>
      <w:r>
        <w:tab/>
        <w:t>Rationale for key decisions</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An architecture description shall include r</w:t>
      </w:r>
      <w:r>
        <w:rPr>
          <w:rFonts w:ascii="Century" w:eastAsia="Century" w:hAnsi="Century" w:cs="Century"/>
          <w:color w:val="2F629F"/>
          <w:sz w:val="20"/>
        </w:rPr>
        <w:t xml:space="preserve">ationale for each decision considered to be a key architecture decision (per </w:t>
      </w:r>
      <w:r>
        <w:rPr>
          <w:rFonts w:ascii="Century" w:eastAsia="Century" w:hAnsi="Century" w:cs="Century"/>
          <w:color w:val="A43B3C"/>
          <w:sz w:val="20"/>
        </w:rPr>
        <w:t>ISO/IEC/IEEE 42010, 5.8.2</w:t>
      </w:r>
      <w:r>
        <w:rPr>
          <w:rFonts w:ascii="Century" w:eastAsia="Century" w:hAnsi="Century" w:cs="Century"/>
          <w:color w:val="2F629F"/>
          <w:sz w:val="20"/>
        </w:rPr>
        <w:t>).</w:t>
      </w:r>
    </w:p>
    <w:p w:rsidR="00974D1F" w:rsidRDefault="00D73953">
      <w:pPr>
        <w:spacing w:after="171" w:line="251" w:lineRule="auto"/>
        <w:ind w:left="-5" w:right="821" w:hanging="10"/>
        <w:jc w:val="both"/>
      </w:pPr>
      <w:r>
        <w:rPr>
          <w:rFonts w:ascii="Century" w:eastAsia="Century" w:hAnsi="Century" w:cs="Century"/>
          <w:sz w:val="20"/>
        </w:rPr>
        <w:t xml:space="preserve">See </w:t>
      </w:r>
      <w:r>
        <w:rPr>
          <w:rFonts w:ascii="Cambria" w:eastAsia="Cambria" w:hAnsi="Cambria" w:cs="Cambria"/>
          <w:sz w:val="20"/>
        </w:rPr>
        <w:t>§</w:t>
      </w:r>
      <w:r>
        <w:rPr>
          <w:rFonts w:ascii="Century" w:eastAsia="Century" w:hAnsi="Century" w:cs="Century"/>
          <w:color w:val="2F629F"/>
          <w:sz w:val="20"/>
        </w:rPr>
        <w:t xml:space="preserve">A </w:t>
      </w:r>
      <w:r>
        <w:rPr>
          <w:rFonts w:ascii="Century" w:eastAsia="Century" w:hAnsi="Century" w:cs="Century"/>
          <w:sz w:val="20"/>
        </w:rPr>
        <w:t>for further guidance about decisions and rationale.</w:t>
      </w:r>
      <w:r>
        <w:br w:type="page"/>
      </w:r>
    </w:p>
    <w:p w:rsidR="00974D1F" w:rsidRDefault="00D73953">
      <w:pPr>
        <w:spacing w:after="627" w:line="260" w:lineRule="auto"/>
        <w:ind w:left="-5" w:hanging="10"/>
      </w:pPr>
      <w:r>
        <w:rPr>
          <w:rFonts w:ascii="Century" w:eastAsia="Century" w:hAnsi="Century" w:cs="Century"/>
          <w:b/>
          <w:sz w:val="41"/>
        </w:rPr>
        <w:lastRenderedPageBreak/>
        <w:t>Chapter 2</w:t>
      </w:r>
    </w:p>
    <w:p w:rsidR="00974D1F" w:rsidRDefault="00D73953">
      <w:pPr>
        <w:pStyle w:val="Heading1"/>
        <w:spacing w:after="557"/>
        <w:ind w:left="-5" w:right="903"/>
      </w:pPr>
      <w:r>
        <w:t>Stakeholders and concerns</w:t>
      </w:r>
    </w:p>
    <w:p w:rsidR="00974D1F" w:rsidRDefault="00D73953">
      <w:pPr>
        <w:spacing w:after="640" w:line="251" w:lineRule="auto"/>
        <w:ind w:left="-5" w:right="821" w:hanging="10"/>
        <w:jc w:val="both"/>
      </w:pPr>
      <w:r>
        <w:rPr>
          <w:rFonts w:ascii="Century" w:eastAsia="Century" w:hAnsi="Century" w:cs="Century"/>
          <w:sz w:val="20"/>
        </w:rPr>
        <w:t xml:space="preserve">This chapter contains information items for stakeholders of the architecture, the stakeholders’ concerns for that architecture, and the traceability of concerns to stakeholders. See also: </w:t>
      </w:r>
      <w:r>
        <w:rPr>
          <w:rFonts w:ascii="Century" w:eastAsia="Century" w:hAnsi="Century" w:cs="Century"/>
          <w:color w:val="A43B3C"/>
          <w:sz w:val="20"/>
        </w:rPr>
        <w:t>ISO/IEC/IEEE 42010, 5.3</w:t>
      </w:r>
    </w:p>
    <w:p w:rsidR="00974D1F" w:rsidRDefault="00D73953">
      <w:pPr>
        <w:pStyle w:val="Heading2"/>
        <w:tabs>
          <w:tab w:val="center" w:pos="1679"/>
        </w:tabs>
        <w:spacing w:after="279"/>
        <w:ind w:left="-15" w:firstLine="0"/>
      </w:pPr>
      <w:r>
        <w:t>2.1</w:t>
      </w:r>
      <w:r>
        <w:tab/>
        <w:t>Stakeholders</w:t>
      </w:r>
    </w:p>
    <w:p w:rsidR="00974D1F" w:rsidRPr="00161A94" w:rsidRDefault="00D73953">
      <w:pPr>
        <w:spacing w:after="165" w:line="257" w:lineRule="auto"/>
        <w:ind w:left="-5" w:right="555"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Identify and describe the</w:t>
      </w:r>
      <w:r w:rsidRPr="00161A94">
        <w:rPr>
          <w:rFonts w:ascii="Century" w:eastAsia="Century" w:hAnsi="Century" w:cs="Century"/>
          <w:color w:val="AEAAAA" w:themeColor="background2" w:themeShade="BF"/>
          <w:sz w:val="20"/>
        </w:rPr>
        <w:t xml:space="preserve"> stakeholders for the architecture.</w:t>
      </w:r>
    </w:p>
    <w:p w:rsidR="00974D1F" w:rsidRPr="00161A94" w:rsidRDefault="00D73953">
      <w:pPr>
        <w:spacing w:after="171" w:line="251" w:lineRule="auto"/>
        <w:ind w:left="-5" w:right="821" w:hanging="10"/>
        <w:jc w:val="both"/>
        <w:rPr>
          <w:color w:val="AEAAAA" w:themeColor="background2" w:themeShade="BF"/>
        </w:rPr>
      </w:pPr>
      <w:r w:rsidRPr="00161A94">
        <w:rPr>
          <w:rFonts w:ascii="Century" w:eastAsia="Century" w:hAnsi="Century" w:cs="Century"/>
          <w:color w:val="AEAAAA" w:themeColor="background2" w:themeShade="BF"/>
          <w:sz w:val="20"/>
        </w:rPr>
        <w:t>Stakeholders may be individuals (e.g., “Joe the CEO”), groups (e.g., “power users of our product”), organizations (e.g., “the Quality Assurance Department” or “the NSA”) as well as classes of same.</w:t>
      </w:r>
    </w:p>
    <w:p w:rsidR="00974D1F" w:rsidRPr="00161A94" w:rsidRDefault="00D73953">
      <w:pPr>
        <w:spacing w:after="171" w:line="251" w:lineRule="auto"/>
        <w:ind w:left="-5" w:right="821" w:hanging="10"/>
        <w:jc w:val="both"/>
        <w:rPr>
          <w:color w:val="AEAAAA" w:themeColor="background2" w:themeShade="BF"/>
        </w:rPr>
      </w:pPr>
      <w:r w:rsidRPr="00161A94">
        <w:rPr>
          <w:rFonts w:ascii="Century" w:eastAsia="Century" w:hAnsi="Century" w:cs="Century"/>
          <w:color w:val="AEAAAA" w:themeColor="background2" w:themeShade="BF"/>
          <w:sz w:val="20"/>
        </w:rPr>
        <w:t xml:space="preserve">The stakeholders have areas of interest, called </w:t>
      </w:r>
      <w:proofErr w:type="gramStart"/>
      <w:r w:rsidRPr="00161A94">
        <w:rPr>
          <w:rFonts w:ascii="Century" w:eastAsia="Century" w:hAnsi="Century" w:cs="Century"/>
          <w:i/>
          <w:color w:val="AEAAAA" w:themeColor="background2" w:themeShade="BF"/>
          <w:sz w:val="20"/>
        </w:rPr>
        <w:t>concerns</w:t>
      </w:r>
      <w:r w:rsidRPr="00161A94">
        <w:rPr>
          <w:rFonts w:ascii="Century" w:eastAsia="Century" w:hAnsi="Century" w:cs="Century"/>
          <w:color w:val="AEAAAA" w:themeColor="background2" w:themeShade="BF"/>
          <w:sz w:val="20"/>
        </w:rPr>
        <w:t>, that</w:t>
      </w:r>
      <w:proofErr w:type="gramEnd"/>
      <w:r w:rsidRPr="00161A94">
        <w:rPr>
          <w:rFonts w:ascii="Century" w:eastAsia="Century" w:hAnsi="Century" w:cs="Century"/>
          <w:color w:val="AEAAAA" w:themeColor="background2" w:themeShade="BF"/>
          <w:sz w:val="20"/>
        </w:rPr>
        <w:t xml:space="preserve"> are considered fundamental to the architecture of the system-of-interest. See </w:t>
      </w:r>
      <w:r w:rsidRPr="00161A94">
        <w:rPr>
          <w:rFonts w:ascii="Cambria" w:eastAsia="Cambria" w:hAnsi="Cambria" w:cs="Cambria"/>
          <w:color w:val="AEAAAA" w:themeColor="background2" w:themeShade="BF"/>
          <w:sz w:val="20"/>
        </w:rPr>
        <w:t>§</w:t>
      </w:r>
      <w:r w:rsidRPr="00161A94">
        <w:rPr>
          <w:rFonts w:ascii="Century" w:eastAsia="Century" w:hAnsi="Century" w:cs="Century"/>
          <w:color w:val="AEAAAA" w:themeColor="background2" w:themeShade="BF"/>
          <w:sz w:val="20"/>
        </w:rPr>
        <w:t>2.2</w:t>
      </w:r>
      <w:r w:rsidRPr="00161A94">
        <w:rPr>
          <w:rFonts w:ascii="Century" w:eastAsia="Century" w:hAnsi="Century" w:cs="Century"/>
          <w:color w:val="AEAAAA" w:themeColor="background2" w:themeShade="BF"/>
          <w:sz w:val="20"/>
        </w:rPr>
        <w:t>.</w:t>
      </w:r>
    </w:p>
    <w:p w:rsidR="00974D1F" w:rsidRPr="00161A94" w:rsidRDefault="00D73953">
      <w:pPr>
        <w:spacing w:after="165" w:line="257" w:lineRule="auto"/>
        <w:ind w:left="-5" w:right="836"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The following stakeholders must be considered when preparing an AD. When applicable to the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of Inter</w:t>
      </w:r>
      <w:r w:rsidRPr="00161A94">
        <w:rPr>
          <w:rFonts w:ascii="Century" w:eastAsia="Century" w:hAnsi="Century" w:cs="Century"/>
          <w:color w:val="AEAAAA" w:themeColor="background2" w:themeShade="BF"/>
          <w:sz w:val="20"/>
        </w:rPr>
        <w:t>est</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 they must be identified in the architecture description: users, operators, acquirers, owners, suppliers, developers, builders and maintainers.</w:t>
      </w:r>
    </w:p>
    <w:p w:rsidR="00974D1F" w:rsidRPr="00161A94" w:rsidRDefault="00D73953">
      <w:pPr>
        <w:spacing w:after="171" w:line="251" w:lineRule="auto"/>
        <w:ind w:left="-5" w:right="821" w:hanging="10"/>
        <w:jc w:val="both"/>
        <w:rPr>
          <w:rFonts w:ascii="Century" w:eastAsia="Century" w:hAnsi="Century" w:cs="Century"/>
          <w:color w:val="AEAAAA" w:themeColor="background2" w:themeShade="BF"/>
          <w:sz w:val="20"/>
        </w:rPr>
      </w:pPr>
      <w:r w:rsidRPr="00161A94">
        <w:rPr>
          <w:rFonts w:ascii="Century" w:eastAsia="Century" w:hAnsi="Century" w:cs="Century"/>
          <w:color w:val="AEAAAA" w:themeColor="background2" w:themeShade="BF"/>
          <w:sz w:val="20"/>
        </w:rPr>
        <w:t xml:space="preserve">These names are not required to be used; stakeholder names should be chosen as appropriate to the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w:t>
      </w:r>
      <w:r w:rsidRPr="00161A94">
        <w:rPr>
          <w:rFonts w:ascii="Century" w:eastAsia="Century" w:hAnsi="Century" w:cs="Century"/>
          <w:color w:val="AEAAAA" w:themeColor="background2" w:themeShade="BF"/>
          <w:sz w:val="20"/>
        </w:rPr>
        <w:t>f Interest</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 the project and/or organization.</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There are 2 main stakeholders which take part in the functioning of the system. These are namely, the Administrator and the user.</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 xml:space="preserve">However, the user role has 2 perspectives based on the purpose of the system. </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 xml:space="preserve">One user is the Advertiser, who uploads books for sale or for auction. The other perspective of the user role is that of searching for books to purchase or bid on. </w:t>
      </w:r>
    </w:p>
    <w:p w:rsidR="00810580" w:rsidRPr="00810580" w:rsidRDefault="00810580" w:rsidP="00810580">
      <w:pPr>
        <w:spacing w:after="171" w:line="251" w:lineRule="auto"/>
        <w:ind w:left="-5" w:right="821" w:hanging="10"/>
        <w:jc w:val="both"/>
        <w:rPr>
          <w:rFonts w:ascii="Century" w:eastAsia="Century" w:hAnsi="Century" w:cs="Century"/>
          <w:sz w:val="20"/>
        </w:rPr>
      </w:pPr>
    </w:p>
    <w:p w:rsidR="00974D1F" w:rsidRDefault="00D73953">
      <w:pPr>
        <w:pStyle w:val="Heading2"/>
        <w:tabs>
          <w:tab w:val="center" w:pos="1400"/>
        </w:tabs>
        <w:spacing w:after="279"/>
        <w:ind w:left="-15" w:firstLine="0"/>
      </w:pPr>
      <w:r>
        <w:t>2.2</w:t>
      </w:r>
      <w:r>
        <w:tab/>
        <w:t>Concerns</w:t>
      </w:r>
    </w:p>
    <w:p w:rsidR="00974D1F" w:rsidRPr="00161A94" w:rsidRDefault="00D73953">
      <w:pPr>
        <w:spacing w:after="165" w:line="257" w:lineRule="auto"/>
        <w:ind w:left="-5" w:right="555"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concerns considered fundamental to the architecture of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of Interest</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w:t>
      </w:r>
    </w:p>
    <w:p w:rsidR="00974D1F" w:rsidRPr="00161A94" w:rsidRDefault="00D73953">
      <w:pPr>
        <w:spacing w:after="367" w:line="257" w:lineRule="auto"/>
        <w:ind w:left="-5" w:right="555"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Consider the following concerns, and include them in the AD when applicable:</w:t>
      </w:r>
    </w:p>
    <w:p w:rsidR="00974D1F" w:rsidRPr="00161A94" w:rsidRDefault="00D73953">
      <w:pPr>
        <w:numPr>
          <w:ilvl w:val="0"/>
          <w:numId w:val="2"/>
        </w:numPr>
        <w:spacing w:after="171" w:line="251" w:lineRule="auto"/>
        <w:ind w:right="821" w:hanging="199"/>
        <w:jc w:val="both"/>
        <w:rPr>
          <w:color w:val="AEAAAA" w:themeColor="background2" w:themeShade="BF"/>
        </w:rPr>
      </w:pPr>
      <w:r w:rsidRPr="00161A94">
        <w:rPr>
          <w:rFonts w:ascii="Century" w:eastAsia="Century" w:hAnsi="Century" w:cs="Century"/>
          <w:color w:val="AEAAAA" w:themeColor="background2" w:themeShade="BF"/>
          <w:sz w:val="20"/>
        </w:rPr>
        <w:t>What are the purpose(s) of the system-of-interest?</w:t>
      </w:r>
    </w:p>
    <w:p w:rsidR="00974D1F" w:rsidRPr="00161A94" w:rsidRDefault="00D73953">
      <w:pPr>
        <w:numPr>
          <w:ilvl w:val="0"/>
          <w:numId w:val="2"/>
        </w:numPr>
        <w:spacing w:after="171" w:line="251" w:lineRule="auto"/>
        <w:ind w:right="821" w:hanging="199"/>
        <w:jc w:val="both"/>
        <w:rPr>
          <w:color w:val="AEAAAA" w:themeColor="background2" w:themeShade="BF"/>
        </w:rPr>
      </w:pPr>
      <w:r w:rsidRPr="00161A94">
        <w:rPr>
          <w:rFonts w:ascii="Century" w:eastAsia="Century" w:hAnsi="Century" w:cs="Century"/>
          <w:color w:val="AEAAAA" w:themeColor="background2" w:themeShade="BF"/>
          <w:sz w:val="20"/>
        </w:rPr>
        <w:t>What is the suitability of the architecture for achieving the system-</w:t>
      </w:r>
      <w:proofErr w:type="spellStart"/>
      <w:r w:rsidRPr="00161A94">
        <w:rPr>
          <w:rFonts w:ascii="Century" w:eastAsia="Century" w:hAnsi="Century" w:cs="Century"/>
          <w:color w:val="AEAAAA" w:themeColor="background2" w:themeShade="BF"/>
          <w:sz w:val="20"/>
        </w:rPr>
        <w:t>ofinterest’s</w:t>
      </w:r>
      <w:proofErr w:type="spellEnd"/>
      <w:r w:rsidRPr="00161A94">
        <w:rPr>
          <w:rFonts w:ascii="Century" w:eastAsia="Century" w:hAnsi="Century" w:cs="Century"/>
          <w:color w:val="AEAAAA" w:themeColor="background2" w:themeShade="BF"/>
          <w:sz w:val="20"/>
        </w:rPr>
        <w:t xml:space="preserve"> purpose(s)?</w:t>
      </w:r>
    </w:p>
    <w:p w:rsidR="00974D1F" w:rsidRPr="00161A94" w:rsidRDefault="00D73953">
      <w:pPr>
        <w:numPr>
          <w:ilvl w:val="0"/>
          <w:numId w:val="2"/>
        </w:numPr>
        <w:spacing w:after="171" w:line="251" w:lineRule="auto"/>
        <w:ind w:right="821" w:hanging="199"/>
        <w:jc w:val="both"/>
        <w:rPr>
          <w:color w:val="AEAAAA" w:themeColor="background2" w:themeShade="BF"/>
        </w:rPr>
      </w:pPr>
      <w:r w:rsidRPr="00161A94">
        <w:rPr>
          <w:rFonts w:ascii="Century" w:eastAsia="Century" w:hAnsi="Century" w:cs="Century"/>
          <w:color w:val="AEAAAA" w:themeColor="background2" w:themeShade="BF"/>
          <w:sz w:val="20"/>
        </w:rPr>
        <w:t>How feasible is it to construct and deploy the system-of-interest?</w:t>
      </w:r>
    </w:p>
    <w:p w:rsidR="00974D1F" w:rsidRPr="00161A94" w:rsidRDefault="00D73953">
      <w:pPr>
        <w:numPr>
          <w:ilvl w:val="0"/>
          <w:numId w:val="2"/>
        </w:numPr>
        <w:spacing w:after="171" w:line="251" w:lineRule="auto"/>
        <w:ind w:right="821" w:hanging="199"/>
        <w:jc w:val="both"/>
        <w:rPr>
          <w:color w:val="AEAAAA" w:themeColor="background2" w:themeShade="BF"/>
        </w:rPr>
      </w:pPr>
      <w:r w:rsidRPr="00161A94">
        <w:rPr>
          <w:rFonts w:ascii="Century" w:eastAsia="Century" w:hAnsi="Century" w:cs="Century"/>
          <w:color w:val="AEAAAA" w:themeColor="background2" w:themeShade="BF"/>
          <w:sz w:val="20"/>
        </w:rPr>
        <w:t xml:space="preserve">What are the potential risks and impacts of </w:t>
      </w:r>
      <w:r w:rsidRPr="00161A94">
        <w:rPr>
          <w:rFonts w:ascii="Century" w:eastAsia="Century" w:hAnsi="Century" w:cs="Century"/>
          <w:color w:val="AEAAAA" w:themeColor="background2" w:themeShade="BF"/>
          <w:sz w:val="20"/>
        </w:rPr>
        <w:t>the system-of-interest to its stakeholders throughout its life cycle?</w:t>
      </w:r>
    </w:p>
    <w:p w:rsidR="00974D1F" w:rsidRPr="00161A94" w:rsidRDefault="00D73953">
      <w:pPr>
        <w:numPr>
          <w:ilvl w:val="0"/>
          <w:numId w:val="2"/>
        </w:numPr>
        <w:spacing w:after="367" w:line="251" w:lineRule="auto"/>
        <w:ind w:right="821" w:hanging="199"/>
        <w:jc w:val="both"/>
        <w:rPr>
          <w:color w:val="AEAAAA" w:themeColor="background2" w:themeShade="BF"/>
        </w:rPr>
      </w:pPr>
      <w:r w:rsidRPr="00161A94">
        <w:rPr>
          <w:rFonts w:ascii="Century" w:eastAsia="Century" w:hAnsi="Century" w:cs="Century"/>
          <w:color w:val="AEAAAA" w:themeColor="background2" w:themeShade="BF"/>
          <w:sz w:val="20"/>
        </w:rPr>
        <w:t>How is the system-of-interest to be maintained and evolved?</w:t>
      </w:r>
    </w:p>
    <w:p w:rsidR="00974D1F" w:rsidRPr="00161A94" w:rsidRDefault="00D73953">
      <w:pPr>
        <w:spacing w:after="171" w:line="251" w:lineRule="auto"/>
        <w:ind w:left="-5" w:right="821" w:hanging="10"/>
        <w:jc w:val="both"/>
        <w:rPr>
          <w:color w:val="AEAAAA" w:themeColor="background2" w:themeShade="BF"/>
        </w:rPr>
      </w:pPr>
      <w:r w:rsidRPr="00161A94">
        <w:rPr>
          <w:rFonts w:ascii="Century" w:eastAsia="Century" w:hAnsi="Century" w:cs="Century"/>
          <w:color w:val="AEAAAA" w:themeColor="background2" w:themeShade="BF"/>
          <w:sz w:val="20"/>
        </w:rPr>
        <w:t xml:space="preserve">These concern statements are not required to be used; concern statements should be chosen as appropriate to the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of Int</w:t>
      </w:r>
      <w:r w:rsidRPr="00161A94">
        <w:rPr>
          <w:rFonts w:ascii="Century" w:eastAsia="Century" w:hAnsi="Century" w:cs="Century"/>
          <w:color w:val="AEAAAA" w:themeColor="background2" w:themeShade="BF"/>
          <w:sz w:val="20"/>
        </w:rPr>
        <w:t>erest</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 the project and/or organization.</w:t>
      </w:r>
    </w:p>
    <w:p w:rsidR="00974D1F" w:rsidRPr="00161A94" w:rsidRDefault="00D73953">
      <w:pPr>
        <w:spacing w:after="638" w:line="251" w:lineRule="auto"/>
        <w:ind w:left="-5" w:right="821" w:hanging="10"/>
        <w:jc w:val="both"/>
        <w:rPr>
          <w:rFonts w:ascii="Century" w:eastAsia="Century" w:hAnsi="Century" w:cs="Century"/>
          <w:color w:val="AEAAAA" w:themeColor="background2" w:themeShade="BF"/>
          <w:sz w:val="20"/>
        </w:rPr>
      </w:pPr>
      <w:r w:rsidRPr="00161A94">
        <w:rPr>
          <w:rFonts w:ascii="Century" w:eastAsia="Century" w:hAnsi="Century" w:cs="Century"/>
          <w:color w:val="AEAAAA" w:themeColor="background2" w:themeShade="BF"/>
          <w:sz w:val="20"/>
        </w:rPr>
        <w:t xml:space="preserve">For further guidance on concerns, see </w:t>
      </w:r>
      <w:r w:rsidRPr="00161A94">
        <w:rPr>
          <w:rFonts w:ascii="Cambria" w:eastAsia="Cambria" w:hAnsi="Cambria" w:cs="Cambria"/>
          <w:color w:val="AEAAAA" w:themeColor="background2" w:themeShade="BF"/>
          <w:sz w:val="20"/>
        </w:rPr>
        <w:t>§</w:t>
      </w:r>
      <w:r w:rsidRPr="00161A94">
        <w:rPr>
          <w:rFonts w:ascii="Century" w:eastAsia="Century" w:hAnsi="Century" w:cs="Century"/>
          <w:color w:val="AEAAAA" w:themeColor="background2" w:themeShade="BF"/>
          <w:sz w:val="20"/>
        </w:rPr>
        <w:t>3.3.1</w:t>
      </w:r>
      <w:r w:rsidRPr="00161A94">
        <w:rPr>
          <w:rFonts w:ascii="Century" w:eastAsia="Century" w:hAnsi="Century" w:cs="Century"/>
          <w:color w:val="AEAAAA" w:themeColor="background2" w:themeShade="BF"/>
          <w:sz w:val="20"/>
        </w:rPr>
        <w:t>.</w:t>
      </w:r>
    </w:p>
    <w:p w:rsidR="00810580" w:rsidRDefault="00810580">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purpose of the </w:t>
      </w:r>
      <w:proofErr w:type="spellStart"/>
      <w:r>
        <w:rPr>
          <w:rFonts w:ascii="Century" w:eastAsia="Century" w:hAnsi="Century" w:cs="Century"/>
          <w:sz w:val="20"/>
        </w:rPr>
        <w:t>BorrowMyBooks</w:t>
      </w:r>
      <w:proofErr w:type="spellEnd"/>
      <w:r>
        <w:rPr>
          <w:rFonts w:ascii="Century" w:eastAsia="Century" w:hAnsi="Century" w:cs="Century"/>
          <w:sz w:val="20"/>
        </w:rPr>
        <w:t xml:space="preserve"> system is to create an easy to use platform where people can trade their textbooks. The architecture we have chosen to apply to this system is suitable due to the fact that the system will be developed as a Web application, </w:t>
      </w:r>
      <w:r w:rsidR="00D94B8E">
        <w:rPr>
          <w:rFonts w:ascii="Century" w:eastAsia="Century" w:hAnsi="Century" w:cs="Century"/>
          <w:sz w:val="20"/>
        </w:rPr>
        <w:t xml:space="preserve">where the separation of concerns (as supported by the MVC architecture) and the isolation of application logic from the user interface is necessary. </w:t>
      </w:r>
    </w:p>
    <w:p w:rsidR="00D94B8E" w:rsidRDefault="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Furthermore, the Client-server network architecture will be suitable for the functioning of the </w:t>
      </w:r>
      <w:proofErr w:type="spellStart"/>
      <w:r>
        <w:rPr>
          <w:rFonts w:ascii="Century" w:eastAsia="Century" w:hAnsi="Century" w:cs="Century"/>
          <w:sz w:val="20"/>
        </w:rPr>
        <w:t>BorrowMyBooks</w:t>
      </w:r>
      <w:proofErr w:type="spellEnd"/>
      <w:r>
        <w:rPr>
          <w:rFonts w:ascii="Century" w:eastAsia="Century" w:hAnsi="Century" w:cs="Century"/>
          <w:sz w:val="20"/>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Default="00D94B8E"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lastRenderedPageBreak/>
        <w:t xml:space="preserve">The feasibility of the system is dependent on the demand which students have for second hand textbooks. At tertiary-education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Pr>
          <w:rFonts w:ascii="Century" w:eastAsia="Century" w:hAnsi="Century" w:cs="Century"/>
          <w:sz w:val="20"/>
        </w:rPr>
        <w:t>deployment of the system is feasible.</w:t>
      </w:r>
    </w:p>
    <w:p w:rsidR="00161A94" w:rsidRDefault="00161A94"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Default="00161A94" w:rsidP="00D94B8E">
      <w:pPr>
        <w:spacing w:after="638" w:line="251" w:lineRule="auto"/>
        <w:ind w:left="-5" w:right="821" w:hanging="10"/>
        <w:jc w:val="both"/>
        <w:rPr>
          <w:rFonts w:ascii="Century" w:eastAsia="Century" w:hAnsi="Century" w:cs="Century"/>
          <w:sz w:val="20"/>
        </w:rPr>
      </w:pPr>
      <w:proofErr w:type="spellStart"/>
      <w:r>
        <w:rPr>
          <w:rFonts w:ascii="Century" w:eastAsia="Century" w:hAnsi="Century" w:cs="Century"/>
          <w:sz w:val="20"/>
        </w:rPr>
        <w:t>Futhermore</w:t>
      </w:r>
      <w:proofErr w:type="spellEnd"/>
      <w:r>
        <w:rPr>
          <w:rFonts w:ascii="Century" w:eastAsia="Century" w:hAnsi="Century" w:cs="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Default="00D91339"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maintenance of the system will be carried out by the main developers, who will make sure that the system runs fluidly, </w:t>
      </w:r>
      <w:r w:rsidR="008D3A3D">
        <w:rPr>
          <w:rFonts w:ascii="Century" w:eastAsia="Century" w:hAnsi="Century" w:cs="Century"/>
          <w:sz w:val="20"/>
        </w:rPr>
        <w:t>any bugs are eliminated and that database communications are fast and reliable.</w:t>
      </w:r>
    </w:p>
    <w:p w:rsidR="008D3A3D" w:rsidRDefault="008D3A3D"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Lastly, the evolution of the system will depend on the future requirements of its users. </w:t>
      </w:r>
      <w:bookmarkStart w:id="0" w:name="_GoBack"/>
      <w:bookmarkEnd w:id="0"/>
    </w:p>
    <w:p w:rsidR="00161A94" w:rsidRDefault="00161A94" w:rsidP="00D94B8E">
      <w:pPr>
        <w:spacing w:after="638" w:line="251" w:lineRule="auto"/>
        <w:ind w:left="-5" w:right="821" w:hanging="10"/>
        <w:jc w:val="both"/>
        <w:rPr>
          <w:rFonts w:ascii="Century" w:eastAsia="Century" w:hAnsi="Century" w:cs="Century"/>
          <w:sz w:val="20"/>
        </w:rPr>
      </w:pPr>
    </w:p>
    <w:p w:rsidR="00D94B8E" w:rsidRDefault="00D94B8E">
      <w:pPr>
        <w:spacing w:after="638" w:line="251" w:lineRule="auto"/>
        <w:ind w:left="-5" w:right="821" w:hanging="10"/>
        <w:jc w:val="both"/>
      </w:pPr>
    </w:p>
    <w:p w:rsidR="00974D1F" w:rsidRDefault="00D73953">
      <w:pPr>
        <w:pStyle w:val="Heading2"/>
        <w:tabs>
          <w:tab w:val="center" w:pos="3264"/>
        </w:tabs>
        <w:spacing w:after="279"/>
        <w:ind w:left="-15" w:firstLine="0"/>
      </w:pPr>
      <w:r>
        <w:t>2.3</w:t>
      </w:r>
      <w:r>
        <w:tab/>
        <w:t>Concern–Stakeholder Traceability</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Associate each identified concern from </w:t>
      </w:r>
      <w:r>
        <w:rPr>
          <w:rFonts w:ascii="Cambria" w:eastAsia="Cambria" w:hAnsi="Cambria" w:cs="Cambria"/>
          <w:color w:val="2F629F"/>
          <w:sz w:val="20"/>
        </w:rPr>
        <w:t>§</w:t>
      </w:r>
      <w:r>
        <w:rPr>
          <w:rFonts w:ascii="Century" w:eastAsia="Century" w:hAnsi="Century" w:cs="Century"/>
          <w:color w:val="2F629F"/>
          <w:sz w:val="20"/>
        </w:rPr>
        <w:t xml:space="preserve">2.2 with the identified stakeholders from </w:t>
      </w:r>
      <w:r>
        <w:rPr>
          <w:rFonts w:ascii="Cambria" w:eastAsia="Cambria" w:hAnsi="Cambria" w:cs="Cambria"/>
          <w:color w:val="2F629F"/>
          <w:sz w:val="20"/>
        </w:rPr>
        <w:t>§</w:t>
      </w:r>
      <w:r>
        <w:rPr>
          <w:rFonts w:ascii="Century" w:eastAsia="Century" w:hAnsi="Century" w:cs="Century"/>
          <w:color w:val="2F629F"/>
          <w:sz w:val="20"/>
        </w:rPr>
        <w:t>2.1 having that concern.</w:t>
      </w:r>
    </w:p>
    <w:p w:rsidR="00974D1F" w:rsidRDefault="00D73953">
      <w:pPr>
        <w:spacing w:after="375" w:line="251" w:lineRule="auto"/>
        <w:ind w:left="-5" w:right="821" w:hanging="10"/>
        <w:jc w:val="both"/>
      </w:pPr>
      <w:r>
        <w:rPr>
          <w:rFonts w:ascii="Century" w:eastAsia="Century" w:hAnsi="Century" w:cs="Century"/>
          <w:sz w:val="20"/>
        </w:rPr>
        <w:lastRenderedPageBreak/>
        <w:t>This association can be recorded via a simple table or other depiction.</w:t>
      </w:r>
    </w:p>
    <w:p w:rsidR="00974D1F" w:rsidRDefault="00D73953">
      <w:pPr>
        <w:spacing w:after="7" w:line="251" w:lineRule="auto"/>
        <w:ind w:left="-5" w:right="821" w:hanging="10"/>
        <w:jc w:val="both"/>
      </w:pPr>
      <w:r>
        <w:rPr>
          <w:rFonts w:ascii="Century" w:eastAsia="Century" w:hAnsi="Century" w:cs="Century"/>
          <w:sz w:val="20"/>
        </w:rPr>
        <w:t>Table 2.1: Example showing association of stakeholders to concerns in an</w:t>
      </w:r>
    </w:p>
    <w:p w:rsidR="00974D1F" w:rsidRDefault="00D73953">
      <w:pPr>
        <w:spacing w:after="7" w:line="251" w:lineRule="auto"/>
        <w:ind w:left="-5" w:right="821" w:hanging="10"/>
        <w:jc w:val="both"/>
      </w:pPr>
      <w:r>
        <w:rPr>
          <w:rFonts w:ascii="Century" w:eastAsia="Century" w:hAnsi="Century" w:cs="Century"/>
          <w:sz w:val="20"/>
        </w:rPr>
        <w:t>AD</w:t>
      </w:r>
    </w:p>
    <w:tbl>
      <w:tblPr>
        <w:tblStyle w:val="TableGrid"/>
        <w:tblW w:w="6461" w:type="dxa"/>
        <w:tblInd w:w="0" w:type="dxa"/>
        <w:tblCellMar>
          <w:top w:w="18" w:type="dxa"/>
          <w:left w:w="120" w:type="dxa"/>
          <w:bottom w:w="0" w:type="dxa"/>
          <w:right w:w="120" w:type="dxa"/>
        </w:tblCellMar>
        <w:tblLook w:val="04A0" w:firstRow="1" w:lastRow="0" w:firstColumn="1" w:lastColumn="0" w:noHBand="0" w:noVBand="1"/>
      </w:tblPr>
      <w:tblGrid>
        <w:gridCol w:w="1263"/>
        <w:gridCol w:w="1552"/>
        <w:gridCol w:w="1552"/>
        <w:gridCol w:w="1552"/>
        <w:gridCol w:w="542"/>
      </w:tblGrid>
      <w:tr w:rsidR="00974D1F">
        <w:trPr>
          <w:trHeight w:val="243"/>
        </w:trPr>
        <w:tc>
          <w:tcPr>
            <w:tcW w:w="1263" w:type="dxa"/>
            <w:tcBorders>
              <w:top w:val="nil"/>
              <w:left w:val="nil"/>
              <w:bottom w:val="single" w:sz="3" w:space="0" w:color="000000"/>
              <w:right w:val="single" w:sz="3" w:space="0" w:color="000000"/>
            </w:tcBorders>
            <w:vAlign w:val="bottom"/>
          </w:tcPr>
          <w:p w:rsidR="00974D1F" w:rsidRDefault="00974D1F"/>
        </w:tc>
        <w:tc>
          <w:tcPr>
            <w:tcW w:w="1552" w:type="dxa"/>
            <w:tcBorders>
              <w:top w:val="nil"/>
              <w:left w:val="single" w:sz="3" w:space="0" w:color="000000"/>
              <w:bottom w:val="single" w:sz="3" w:space="0" w:color="000000"/>
              <w:right w:val="single" w:sz="3" w:space="0" w:color="000000"/>
            </w:tcBorders>
          </w:tcPr>
          <w:p w:rsidR="00974D1F" w:rsidRDefault="00D73953">
            <w:pPr>
              <w:spacing w:after="0"/>
            </w:pPr>
            <w:r>
              <w:rPr>
                <w:sz w:val="20"/>
              </w:rPr>
              <w:t>Stakeholder 1</w:t>
            </w:r>
          </w:p>
        </w:tc>
        <w:tc>
          <w:tcPr>
            <w:tcW w:w="1552" w:type="dxa"/>
            <w:tcBorders>
              <w:top w:val="nil"/>
              <w:left w:val="single" w:sz="3" w:space="0" w:color="000000"/>
              <w:bottom w:val="single" w:sz="3" w:space="0" w:color="000000"/>
              <w:right w:val="single" w:sz="3" w:space="0" w:color="000000"/>
            </w:tcBorders>
          </w:tcPr>
          <w:p w:rsidR="00974D1F" w:rsidRDefault="00D73953">
            <w:pPr>
              <w:spacing w:after="0"/>
            </w:pPr>
            <w:r>
              <w:rPr>
                <w:sz w:val="20"/>
              </w:rPr>
              <w:t>Stakeholder 2</w:t>
            </w:r>
          </w:p>
        </w:tc>
        <w:tc>
          <w:tcPr>
            <w:tcW w:w="1552" w:type="dxa"/>
            <w:tcBorders>
              <w:top w:val="nil"/>
              <w:left w:val="single" w:sz="3" w:space="0" w:color="000000"/>
              <w:bottom w:val="single" w:sz="3" w:space="0" w:color="000000"/>
              <w:right w:val="single" w:sz="3" w:space="0" w:color="000000"/>
            </w:tcBorders>
          </w:tcPr>
          <w:p w:rsidR="00974D1F" w:rsidRDefault="00D73953">
            <w:pPr>
              <w:spacing w:after="0"/>
            </w:pPr>
            <w:r>
              <w:rPr>
                <w:sz w:val="20"/>
              </w:rPr>
              <w:t>Stakeholder 3</w:t>
            </w:r>
          </w:p>
        </w:tc>
        <w:tc>
          <w:tcPr>
            <w:tcW w:w="542" w:type="dxa"/>
            <w:tcBorders>
              <w:top w:val="nil"/>
              <w:left w:val="single" w:sz="3" w:space="0" w:color="000000"/>
              <w:bottom w:val="single" w:sz="3" w:space="0" w:color="000000"/>
              <w:right w:val="nil"/>
            </w:tcBorders>
          </w:tcPr>
          <w:p w:rsidR="00974D1F" w:rsidRDefault="00D73953">
            <w:pPr>
              <w:spacing w:after="0"/>
              <w:jc w:val="center"/>
            </w:pPr>
            <w:r>
              <w:rPr>
                <w:rFonts w:ascii="Century" w:eastAsia="Century" w:hAnsi="Century" w:cs="Century"/>
                <w:sz w:val="20"/>
              </w:rPr>
              <w:t>. . .</w:t>
            </w:r>
          </w:p>
        </w:tc>
      </w:tr>
      <w:tr w:rsidR="00974D1F">
        <w:trPr>
          <w:trHeight w:val="237"/>
        </w:trPr>
        <w:tc>
          <w:tcPr>
            <w:tcW w:w="1263" w:type="dxa"/>
            <w:tcBorders>
              <w:top w:val="single" w:sz="3" w:space="0" w:color="000000"/>
              <w:left w:val="nil"/>
              <w:bottom w:val="nil"/>
              <w:right w:val="single" w:sz="3" w:space="0" w:color="000000"/>
            </w:tcBorders>
          </w:tcPr>
          <w:p w:rsidR="00974D1F" w:rsidRDefault="00D73953">
            <w:pPr>
              <w:spacing w:after="0"/>
              <w:jc w:val="both"/>
            </w:pPr>
            <w:r>
              <w:rPr>
                <w:sz w:val="20"/>
              </w:rPr>
              <w:t>Concern 1</w:t>
            </w:r>
          </w:p>
        </w:tc>
        <w:tc>
          <w:tcPr>
            <w:tcW w:w="1552" w:type="dxa"/>
            <w:tcBorders>
              <w:top w:val="single" w:sz="3" w:space="0" w:color="000000"/>
              <w:left w:val="single" w:sz="3" w:space="0" w:color="000000"/>
              <w:bottom w:val="nil"/>
              <w:right w:val="single" w:sz="3" w:space="0" w:color="000000"/>
            </w:tcBorders>
          </w:tcPr>
          <w:p w:rsidR="00974D1F" w:rsidRDefault="00D73953">
            <w:pPr>
              <w:spacing w:after="0"/>
              <w:jc w:val="center"/>
            </w:pPr>
            <w:r>
              <w:rPr>
                <w:rFonts w:ascii="Century" w:eastAsia="Century" w:hAnsi="Century" w:cs="Century"/>
                <w:sz w:val="20"/>
              </w:rPr>
              <w:t>–</w:t>
            </w:r>
          </w:p>
        </w:tc>
        <w:tc>
          <w:tcPr>
            <w:tcW w:w="1552" w:type="dxa"/>
            <w:tcBorders>
              <w:top w:val="single" w:sz="3" w:space="0" w:color="000000"/>
              <w:left w:val="single" w:sz="3" w:space="0" w:color="000000"/>
              <w:bottom w:val="nil"/>
              <w:right w:val="single" w:sz="3" w:space="0" w:color="000000"/>
            </w:tcBorders>
          </w:tcPr>
          <w:p w:rsidR="00974D1F" w:rsidRDefault="00D73953">
            <w:pPr>
              <w:spacing w:after="0"/>
              <w:jc w:val="center"/>
            </w:pPr>
            <w:r>
              <w:rPr>
                <w:sz w:val="20"/>
              </w:rPr>
              <w:t>x</w:t>
            </w:r>
          </w:p>
        </w:tc>
        <w:tc>
          <w:tcPr>
            <w:tcW w:w="1552" w:type="dxa"/>
            <w:tcBorders>
              <w:top w:val="single" w:sz="3" w:space="0" w:color="000000"/>
              <w:left w:val="single" w:sz="3" w:space="0" w:color="000000"/>
              <w:bottom w:val="nil"/>
              <w:right w:val="single" w:sz="3" w:space="0" w:color="000000"/>
            </w:tcBorders>
          </w:tcPr>
          <w:p w:rsidR="00974D1F" w:rsidRDefault="00D73953">
            <w:pPr>
              <w:spacing w:after="0"/>
              <w:jc w:val="center"/>
            </w:pPr>
            <w:r>
              <w:rPr>
                <w:sz w:val="20"/>
              </w:rPr>
              <w:t>x</w:t>
            </w:r>
          </w:p>
        </w:tc>
        <w:tc>
          <w:tcPr>
            <w:tcW w:w="542" w:type="dxa"/>
            <w:tcBorders>
              <w:top w:val="single" w:sz="3" w:space="0" w:color="000000"/>
              <w:left w:val="single" w:sz="3" w:space="0" w:color="000000"/>
              <w:bottom w:val="nil"/>
              <w:right w:val="nil"/>
            </w:tcBorders>
          </w:tcPr>
          <w:p w:rsidR="00974D1F" w:rsidRDefault="00D73953">
            <w:pPr>
              <w:spacing w:after="0"/>
              <w:jc w:val="center"/>
            </w:pPr>
            <w:r>
              <w:rPr>
                <w:rFonts w:ascii="Century" w:eastAsia="Century" w:hAnsi="Century" w:cs="Century"/>
                <w:sz w:val="20"/>
              </w:rPr>
              <w:t>. . .</w:t>
            </w:r>
          </w:p>
        </w:tc>
      </w:tr>
      <w:tr w:rsidR="00974D1F">
        <w:trPr>
          <w:trHeight w:val="239"/>
        </w:trPr>
        <w:tc>
          <w:tcPr>
            <w:tcW w:w="1263" w:type="dxa"/>
            <w:tcBorders>
              <w:top w:val="nil"/>
              <w:left w:val="nil"/>
              <w:bottom w:val="nil"/>
              <w:right w:val="single" w:sz="3" w:space="0" w:color="000000"/>
            </w:tcBorders>
          </w:tcPr>
          <w:p w:rsidR="00974D1F" w:rsidRDefault="00D73953">
            <w:pPr>
              <w:spacing w:after="0"/>
              <w:jc w:val="both"/>
            </w:pPr>
            <w:r>
              <w:rPr>
                <w:sz w:val="20"/>
              </w:rPr>
              <w:t>Concern 2</w:t>
            </w:r>
          </w:p>
        </w:tc>
        <w:tc>
          <w:tcPr>
            <w:tcW w:w="1552" w:type="dxa"/>
            <w:tcBorders>
              <w:top w:val="nil"/>
              <w:left w:val="single" w:sz="3" w:space="0" w:color="000000"/>
              <w:bottom w:val="nil"/>
              <w:right w:val="single" w:sz="3" w:space="0" w:color="000000"/>
            </w:tcBorders>
          </w:tcPr>
          <w:p w:rsidR="00974D1F" w:rsidRDefault="00D73953">
            <w:pPr>
              <w:spacing w:after="0"/>
              <w:jc w:val="center"/>
            </w:pPr>
            <w:r>
              <w:rPr>
                <w:sz w:val="20"/>
              </w:rPr>
              <w:t>x</w:t>
            </w:r>
          </w:p>
        </w:tc>
        <w:tc>
          <w:tcPr>
            <w:tcW w:w="1552" w:type="dxa"/>
            <w:tcBorders>
              <w:top w:val="nil"/>
              <w:left w:val="single" w:sz="3" w:space="0" w:color="000000"/>
              <w:bottom w:val="nil"/>
              <w:right w:val="single" w:sz="3" w:space="0" w:color="000000"/>
            </w:tcBorders>
          </w:tcPr>
          <w:p w:rsidR="00974D1F" w:rsidRDefault="00D73953">
            <w:pPr>
              <w:spacing w:after="0"/>
              <w:jc w:val="center"/>
            </w:pPr>
            <w:r>
              <w:rPr>
                <w:rFonts w:ascii="Century" w:eastAsia="Century" w:hAnsi="Century" w:cs="Century"/>
                <w:sz w:val="20"/>
              </w:rPr>
              <w:t>–</w:t>
            </w:r>
          </w:p>
        </w:tc>
        <w:tc>
          <w:tcPr>
            <w:tcW w:w="1552" w:type="dxa"/>
            <w:tcBorders>
              <w:top w:val="nil"/>
              <w:left w:val="single" w:sz="3" w:space="0" w:color="000000"/>
              <w:bottom w:val="nil"/>
              <w:right w:val="single" w:sz="3" w:space="0" w:color="000000"/>
            </w:tcBorders>
          </w:tcPr>
          <w:p w:rsidR="00974D1F" w:rsidRDefault="00D73953">
            <w:pPr>
              <w:spacing w:after="0"/>
              <w:jc w:val="center"/>
            </w:pPr>
            <w:r>
              <w:rPr>
                <w:sz w:val="20"/>
              </w:rPr>
              <w:t>x</w:t>
            </w:r>
          </w:p>
        </w:tc>
        <w:tc>
          <w:tcPr>
            <w:tcW w:w="542" w:type="dxa"/>
            <w:tcBorders>
              <w:top w:val="nil"/>
              <w:left w:val="single" w:sz="3" w:space="0" w:color="000000"/>
              <w:bottom w:val="nil"/>
              <w:right w:val="nil"/>
            </w:tcBorders>
          </w:tcPr>
          <w:p w:rsidR="00974D1F" w:rsidRDefault="00D73953">
            <w:pPr>
              <w:spacing w:after="0"/>
              <w:jc w:val="center"/>
            </w:pPr>
            <w:r>
              <w:rPr>
                <w:rFonts w:ascii="Century" w:eastAsia="Century" w:hAnsi="Century" w:cs="Century"/>
                <w:sz w:val="20"/>
              </w:rPr>
              <w:t>. . .</w:t>
            </w:r>
          </w:p>
        </w:tc>
      </w:tr>
      <w:tr w:rsidR="00974D1F">
        <w:trPr>
          <w:trHeight w:val="489"/>
        </w:trPr>
        <w:tc>
          <w:tcPr>
            <w:tcW w:w="1263" w:type="dxa"/>
            <w:tcBorders>
              <w:top w:val="nil"/>
              <w:left w:val="nil"/>
              <w:bottom w:val="single" w:sz="3" w:space="0" w:color="000000"/>
              <w:right w:val="single" w:sz="3" w:space="0" w:color="000000"/>
            </w:tcBorders>
          </w:tcPr>
          <w:p w:rsidR="00974D1F" w:rsidRDefault="00D73953">
            <w:pPr>
              <w:spacing w:after="0"/>
              <w:jc w:val="both"/>
            </w:pPr>
            <w:r>
              <w:rPr>
                <w:sz w:val="20"/>
              </w:rPr>
              <w:t>Concern 3</w:t>
            </w:r>
          </w:p>
          <w:p w:rsidR="00974D1F" w:rsidRDefault="00D73953">
            <w:pPr>
              <w:spacing w:after="0"/>
            </w:pPr>
            <w:r>
              <w:rPr>
                <w:rFonts w:ascii="Century" w:eastAsia="Century" w:hAnsi="Century" w:cs="Century"/>
                <w:sz w:val="20"/>
              </w:rPr>
              <w:t>. . .</w:t>
            </w:r>
          </w:p>
        </w:tc>
        <w:tc>
          <w:tcPr>
            <w:tcW w:w="1552" w:type="dxa"/>
            <w:tcBorders>
              <w:top w:val="nil"/>
              <w:left w:val="single" w:sz="3" w:space="0" w:color="000000"/>
              <w:bottom w:val="single" w:sz="3" w:space="0" w:color="000000"/>
              <w:right w:val="single" w:sz="3" w:space="0" w:color="000000"/>
            </w:tcBorders>
          </w:tcPr>
          <w:p w:rsidR="00974D1F" w:rsidRDefault="00D73953">
            <w:pPr>
              <w:spacing w:after="0"/>
              <w:jc w:val="center"/>
            </w:pPr>
            <w:r>
              <w:rPr>
                <w:rFonts w:ascii="Century" w:eastAsia="Century" w:hAnsi="Century" w:cs="Century"/>
                <w:sz w:val="20"/>
              </w:rPr>
              <w:t>–</w:t>
            </w:r>
          </w:p>
        </w:tc>
        <w:tc>
          <w:tcPr>
            <w:tcW w:w="1552" w:type="dxa"/>
            <w:tcBorders>
              <w:top w:val="nil"/>
              <w:left w:val="single" w:sz="3" w:space="0" w:color="000000"/>
              <w:bottom w:val="single" w:sz="3" w:space="0" w:color="000000"/>
              <w:right w:val="single" w:sz="3" w:space="0" w:color="000000"/>
            </w:tcBorders>
          </w:tcPr>
          <w:p w:rsidR="00974D1F" w:rsidRDefault="00D73953">
            <w:pPr>
              <w:spacing w:after="0"/>
              <w:jc w:val="center"/>
            </w:pPr>
            <w:r>
              <w:rPr>
                <w:sz w:val="20"/>
              </w:rPr>
              <w:t>x</w:t>
            </w:r>
          </w:p>
        </w:tc>
        <w:tc>
          <w:tcPr>
            <w:tcW w:w="1552" w:type="dxa"/>
            <w:tcBorders>
              <w:top w:val="nil"/>
              <w:left w:val="single" w:sz="3" w:space="0" w:color="000000"/>
              <w:bottom w:val="single" w:sz="3" w:space="0" w:color="000000"/>
              <w:right w:val="single" w:sz="3" w:space="0" w:color="000000"/>
            </w:tcBorders>
          </w:tcPr>
          <w:p w:rsidR="00974D1F" w:rsidRDefault="00D73953">
            <w:pPr>
              <w:spacing w:after="0"/>
              <w:jc w:val="center"/>
            </w:pPr>
            <w:r>
              <w:rPr>
                <w:sz w:val="20"/>
              </w:rPr>
              <w:t>x</w:t>
            </w:r>
          </w:p>
        </w:tc>
        <w:tc>
          <w:tcPr>
            <w:tcW w:w="542" w:type="dxa"/>
            <w:tcBorders>
              <w:top w:val="nil"/>
              <w:left w:val="single" w:sz="3" w:space="0" w:color="000000"/>
              <w:bottom w:val="single" w:sz="3" w:space="0" w:color="000000"/>
              <w:right w:val="nil"/>
            </w:tcBorders>
          </w:tcPr>
          <w:p w:rsidR="00974D1F" w:rsidRDefault="00D73953">
            <w:pPr>
              <w:spacing w:after="0"/>
              <w:jc w:val="center"/>
            </w:pPr>
            <w:r>
              <w:rPr>
                <w:rFonts w:ascii="Century" w:eastAsia="Century" w:hAnsi="Century" w:cs="Century"/>
                <w:sz w:val="20"/>
              </w:rPr>
              <w:t>. . .</w:t>
            </w:r>
          </w:p>
        </w:tc>
      </w:tr>
    </w:tbl>
    <w:p w:rsidR="00974D1F" w:rsidRDefault="00D73953">
      <w:pPr>
        <w:spacing w:after="627" w:line="260" w:lineRule="auto"/>
        <w:ind w:left="-5" w:hanging="10"/>
      </w:pPr>
      <w:r>
        <w:rPr>
          <w:rFonts w:ascii="Century" w:eastAsia="Century" w:hAnsi="Century" w:cs="Century"/>
          <w:b/>
          <w:sz w:val="41"/>
        </w:rPr>
        <w:t>Chapter 3</w:t>
      </w:r>
    </w:p>
    <w:p w:rsidR="00974D1F" w:rsidRDefault="00D73953">
      <w:pPr>
        <w:pStyle w:val="Heading1"/>
        <w:spacing w:after="579"/>
        <w:ind w:left="-5" w:right="903"/>
      </w:pPr>
      <w:r>
        <w:t>Viewpoints+</w:t>
      </w:r>
    </w:p>
    <w:p w:rsidR="00974D1F" w:rsidRDefault="00D73953">
      <w:pPr>
        <w:spacing w:after="171" w:line="251" w:lineRule="auto"/>
        <w:ind w:left="-5" w:right="821" w:hanging="10"/>
        <w:jc w:val="both"/>
      </w:pPr>
      <w:r>
        <w:rPr>
          <w:rFonts w:ascii="Century" w:eastAsia="Century" w:hAnsi="Century" w:cs="Century"/>
          <w:sz w:val="20"/>
        </w:rPr>
        <w:t xml:space="preserve">An AD contains multiple architecture views; each view adheres to the conventions of an </w:t>
      </w:r>
      <w:r>
        <w:rPr>
          <w:rFonts w:ascii="Century" w:eastAsia="Century" w:hAnsi="Century" w:cs="Century"/>
          <w:i/>
          <w:sz w:val="20"/>
        </w:rPr>
        <w:t>architecture viewpoint</w:t>
      </w:r>
      <w:r>
        <w:rPr>
          <w:rFonts w:ascii="Century" w:eastAsia="Century" w:hAnsi="Century" w:cs="Century"/>
          <w:sz w:val="20"/>
        </w:rPr>
        <w:t>. This chapter describes the requirements on documenting viewpoints for an AD.</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Include a specification for each architecture viewpoint used in this AD.</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Viewpoints must be chosen for the AD such that each identified concern from </w:t>
      </w:r>
      <w:r>
        <w:rPr>
          <w:rFonts w:ascii="Cambria" w:eastAsia="Cambria" w:hAnsi="Cambria" w:cs="Cambria"/>
          <w:color w:val="2F629F"/>
          <w:sz w:val="20"/>
        </w:rPr>
        <w:t>§</w:t>
      </w:r>
      <w:r>
        <w:rPr>
          <w:rFonts w:ascii="Century" w:eastAsia="Century" w:hAnsi="Century" w:cs="Century"/>
          <w:color w:val="2F629F"/>
          <w:sz w:val="20"/>
        </w:rPr>
        <w:t>2.2 is framed by at least one viewpoint.</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Provide a rationale for each viewpoint used.</w:t>
      </w:r>
    </w:p>
    <w:p w:rsidR="00974D1F" w:rsidRDefault="00D73953">
      <w:pPr>
        <w:spacing w:after="171" w:line="251" w:lineRule="auto"/>
        <w:ind w:left="-5" w:right="821" w:hanging="10"/>
        <w:jc w:val="both"/>
      </w:pPr>
      <w:r>
        <w:rPr>
          <w:rFonts w:ascii="Century" w:eastAsia="Century" w:hAnsi="Century" w:cs="Century"/>
          <w:sz w:val="20"/>
        </w:rPr>
        <w:t>Rationale could include discussion in terms of its stakeholders, the concerns framed by the viewpoint, relevance of its model kinds and modeling conventions.</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Each architecture viewpoint used in the AD must be specified in accordance with the provisions of </w:t>
      </w:r>
      <w:r>
        <w:rPr>
          <w:rFonts w:ascii="Century" w:eastAsia="Century" w:hAnsi="Century" w:cs="Century"/>
          <w:color w:val="A43B3C"/>
          <w:sz w:val="20"/>
        </w:rPr>
        <w:t>ISO/IEC/IEEE 42010, 7</w:t>
      </w:r>
      <w:r>
        <w:rPr>
          <w:rFonts w:ascii="Century" w:eastAsia="Century" w:hAnsi="Century" w:cs="Century"/>
          <w:color w:val="2F629F"/>
          <w:sz w:val="20"/>
        </w:rPr>
        <w:t>.</w:t>
      </w:r>
    </w:p>
    <w:p w:rsidR="00974D1F" w:rsidRDefault="00D73953">
      <w:pPr>
        <w:spacing w:after="171" w:line="251" w:lineRule="auto"/>
        <w:ind w:left="-5" w:right="821" w:hanging="10"/>
        <w:jc w:val="both"/>
      </w:pPr>
      <w:r>
        <w:rPr>
          <w:rFonts w:ascii="Century" w:eastAsia="Century" w:hAnsi="Century" w:cs="Century"/>
          <w:sz w:val="20"/>
        </w:rPr>
        <w:t xml:space="preserve">A detailed template for specifying viewpoints in accordance with the Standard is included in </w:t>
      </w:r>
      <w:r>
        <w:rPr>
          <w:rFonts w:ascii="Cambria" w:eastAsia="Cambria" w:hAnsi="Cambria" w:cs="Cambria"/>
          <w:sz w:val="20"/>
        </w:rPr>
        <w:t>§</w:t>
      </w:r>
      <w:r>
        <w:rPr>
          <w:rFonts w:ascii="Century" w:eastAsia="Century" w:hAnsi="Century" w:cs="Century"/>
          <w:color w:val="2F629F"/>
          <w:sz w:val="20"/>
        </w:rPr>
        <w:t xml:space="preserve">3.1 </w:t>
      </w:r>
      <w:r>
        <w:rPr>
          <w:rFonts w:ascii="Century" w:eastAsia="Century" w:hAnsi="Century" w:cs="Century"/>
          <w:sz w:val="20"/>
        </w:rPr>
        <w:t>below.</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The latest version of th</w:t>
      </w:r>
      <w:r>
        <w:rPr>
          <w:rFonts w:ascii="Century" w:eastAsia="Century" w:hAnsi="Century" w:cs="Century"/>
          <w:i/>
          <w:sz w:val="18"/>
        </w:rPr>
        <w:t xml:space="preserve">e viewpoint template can be found at </w:t>
      </w:r>
      <w:hyperlink r:id="rId24">
        <w:r>
          <w:rPr>
            <w:i/>
            <w:color w:val="E72582"/>
            <w:sz w:val="18"/>
          </w:rPr>
          <w:t>http://www.iso-architecture.org/42010/templates/</w:t>
        </w:r>
      </w:hyperlink>
      <w:hyperlink r:id="rId25">
        <w:r>
          <w:rPr>
            <w:rFonts w:ascii="Century" w:eastAsia="Century" w:hAnsi="Century" w:cs="Century"/>
            <w:i/>
            <w:sz w:val="18"/>
          </w:rPr>
          <w:t>.</w:t>
        </w:r>
      </w:hyperlink>
    </w:p>
    <w:p w:rsidR="00974D1F" w:rsidRDefault="00D73953">
      <w:pPr>
        <w:spacing w:after="173" w:line="253" w:lineRule="auto"/>
        <w:ind w:left="-5" w:right="821" w:hanging="10"/>
        <w:jc w:val="both"/>
      </w:pPr>
      <w:r>
        <w:rPr>
          <w:rFonts w:ascii="Century" w:eastAsia="Century" w:hAnsi="Century" w:cs="Century"/>
          <w:sz w:val="18"/>
        </w:rPr>
        <w:t>Repeat and fill-in viewpoint temp</w:t>
      </w:r>
      <w:r>
        <w:rPr>
          <w:rFonts w:ascii="Century" w:eastAsia="Century" w:hAnsi="Century" w:cs="Century"/>
          <w:sz w:val="18"/>
        </w:rPr>
        <w:t>late as needed for each viewpoint used in the AD.</w:t>
      </w:r>
    </w:p>
    <w:p w:rsidR="00974D1F" w:rsidRDefault="00D73953">
      <w:pPr>
        <w:spacing w:after="173" w:line="253" w:lineRule="auto"/>
        <w:ind w:left="-5" w:right="821" w:hanging="10"/>
        <w:jc w:val="both"/>
      </w:pPr>
      <w:r>
        <w:rPr>
          <w:rFonts w:ascii="Century" w:eastAsia="Century" w:hAnsi="Century" w:cs="Century"/>
          <w:sz w:val="18"/>
        </w:rPr>
        <w:lastRenderedPageBreak/>
        <w:t>An AD contains one or more architecture views and an architecture viewpoint definition for each view. There is no required ordering of the views or viewpoints within an AD. Readers of the AD will need to re</w:t>
      </w:r>
      <w:r>
        <w:rPr>
          <w:rFonts w:ascii="Century" w:eastAsia="Century" w:hAnsi="Century" w:cs="Century"/>
          <w:sz w:val="18"/>
        </w:rPr>
        <w:t>fer to the viewpoint specifications to understand the subject of a view, its notations, models and the modeling conventions used. Given a set of views (</w:t>
      </w:r>
      <w:proofErr w:type="gramStart"/>
      <w:r>
        <w:rPr>
          <w:rFonts w:ascii="Cambria" w:eastAsia="Cambria" w:hAnsi="Cambria" w:cs="Cambria"/>
          <w:i/>
          <w:sz w:val="18"/>
        </w:rPr>
        <w:t>v</w:t>
      </w:r>
      <w:r>
        <w:rPr>
          <w:rFonts w:ascii="Cambria" w:eastAsia="Cambria" w:hAnsi="Cambria" w:cs="Cambria"/>
          <w:i/>
          <w:sz w:val="18"/>
          <w:vertAlign w:val="subscript"/>
        </w:rPr>
        <w:t>i</w:t>
      </w:r>
      <w:proofErr w:type="gramEnd"/>
      <w:r>
        <w:rPr>
          <w:rFonts w:ascii="Century" w:eastAsia="Century" w:hAnsi="Century" w:cs="Century"/>
          <w:sz w:val="18"/>
        </w:rPr>
        <w:t>) and their viewpoints (</w:t>
      </w:r>
      <w:proofErr w:type="spellStart"/>
      <w:r>
        <w:rPr>
          <w:sz w:val="18"/>
        </w:rPr>
        <w:t>VP</w:t>
      </w:r>
      <w:r>
        <w:rPr>
          <w:rFonts w:ascii="Cambria" w:eastAsia="Cambria" w:hAnsi="Cambria" w:cs="Cambria"/>
          <w:i/>
          <w:sz w:val="18"/>
          <w:vertAlign w:val="subscript"/>
        </w:rPr>
        <w:t>i</w:t>
      </w:r>
      <w:proofErr w:type="spellEnd"/>
      <w:r>
        <w:rPr>
          <w:rFonts w:ascii="Century" w:eastAsia="Century" w:hAnsi="Century" w:cs="Century"/>
          <w:sz w:val="18"/>
        </w:rPr>
        <w:t>), the architect might consider the following possible arrangements:</w:t>
      </w:r>
    </w:p>
    <w:p w:rsidR="00974D1F" w:rsidRDefault="00D73953">
      <w:pPr>
        <w:numPr>
          <w:ilvl w:val="0"/>
          <w:numId w:val="3"/>
        </w:numPr>
        <w:spacing w:after="94" w:line="253" w:lineRule="auto"/>
        <w:ind w:right="821" w:hanging="192"/>
        <w:jc w:val="both"/>
      </w:pPr>
      <w:r>
        <w:rPr>
          <w:rFonts w:ascii="Century" w:eastAsia="Century" w:hAnsi="Century" w:cs="Century"/>
          <w:sz w:val="18"/>
        </w:rPr>
        <w:t xml:space="preserve">Viewpoints, first: </w:t>
      </w:r>
      <w:proofErr w:type="spellStart"/>
      <w:r>
        <w:rPr>
          <w:sz w:val="18"/>
        </w:rPr>
        <w:t>VP</w:t>
      </w:r>
      <w:r>
        <w:rPr>
          <w:rFonts w:ascii="Cambria" w:eastAsia="Cambria" w:hAnsi="Cambria" w:cs="Cambria"/>
          <w:i/>
          <w:sz w:val="18"/>
          <w:vertAlign w:val="subscript"/>
        </w:rPr>
        <w:t>i</w:t>
      </w:r>
      <w:proofErr w:type="spellEnd"/>
      <w:r>
        <w:rPr>
          <w:rFonts w:ascii="Century" w:eastAsia="Century" w:hAnsi="Century" w:cs="Century"/>
          <w:sz w:val="18"/>
        </w:rPr>
        <w:t xml:space="preserve">, followed by the views: </w:t>
      </w:r>
      <w:r>
        <w:rPr>
          <w:rFonts w:ascii="Cambria" w:eastAsia="Cambria" w:hAnsi="Cambria" w:cs="Cambria"/>
          <w:i/>
          <w:sz w:val="18"/>
        </w:rPr>
        <w:t>v</w:t>
      </w:r>
      <w:r>
        <w:rPr>
          <w:rFonts w:ascii="Cambria" w:eastAsia="Cambria" w:hAnsi="Cambria" w:cs="Cambria"/>
          <w:i/>
          <w:sz w:val="18"/>
          <w:vertAlign w:val="subscript"/>
        </w:rPr>
        <w:t>i</w:t>
      </w:r>
    </w:p>
    <w:p w:rsidR="00974D1F" w:rsidRDefault="00D73953">
      <w:pPr>
        <w:numPr>
          <w:ilvl w:val="0"/>
          <w:numId w:val="3"/>
        </w:numPr>
        <w:spacing w:after="92" w:line="253" w:lineRule="auto"/>
        <w:ind w:right="821" w:hanging="192"/>
        <w:jc w:val="both"/>
      </w:pPr>
      <w:r>
        <w:rPr>
          <w:rFonts w:ascii="Century" w:eastAsia="Century" w:hAnsi="Century" w:cs="Century"/>
          <w:sz w:val="18"/>
        </w:rPr>
        <w:t xml:space="preserve">Interleaved views with their viewpoints: </w:t>
      </w:r>
      <w:r>
        <w:rPr>
          <w:rFonts w:ascii="Cambria" w:eastAsia="Cambria" w:hAnsi="Cambria" w:cs="Cambria"/>
          <w:i/>
          <w:sz w:val="18"/>
        </w:rPr>
        <w:t>v</w:t>
      </w:r>
      <w:r>
        <w:rPr>
          <w:rFonts w:ascii="Cambria" w:eastAsia="Cambria" w:hAnsi="Cambria" w:cs="Cambria"/>
          <w:i/>
          <w:sz w:val="18"/>
          <w:vertAlign w:val="subscript"/>
        </w:rPr>
        <w:t>i</w:t>
      </w:r>
      <w:r>
        <w:rPr>
          <w:rFonts w:ascii="Century" w:eastAsia="Century" w:hAnsi="Century" w:cs="Century"/>
          <w:sz w:val="18"/>
        </w:rPr>
        <w:t xml:space="preserve">, </w:t>
      </w:r>
      <w:proofErr w:type="spellStart"/>
      <w:r>
        <w:rPr>
          <w:sz w:val="18"/>
        </w:rPr>
        <w:t>VP</w:t>
      </w:r>
      <w:r>
        <w:rPr>
          <w:rFonts w:ascii="Cambria" w:eastAsia="Cambria" w:hAnsi="Cambria" w:cs="Cambria"/>
          <w:i/>
          <w:sz w:val="18"/>
          <w:vertAlign w:val="subscript"/>
        </w:rPr>
        <w:t>i</w:t>
      </w:r>
      <w:proofErr w:type="spellEnd"/>
      <w:r>
        <w:rPr>
          <w:rFonts w:ascii="Century" w:eastAsia="Century" w:hAnsi="Century" w:cs="Century"/>
          <w:sz w:val="18"/>
        </w:rPr>
        <w:t xml:space="preserve">, </w:t>
      </w:r>
      <w:proofErr w:type="spellStart"/>
      <w:r>
        <w:rPr>
          <w:rFonts w:ascii="Cambria" w:eastAsia="Cambria" w:hAnsi="Cambria" w:cs="Cambria"/>
          <w:i/>
          <w:sz w:val="18"/>
        </w:rPr>
        <w:t>v</w:t>
      </w:r>
      <w:r>
        <w:rPr>
          <w:rFonts w:ascii="Cambria" w:eastAsia="Cambria" w:hAnsi="Cambria" w:cs="Cambria"/>
          <w:i/>
          <w:sz w:val="18"/>
          <w:vertAlign w:val="subscript"/>
        </w:rPr>
        <w:t>j</w:t>
      </w:r>
      <w:proofErr w:type="spellEnd"/>
      <w:r>
        <w:rPr>
          <w:rFonts w:ascii="Century" w:eastAsia="Century" w:hAnsi="Century" w:cs="Century"/>
          <w:sz w:val="18"/>
        </w:rPr>
        <w:t xml:space="preserve">, </w:t>
      </w:r>
      <w:proofErr w:type="spellStart"/>
      <w:proofErr w:type="gramStart"/>
      <w:r>
        <w:rPr>
          <w:sz w:val="18"/>
        </w:rPr>
        <w:t>VP</w:t>
      </w:r>
      <w:r>
        <w:rPr>
          <w:rFonts w:ascii="Cambria" w:eastAsia="Cambria" w:hAnsi="Cambria" w:cs="Cambria"/>
          <w:i/>
          <w:sz w:val="18"/>
          <w:vertAlign w:val="subscript"/>
        </w:rPr>
        <w:t>j</w:t>
      </w:r>
      <w:proofErr w:type="spellEnd"/>
      <w:r>
        <w:rPr>
          <w:rFonts w:ascii="Century" w:eastAsia="Century" w:hAnsi="Century" w:cs="Century"/>
          <w:sz w:val="18"/>
        </w:rPr>
        <w:t>, . . .</w:t>
      </w:r>
      <w:proofErr w:type="gramEnd"/>
    </w:p>
    <w:p w:rsidR="00974D1F" w:rsidRDefault="00D73953">
      <w:pPr>
        <w:numPr>
          <w:ilvl w:val="0"/>
          <w:numId w:val="3"/>
        </w:numPr>
        <w:spacing w:after="625" w:line="253" w:lineRule="auto"/>
        <w:ind w:right="821" w:hanging="192"/>
        <w:jc w:val="both"/>
      </w:pPr>
      <w:r>
        <w:rPr>
          <w:rFonts w:ascii="Century" w:eastAsia="Century" w:hAnsi="Century" w:cs="Century"/>
          <w:sz w:val="18"/>
        </w:rPr>
        <w:t xml:space="preserve">Views up front: </w:t>
      </w:r>
      <w:r>
        <w:rPr>
          <w:rFonts w:ascii="Cambria" w:eastAsia="Cambria" w:hAnsi="Cambria" w:cs="Cambria"/>
          <w:i/>
          <w:sz w:val="18"/>
        </w:rPr>
        <w:t>v</w:t>
      </w:r>
      <w:r>
        <w:rPr>
          <w:rFonts w:ascii="Cambria" w:eastAsia="Cambria" w:hAnsi="Cambria" w:cs="Cambria"/>
          <w:i/>
          <w:sz w:val="18"/>
          <w:vertAlign w:val="subscript"/>
        </w:rPr>
        <w:t xml:space="preserve">i </w:t>
      </w:r>
      <w:r>
        <w:rPr>
          <w:rFonts w:ascii="Century" w:eastAsia="Century" w:hAnsi="Century" w:cs="Century"/>
          <w:sz w:val="18"/>
        </w:rPr>
        <w:t xml:space="preserve">with the viewpoints deferred to appendices, </w:t>
      </w:r>
      <w:proofErr w:type="spellStart"/>
      <w:r>
        <w:rPr>
          <w:sz w:val="18"/>
        </w:rPr>
        <w:t>VP</w:t>
      </w:r>
      <w:r>
        <w:rPr>
          <w:rFonts w:ascii="Cambria" w:eastAsia="Cambria" w:hAnsi="Cambria" w:cs="Cambria"/>
          <w:i/>
          <w:sz w:val="18"/>
          <w:vertAlign w:val="subscript"/>
        </w:rPr>
        <w:t>i</w:t>
      </w:r>
      <w:proofErr w:type="spellEnd"/>
    </w:p>
    <w:p w:rsidR="00974D1F" w:rsidRDefault="00D73953">
      <w:pPr>
        <w:pStyle w:val="Heading2"/>
        <w:ind w:left="-5"/>
      </w:pPr>
      <w:r>
        <w:t xml:space="preserve">3.1 </w:t>
      </w:r>
      <w:r>
        <w:rPr>
          <w:rFonts w:ascii="Cambria" w:eastAsia="Cambria" w:hAnsi="Cambria" w:cs="Cambria"/>
          <w:b w:val="0"/>
          <w:i/>
          <w:color w:val="E4322B"/>
        </w:rPr>
        <w:t>&lt;</w:t>
      </w:r>
      <w:r>
        <w:rPr>
          <w:color w:val="E4322B"/>
        </w:rPr>
        <w:t>Viewpoint Name</w:t>
      </w:r>
      <w:r>
        <w:rPr>
          <w:rFonts w:ascii="Cambria" w:eastAsia="Cambria" w:hAnsi="Cambria" w:cs="Cambria"/>
          <w:b w:val="0"/>
          <w:i/>
          <w:color w:val="E4322B"/>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Provide the name for the viewpoint.</w:t>
      </w:r>
    </w:p>
    <w:p w:rsidR="00974D1F" w:rsidRDefault="00D73953">
      <w:pPr>
        <w:spacing w:after="621" w:line="253" w:lineRule="auto"/>
        <w:ind w:left="-5" w:right="821" w:hanging="10"/>
        <w:jc w:val="both"/>
      </w:pPr>
      <w:r>
        <w:rPr>
          <w:rFonts w:ascii="Century" w:eastAsia="Century" w:hAnsi="Century" w:cs="Century"/>
          <w:sz w:val="18"/>
        </w:rPr>
        <w:t>If there are any synonyms or other common names by which this viewpoint is known or used, record them here.</w:t>
      </w:r>
    </w:p>
    <w:p w:rsidR="00974D1F" w:rsidRDefault="00D73953">
      <w:pPr>
        <w:pStyle w:val="Heading3"/>
        <w:tabs>
          <w:tab w:val="center" w:pos="1411"/>
        </w:tabs>
        <w:spacing w:after="236"/>
        <w:ind w:left="-15" w:firstLine="0"/>
      </w:pPr>
      <w:r>
        <w:rPr>
          <w:sz w:val="29"/>
        </w:rPr>
        <w:t>3.2</w:t>
      </w:r>
      <w:r>
        <w:rPr>
          <w:sz w:val="29"/>
        </w:rPr>
        <w:tab/>
        <w:t>Overview</w:t>
      </w:r>
    </w:p>
    <w:p w:rsidR="00974D1F" w:rsidRDefault="00D73953">
      <w:pPr>
        <w:spacing w:after="173" w:line="253" w:lineRule="auto"/>
        <w:ind w:left="-5" w:right="821" w:hanging="10"/>
        <w:jc w:val="both"/>
      </w:pPr>
      <w:r>
        <w:rPr>
          <w:rFonts w:ascii="Century" w:eastAsia="Century" w:hAnsi="Century" w:cs="Century"/>
          <w:sz w:val="18"/>
        </w:rPr>
        <w:t>Provide an abstract or brief overview of the viewpoint.</w:t>
      </w:r>
    </w:p>
    <w:p w:rsidR="00974D1F" w:rsidRDefault="00D73953">
      <w:pPr>
        <w:spacing w:after="618" w:line="253" w:lineRule="auto"/>
        <w:ind w:left="-5" w:right="821" w:hanging="10"/>
        <w:jc w:val="both"/>
      </w:pPr>
      <w:r>
        <w:rPr>
          <w:rFonts w:ascii="Century" w:eastAsia="Century" w:hAnsi="Century" w:cs="Century"/>
          <w:sz w:val="18"/>
        </w:rPr>
        <w:t>Describe the viewpoint’s key features.</w:t>
      </w:r>
    </w:p>
    <w:p w:rsidR="00974D1F" w:rsidRDefault="00D73953">
      <w:pPr>
        <w:pStyle w:val="Heading3"/>
        <w:tabs>
          <w:tab w:val="center" w:pos="2723"/>
        </w:tabs>
        <w:spacing w:after="236"/>
        <w:ind w:left="-15" w:firstLine="0"/>
      </w:pPr>
      <w:r>
        <w:rPr>
          <w:sz w:val="29"/>
        </w:rPr>
        <w:t>3.3</w:t>
      </w:r>
      <w:r>
        <w:rPr>
          <w:sz w:val="29"/>
        </w:rPr>
        <w:tab/>
        <w:t>Concerns and stakeholders</w:t>
      </w:r>
    </w:p>
    <w:p w:rsidR="00974D1F" w:rsidRDefault="00D73953">
      <w:pPr>
        <w:spacing w:after="516" w:line="253" w:lineRule="auto"/>
        <w:ind w:left="-5" w:right="821" w:hanging="10"/>
        <w:jc w:val="both"/>
      </w:pPr>
      <w:r>
        <w:rPr>
          <w:rFonts w:ascii="Century" w:eastAsia="Century" w:hAnsi="Century" w:cs="Century"/>
          <w:sz w:val="18"/>
        </w:rPr>
        <w:t>Architects</w:t>
      </w:r>
      <w:r>
        <w:rPr>
          <w:rFonts w:ascii="Century" w:eastAsia="Century" w:hAnsi="Century" w:cs="Century"/>
          <w:sz w:val="18"/>
        </w:rPr>
        <w:t xml:space="preserve"> looking for an architecture viewpoint suitable for their purposes often use the identified concerns and typical stakeholders to guide them in their search. Therefore it is important (and required by the Standard) to document the concerns and stakeholders </w:t>
      </w:r>
      <w:r>
        <w:rPr>
          <w:rFonts w:ascii="Century" w:eastAsia="Century" w:hAnsi="Century" w:cs="Century"/>
          <w:sz w:val="18"/>
        </w:rPr>
        <w:t>for which a viewpoint is intended.</w:t>
      </w:r>
    </w:p>
    <w:p w:rsidR="00974D1F" w:rsidRDefault="00D73953">
      <w:pPr>
        <w:pStyle w:val="Heading4"/>
        <w:tabs>
          <w:tab w:val="center" w:pos="1371"/>
        </w:tabs>
        <w:spacing w:after="233"/>
        <w:ind w:left="-15" w:firstLine="0"/>
      </w:pPr>
      <w:r>
        <w:rPr>
          <w:sz w:val="24"/>
        </w:rPr>
        <w:t>3.3.1</w:t>
      </w:r>
      <w:r>
        <w:rPr>
          <w:sz w:val="24"/>
        </w:rPr>
        <w:tab/>
        <w:t>Concerns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Provide a listing of architecture-relevant concerns to be framed by this architecture viewpoint per </w:t>
      </w:r>
      <w:r>
        <w:rPr>
          <w:rFonts w:ascii="Century" w:eastAsia="Century" w:hAnsi="Century" w:cs="Century"/>
          <w:color w:val="A43B3C"/>
          <w:sz w:val="18"/>
        </w:rPr>
        <w:t>ISO/IEC/IEEE 42010, 7a</w:t>
      </w:r>
      <w:r>
        <w:rPr>
          <w:rFonts w:ascii="Century" w:eastAsia="Century" w:hAnsi="Century" w:cs="Century"/>
          <w:color w:val="2F629F"/>
          <w:sz w:val="18"/>
        </w:rPr>
        <w:t>.</w:t>
      </w:r>
    </w:p>
    <w:p w:rsidR="00974D1F" w:rsidRDefault="00D73953">
      <w:pPr>
        <w:spacing w:after="173" w:line="253" w:lineRule="auto"/>
        <w:ind w:left="-5" w:right="821" w:hanging="10"/>
        <w:jc w:val="both"/>
      </w:pPr>
      <w:r>
        <w:rPr>
          <w:rFonts w:ascii="Century" w:eastAsia="Century" w:hAnsi="Century" w:cs="Century"/>
          <w:sz w:val="18"/>
        </w:rPr>
        <w:t>Describe each concern.</w:t>
      </w:r>
    </w:p>
    <w:p w:rsidR="00974D1F" w:rsidRDefault="00D73953">
      <w:pPr>
        <w:spacing w:after="173" w:line="253" w:lineRule="auto"/>
        <w:ind w:left="-5" w:right="821" w:hanging="10"/>
        <w:jc w:val="both"/>
      </w:pPr>
      <w:r>
        <w:rPr>
          <w:rFonts w:ascii="Century" w:eastAsia="Century" w:hAnsi="Century" w:cs="Century"/>
          <w:sz w:val="18"/>
        </w:rPr>
        <w:t>Concerns name “areas of interest” in a system.</w:t>
      </w:r>
    </w:p>
    <w:p w:rsidR="00974D1F" w:rsidRDefault="00D73953">
      <w:pPr>
        <w:spacing w:after="175" w:line="253" w:lineRule="auto"/>
        <w:ind w:left="-4" w:right="821" w:hanging="6"/>
        <w:jc w:val="both"/>
      </w:pPr>
      <w:r>
        <w:rPr>
          <w:rFonts w:ascii="Century" w:eastAsia="Century" w:hAnsi="Century" w:cs="Century"/>
          <w:sz w:val="14"/>
        </w:rPr>
        <w:lastRenderedPageBreak/>
        <w:t>NOTE</w:t>
      </w:r>
      <w:r>
        <w:rPr>
          <w:rFonts w:ascii="Century" w:eastAsia="Century" w:hAnsi="Century" w:cs="Century"/>
          <w:sz w:val="18"/>
        </w:rPr>
        <w:t xml:space="preserve">: </w:t>
      </w:r>
      <w:r>
        <w:rPr>
          <w:rFonts w:ascii="Century" w:eastAsia="Century" w:hAnsi="Century" w:cs="Century"/>
          <w:i/>
          <w:sz w:val="18"/>
        </w:rPr>
        <w:t xml:space="preserve">Following ISO/IEC/IEEE 42010, </w:t>
      </w:r>
      <w:r>
        <w:rPr>
          <w:rFonts w:ascii="Century" w:eastAsia="Century" w:hAnsi="Century" w:cs="Century"/>
          <w:b/>
          <w:i/>
          <w:sz w:val="18"/>
        </w:rPr>
        <w:t xml:space="preserve">system </w:t>
      </w:r>
      <w:r>
        <w:rPr>
          <w:rFonts w:ascii="Century" w:eastAsia="Century" w:hAnsi="Century" w:cs="Century"/>
          <w:i/>
          <w:sz w:val="18"/>
        </w:rPr>
        <w:t xml:space="preserve">is a shorthand for any number of things including man-made systems, software products and services, and </w:t>
      </w:r>
      <w:proofErr w:type="spellStart"/>
      <w:r>
        <w:rPr>
          <w:rFonts w:ascii="Century" w:eastAsia="Century" w:hAnsi="Century" w:cs="Century"/>
          <w:i/>
          <w:sz w:val="18"/>
        </w:rPr>
        <w:t>softwareintensive</w:t>
      </w:r>
      <w:proofErr w:type="spellEnd"/>
      <w:r>
        <w:rPr>
          <w:rFonts w:ascii="Century" w:eastAsia="Century" w:hAnsi="Century" w:cs="Century"/>
          <w:i/>
          <w:sz w:val="18"/>
        </w:rPr>
        <w:t xml:space="preserve"> systems such as “individual applications, systems in the traditional sense, subsystems, </w:t>
      </w:r>
      <w:proofErr w:type="gramStart"/>
      <w:r>
        <w:rPr>
          <w:rFonts w:ascii="Century" w:eastAsia="Century" w:hAnsi="Century" w:cs="Century"/>
          <w:i/>
          <w:sz w:val="18"/>
        </w:rPr>
        <w:t>systems</w:t>
      </w:r>
      <w:proofErr w:type="gramEnd"/>
      <w:r>
        <w:rPr>
          <w:rFonts w:ascii="Century" w:eastAsia="Century" w:hAnsi="Century" w:cs="Century"/>
          <w:i/>
          <w:sz w:val="18"/>
        </w:rPr>
        <w:t xml:space="preserve"> o</w:t>
      </w:r>
      <w:r>
        <w:rPr>
          <w:rFonts w:ascii="Century" w:eastAsia="Century" w:hAnsi="Century" w:cs="Century"/>
          <w:i/>
          <w:sz w:val="18"/>
        </w:rPr>
        <w:t>f systems, product lines, product families, whole enterprises, and other aggregations of interest”.</w:t>
      </w:r>
    </w:p>
    <w:p w:rsidR="00974D1F" w:rsidRDefault="00D73953">
      <w:pPr>
        <w:spacing w:after="175" w:line="253" w:lineRule="auto"/>
        <w:ind w:left="-4" w:right="821" w:hanging="6"/>
        <w:jc w:val="both"/>
      </w:pPr>
      <w:r>
        <w:rPr>
          <w:rFonts w:ascii="Century" w:eastAsia="Century" w:hAnsi="Century" w:cs="Century"/>
          <w:sz w:val="18"/>
        </w:rPr>
        <w:t xml:space="preserve">Concerns may be very general (e.g., </w:t>
      </w:r>
      <w:r>
        <w:rPr>
          <w:rFonts w:ascii="Century" w:eastAsia="Century" w:hAnsi="Century" w:cs="Century"/>
          <w:i/>
          <w:sz w:val="18"/>
        </w:rPr>
        <w:t>Reliability</w:t>
      </w:r>
      <w:r>
        <w:rPr>
          <w:rFonts w:ascii="Century" w:eastAsia="Century" w:hAnsi="Century" w:cs="Century"/>
          <w:sz w:val="18"/>
        </w:rPr>
        <w:t>) or quite specific (</w:t>
      </w:r>
      <w:r>
        <w:rPr>
          <w:rFonts w:ascii="Century" w:eastAsia="Century" w:hAnsi="Century" w:cs="Century"/>
          <w:i/>
          <w:sz w:val="18"/>
        </w:rPr>
        <w:t>e.g., How does the system handle network latency?</w:t>
      </w:r>
      <w:r>
        <w:rPr>
          <w:rFonts w:ascii="Century" w:eastAsia="Century" w:hAnsi="Century" w:cs="Century"/>
          <w:sz w:val="18"/>
        </w:rPr>
        <w:t>).</w:t>
      </w:r>
    </w:p>
    <w:p w:rsidR="00974D1F" w:rsidRDefault="00D73953">
      <w:pPr>
        <w:spacing w:after="173" w:line="253" w:lineRule="auto"/>
        <w:ind w:left="-5" w:right="821" w:hanging="10"/>
        <w:jc w:val="both"/>
      </w:pPr>
      <w:r>
        <w:rPr>
          <w:rFonts w:ascii="Century" w:eastAsia="Century" w:hAnsi="Century" w:cs="Century"/>
          <w:sz w:val="18"/>
        </w:rPr>
        <w:t xml:space="preserve">Concerns identified in this section </w:t>
      </w:r>
      <w:r>
        <w:rPr>
          <w:rFonts w:ascii="Century" w:eastAsia="Century" w:hAnsi="Century" w:cs="Century"/>
          <w:sz w:val="18"/>
        </w:rPr>
        <w:t>are critical information for an architect because they help her decide when this viewpoint will be useful.</w:t>
      </w:r>
    </w:p>
    <w:p w:rsidR="00974D1F" w:rsidRDefault="00D73953">
      <w:pPr>
        <w:spacing w:after="173" w:line="253" w:lineRule="auto"/>
        <w:ind w:left="-5" w:right="821" w:hanging="10"/>
        <w:jc w:val="both"/>
      </w:pPr>
      <w:r>
        <w:rPr>
          <w:rFonts w:ascii="Century" w:eastAsia="Century" w:hAnsi="Century" w:cs="Century"/>
          <w:sz w:val="18"/>
        </w:rPr>
        <w:t>When used in an architecture description, the viewpoint becomes a “contract” between the architect and stakeholders that these concerns will be addre</w:t>
      </w:r>
      <w:r>
        <w:rPr>
          <w:rFonts w:ascii="Century" w:eastAsia="Century" w:hAnsi="Century" w:cs="Century"/>
          <w:sz w:val="18"/>
        </w:rPr>
        <w:t>ssed in the view resulting from this viewpoint.</w:t>
      </w:r>
    </w:p>
    <w:p w:rsidR="00974D1F" w:rsidRDefault="00D73953">
      <w:pPr>
        <w:spacing w:after="220" w:line="253" w:lineRule="auto"/>
        <w:ind w:left="-5" w:right="821" w:hanging="10"/>
        <w:jc w:val="both"/>
      </w:pPr>
      <w:r>
        <w:rPr>
          <w:rFonts w:ascii="Century" w:eastAsia="Century" w:hAnsi="Century" w:cs="Century"/>
          <w:sz w:val="18"/>
        </w:rPr>
        <w:t xml:space="preserve">It can be helpful to express concerns </w:t>
      </w:r>
      <w:r>
        <w:rPr>
          <w:rFonts w:ascii="Century" w:eastAsia="Century" w:hAnsi="Century" w:cs="Century"/>
          <w:i/>
          <w:sz w:val="18"/>
        </w:rPr>
        <w:t xml:space="preserve">in the form of questions </w:t>
      </w:r>
      <w:r>
        <w:rPr>
          <w:rFonts w:ascii="Century" w:eastAsia="Century" w:hAnsi="Century" w:cs="Century"/>
          <w:sz w:val="18"/>
        </w:rPr>
        <w:t>that views resulting from that viewpoint will be able to answer. E.g.,</w:t>
      </w:r>
    </w:p>
    <w:p w:rsidR="00974D1F" w:rsidRDefault="00D73953">
      <w:pPr>
        <w:numPr>
          <w:ilvl w:val="0"/>
          <w:numId w:val="4"/>
        </w:numPr>
        <w:spacing w:after="60" w:line="253" w:lineRule="auto"/>
        <w:ind w:right="821" w:hanging="192"/>
        <w:jc w:val="both"/>
      </w:pPr>
      <w:r>
        <w:rPr>
          <w:rFonts w:ascii="Century" w:eastAsia="Century" w:hAnsi="Century" w:cs="Century"/>
          <w:i/>
          <w:sz w:val="18"/>
        </w:rPr>
        <w:t>How does the system manage faults?</w:t>
      </w:r>
    </w:p>
    <w:p w:rsidR="00974D1F" w:rsidRDefault="00D73953">
      <w:pPr>
        <w:numPr>
          <w:ilvl w:val="0"/>
          <w:numId w:val="4"/>
        </w:numPr>
        <w:spacing w:after="232" w:line="253" w:lineRule="auto"/>
        <w:ind w:right="821" w:hanging="192"/>
        <w:jc w:val="both"/>
      </w:pPr>
      <w:r>
        <w:rPr>
          <w:rFonts w:ascii="Century" w:eastAsia="Century" w:hAnsi="Century" w:cs="Century"/>
          <w:i/>
          <w:sz w:val="18"/>
        </w:rPr>
        <w:t>What services does the system provide?</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“In the form of a question” is inspired by the television quiz show, Jeopardy!</w:t>
      </w:r>
    </w:p>
    <w:p w:rsidR="00974D1F" w:rsidRDefault="00D73953">
      <w:pPr>
        <w:spacing w:after="221" w:line="253" w:lineRule="auto"/>
        <w:ind w:left="-5" w:right="821" w:hanging="10"/>
        <w:jc w:val="both"/>
      </w:pPr>
      <w:r>
        <w:rPr>
          <w:rFonts w:ascii="Century" w:eastAsia="Century" w:hAnsi="Century" w:cs="Century"/>
          <w:color w:val="A43B3C"/>
          <w:sz w:val="18"/>
        </w:rPr>
        <w:t xml:space="preserve">ISO/IEC/IEEE 42010, 5.3 </w:t>
      </w:r>
      <w:r>
        <w:rPr>
          <w:rFonts w:ascii="Century" w:eastAsia="Century" w:hAnsi="Century" w:cs="Century"/>
          <w:sz w:val="18"/>
        </w:rPr>
        <w:t>contains a candidate list of concerns that must be considered when producing an architecture description. These can be considered here for their re</w:t>
      </w:r>
      <w:r>
        <w:rPr>
          <w:rFonts w:ascii="Century" w:eastAsia="Century" w:hAnsi="Century" w:cs="Century"/>
          <w:sz w:val="18"/>
        </w:rPr>
        <w:t>levance to the viewpoint being specified:</w:t>
      </w:r>
    </w:p>
    <w:p w:rsidR="00974D1F" w:rsidRDefault="00D73953">
      <w:pPr>
        <w:numPr>
          <w:ilvl w:val="0"/>
          <w:numId w:val="4"/>
        </w:numPr>
        <w:spacing w:after="59" w:line="253" w:lineRule="auto"/>
        <w:ind w:right="821" w:hanging="192"/>
        <w:jc w:val="both"/>
      </w:pPr>
      <w:r>
        <w:rPr>
          <w:rFonts w:ascii="Century" w:eastAsia="Century" w:hAnsi="Century" w:cs="Century"/>
          <w:sz w:val="18"/>
        </w:rPr>
        <w:t>What are the purpose(s) of the system-of-interest?</w:t>
      </w:r>
    </w:p>
    <w:p w:rsidR="00974D1F" w:rsidRDefault="00D73953">
      <w:pPr>
        <w:numPr>
          <w:ilvl w:val="0"/>
          <w:numId w:val="4"/>
        </w:numPr>
        <w:spacing w:after="51" w:line="253" w:lineRule="auto"/>
        <w:ind w:right="821" w:hanging="192"/>
        <w:jc w:val="both"/>
      </w:pPr>
      <w:r>
        <w:rPr>
          <w:rFonts w:ascii="Century" w:eastAsia="Century" w:hAnsi="Century" w:cs="Century"/>
          <w:sz w:val="18"/>
        </w:rPr>
        <w:t>What is the suitability of the architecture for achieving the system-of-interest’s purpose(s)?</w:t>
      </w:r>
    </w:p>
    <w:p w:rsidR="00974D1F" w:rsidRDefault="00D73953">
      <w:pPr>
        <w:numPr>
          <w:ilvl w:val="0"/>
          <w:numId w:val="4"/>
        </w:numPr>
        <w:spacing w:after="59" w:line="253" w:lineRule="auto"/>
        <w:ind w:right="821" w:hanging="192"/>
        <w:jc w:val="both"/>
      </w:pPr>
      <w:r>
        <w:rPr>
          <w:rFonts w:ascii="Century" w:eastAsia="Century" w:hAnsi="Century" w:cs="Century"/>
          <w:sz w:val="18"/>
        </w:rPr>
        <w:t>How feasible is it to construct and deploy the system-of-interest?</w:t>
      </w:r>
    </w:p>
    <w:p w:rsidR="00974D1F" w:rsidRDefault="00D73953">
      <w:pPr>
        <w:numPr>
          <w:ilvl w:val="0"/>
          <w:numId w:val="4"/>
        </w:numPr>
        <w:spacing w:after="51" w:line="253" w:lineRule="auto"/>
        <w:ind w:right="821" w:hanging="192"/>
        <w:jc w:val="both"/>
      </w:pPr>
      <w:r>
        <w:rPr>
          <w:rFonts w:ascii="Century" w:eastAsia="Century" w:hAnsi="Century" w:cs="Century"/>
          <w:sz w:val="18"/>
        </w:rPr>
        <w:t>What are the potential risks and impacts of the system-of-interest to its stakeholders throughout its life cycle?</w:t>
      </w:r>
    </w:p>
    <w:p w:rsidR="00974D1F" w:rsidRDefault="00D73953">
      <w:pPr>
        <w:numPr>
          <w:ilvl w:val="0"/>
          <w:numId w:val="4"/>
        </w:numPr>
        <w:spacing w:after="229" w:line="253" w:lineRule="auto"/>
        <w:ind w:right="821" w:hanging="192"/>
        <w:jc w:val="both"/>
      </w:pPr>
      <w:r>
        <w:rPr>
          <w:rFonts w:ascii="Century" w:eastAsia="Century" w:hAnsi="Century" w:cs="Century"/>
          <w:sz w:val="18"/>
        </w:rPr>
        <w:t>How is the system-of-interest to be maintained and evolved?</w:t>
      </w:r>
    </w:p>
    <w:p w:rsidR="00974D1F" w:rsidRDefault="00D73953">
      <w:pPr>
        <w:spacing w:after="500" w:line="265" w:lineRule="auto"/>
        <w:ind w:left="-5" w:hanging="10"/>
      </w:pPr>
      <w:r>
        <w:rPr>
          <w:rFonts w:ascii="Century" w:eastAsia="Century" w:hAnsi="Century" w:cs="Century"/>
          <w:sz w:val="18"/>
        </w:rPr>
        <w:t xml:space="preserve">See also: </w:t>
      </w:r>
      <w:r>
        <w:rPr>
          <w:rFonts w:ascii="Century" w:eastAsia="Century" w:hAnsi="Century" w:cs="Century"/>
          <w:color w:val="A43B3C"/>
          <w:sz w:val="18"/>
        </w:rPr>
        <w:t>ISO/IEC/IEEE 42010, 4.2.3</w:t>
      </w:r>
      <w:r>
        <w:rPr>
          <w:rFonts w:ascii="Century" w:eastAsia="Century" w:hAnsi="Century" w:cs="Century"/>
          <w:sz w:val="18"/>
        </w:rPr>
        <w:t>.</w:t>
      </w:r>
    </w:p>
    <w:p w:rsidR="00974D1F" w:rsidRDefault="00D73953">
      <w:pPr>
        <w:pStyle w:val="Heading4"/>
        <w:tabs>
          <w:tab w:val="center" w:pos="2082"/>
        </w:tabs>
        <w:spacing w:after="233"/>
        <w:ind w:left="-15" w:firstLine="0"/>
      </w:pPr>
      <w:r>
        <w:rPr>
          <w:sz w:val="24"/>
        </w:rPr>
        <w:t>3.3.2</w:t>
      </w:r>
      <w:r>
        <w:rPr>
          <w:sz w:val="24"/>
        </w:rPr>
        <w:tab/>
        <w:t>Typical stakeholders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Provide a listin</w:t>
      </w:r>
      <w:r>
        <w:rPr>
          <w:rFonts w:ascii="Century" w:eastAsia="Century" w:hAnsi="Century" w:cs="Century"/>
          <w:color w:val="2F629F"/>
          <w:sz w:val="18"/>
        </w:rPr>
        <w:t xml:space="preserve">g of the typical stakeholders of a system who are in the potential audience for views of this kind, per </w:t>
      </w:r>
      <w:r>
        <w:rPr>
          <w:rFonts w:ascii="Century" w:eastAsia="Century" w:hAnsi="Century" w:cs="Century"/>
          <w:color w:val="A43B3C"/>
          <w:sz w:val="18"/>
        </w:rPr>
        <w:t>ISO/IEC/IEEE 42010, 7b</w:t>
      </w:r>
      <w:r>
        <w:rPr>
          <w:rFonts w:ascii="Century" w:eastAsia="Century" w:hAnsi="Century" w:cs="Century"/>
          <w:color w:val="2F629F"/>
          <w:sz w:val="18"/>
        </w:rPr>
        <w:t>.</w:t>
      </w:r>
    </w:p>
    <w:p w:rsidR="00974D1F" w:rsidRDefault="00D73953">
      <w:pPr>
        <w:spacing w:after="173" w:line="253" w:lineRule="auto"/>
        <w:ind w:left="-5" w:right="821" w:hanging="10"/>
        <w:jc w:val="both"/>
      </w:pPr>
      <w:r>
        <w:rPr>
          <w:rFonts w:ascii="Century" w:eastAsia="Century" w:hAnsi="Century" w:cs="Century"/>
          <w:sz w:val="18"/>
        </w:rPr>
        <w:t>Typical stakeholders would include those likely to read such views and/or those who need to use the results of this view for ano</w:t>
      </w:r>
      <w:r>
        <w:rPr>
          <w:rFonts w:ascii="Century" w:eastAsia="Century" w:hAnsi="Century" w:cs="Century"/>
          <w:sz w:val="18"/>
        </w:rPr>
        <w:t>ther task.</w:t>
      </w:r>
    </w:p>
    <w:p w:rsidR="00974D1F" w:rsidRDefault="00D73953">
      <w:pPr>
        <w:spacing w:after="220" w:line="253" w:lineRule="auto"/>
        <w:ind w:left="-5" w:right="821" w:hanging="10"/>
        <w:jc w:val="both"/>
      </w:pPr>
      <w:r>
        <w:rPr>
          <w:rFonts w:ascii="Century" w:eastAsia="Century" w:hAnsi="Century" w:cs="Century"/>
          <w:sz w:val="18"/>
        </w:rPr>
        <w:t>Stakeholders to consider include:</w:t>
      </w:r>
    </w:p>
    <w:p w:rsidR="00974D1F" w:rsidRDefault="00D73953">
      <w:pPr>
        <w:numPr>
          <w:ilvl w:val="0"/>
          <w:numId w:val="5"/>
        </w:numPr>
        <w:spacing w:after="59" w:line="253" w:lineRule="auto"/>
        <w:ind w:right="821" w:hanging="192"/>
        <w:jc w:val="both"/>
      </w:pPr>
      <w:r>
        <w:rPr>
          <w:rFonts w:ascii="Century" w:eastAsia="Century" w:hAnsi="Century" w:cs="Century"/>
          <w:sz w:val="18"/>
        </w:rPr>
        <w:lastRenderedPageBreak/>
        <w:t>users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operators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acquirers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owners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suppliers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developers of a system;</w:t>
      </w:r>
    </w:p>
    <w:p w:rsidR="00974D1F" w:rsidRDefault="00D73953">
      <w:pPr>
        <w:numPr>
          <w:ilvl w:val="0"/>
          <w:numId w:val="5"/>
        </w:numPr>
        <w:spacing w:after="59" w:line="253" w:lineRule="auto"/>
        <w:ind w:right="821" w:hanging="192"/>
        <w:jc w:val="both"/>
      </w:pPr>
      <w:r>
        <w:rPr>
          <w:rFonts w:ascii="Century" w:eastAsia="Century" w:hAnsi="Century" w:cs="Century"/>
          <w:sz w:val="18"/>
        </w:rPr>
        <w:t>builders of a system;</w:t>
      </w:r>
    </w:p>
    <w:p w:rsidR="00974D1F" w:rsidRDefault="00D73953">
      <w:pPr>
        <w:numPr>
          <w:ilvl w:val="0"/>
          <w:numId w:val="5"/>
        </w:numPr>
        <w:spacing w:after="173" w:line="253" w:lineRule="auto"/>
        <w:ind w:right="821" w:hanging="192"/>
        <w:jc w:val="both"/>
      </w:pPr>
      <w:proofErr w:type="gramStart"/>
      <w:r>
        <w:rPr>
          <w:rFonts w:ascii="Century" w:eastAsia="Century" w:hAnsi="Century" w:cs="Century"/>
          <w:sz w:val="18"/>
        </w:rPr>
        <w:t>maintainers</w:t>
      </w:r>
      <w:proofErr w:type="gramEnd"/>
      <w:r>
        <w:rPr>
          <w:rFonts w:ascii="Century" w:eastAsia="Century" w:hAnsi="Century" w:cs="Century"/>
          <w:sz w:val="18"/>
        </w:rPr>
        <w:t xml:space="preserve"> of a system.</w:t>
      </w:r>
    </w:p>
    <w:p w:rsidR="00974D1F" w:rsidRDefault="00D73953">
      <w:pPr>
        <w:pStyle w:val="Heading4"/>
        <w:tabs>
          <w:tab w:val="center" w:pos="2402"/>
        </w:tabs>
        <w:spacing w:after="211"/>
        <w:ind w:left="-15" w:firstLine="0"/>
      </w:pPr>
      <w:r>
        <w:rPr>
          <w:sz w:val="24"/>
        </w:rPr>
        <w:t>3.3.3</w:t>
      </w:r>
      <w:r>
        <w:rPr>
          <w:sz w:val="24"/>
        </w:rPr>
        <w:tab/>
        <w:t xml:space="preserve">“Anti-concerns” </w:t>
      </w:r>
      <w:r>
        <w:rPr>
          <w:rFonts w:ascii="Calibri" w:eastAsia="Calibri" w:hAnsi="Calibri" w:cs="Calibri"/>
          <w:b w:val="0"/>
          <w:color w:val="999A9A"/>
          <w:sz w:val="24"/>
        </w:rPr>
        <w:t>(</w:t>
      </w:r>
      <w:r>
        <w:rPr>
          <w:color w:val="999A9A"/>
          <w:sz w:val="24"/>
        </w:rPr>
        <w:t>optional)</w:t>
      </w:r>
    </w:p>
    <w:p w:rsidR="00974D1F" w:rsidRDefault="00D73953">
      <w:pPr>
        <w:spacing w:after="173" w:line="253" w:lineRule="auto"/>
        <w:ind w:left="-5" w:right="821" w:hanging="10"/>
        <w:jc w:val="both"/>
      </w:pPr>
      <w:r>
        <w:rPr>
          <w:rFonts w:ascii="Century" w:eastAsia="Century" w:hAnsi="Century" w:cs="Century"/>
          <w:sz w:val="18"/>
        </w:rPr>
        <w:t xml:space="preserve">It may be helpful to architects and stakeholders to document the kinds of issues for which this viewpoint is </w:t>
      </w:r>
      <w:r>
        <w:rPr>
          <w:rFonts w:ascii="Century" w:eastAsia="Century" w:hAnsi="Century" w:cs="Century"/>
          <w:i/>
          <w:sz w:val="18"/>
        </w:rPr>
        <w:t>not appropriate or not particularly useful</w:t>
      </w:r>
      <w:r>
        <w:rPr>
          <w:rFonts w:ascii="Century" w:eastAsia="Century" w:hAnsi="Century" w:cs="Century"/>
          <w:sz w:val="18"/>
        </w:rPr>
        <w:t>.</w:t>
      </w:r>
    </w:p>
    <w:p w:rsidR="00974D1F" w:rsidRDefault="00D73953">
      <w:pPr>
        <w:spacing w:after="621" w:line="253" w:lineRule="auto"/>
        <w:ind w:left="-5" w:right="821" w:hanging="10"/>
        <w:jc w:val="both"/>
      </w:pPr>
      <w:r>
        <w:rPr>
          <w:rFonts w:ascii="Century" w:eastAsia="Century" w:hAnsi="Century" w:cs="Century"/>
          <w:sz w:val="18"/>
        </w:rPr>
        <w:t>Identifying the “anti-concerns” of a given notation or approach may be a good antidote for certain ove</w:t>
      </w:r>
      <w:r>
        <w:rPr>
          <w:rFonts w:ascii="Century" w:eastAsia="Century" w:hAnsi="Century" w:cs="Century"/>
          <w:sz w:val="18"/>
        </w:rPr>
        <w:t>rly used models and notations.</w:t>
      </w:r>
    </w:p>
    <w:p w:rsidR="00974D1F" w:rsidRDefault="00D73953">
      <w:pPr>
        <w:pStyle w:val="Heading3"/>
        <w:tabs>
          <w:tab w:val="center" w:pos="1696"/>
        </w:tabs>
        <w:spacing w:after="236"/>
        <w:ind w:left="-15" w:firstLine="0"/>
      </w:pPr>
      <w:r>
        <w:rPr>
          <w:sz w:val="29"/>
        </w:rPr>
        <w:t>3.4</w:t>
      </w:r>
      <w:r>
        <w:rPr>
          <w:sz w:val="29"/>
        </w:rPr>
        <w:tab/>
        <w:t>Model kinds+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each model kind used in the viewpoint per </w:t>
      </w:r>
      <w:r>
        <w:rPr>
          <w:rFonts w:ascii="Century" w:eastAsia="Century" w:hAnsi="Century" w:cs="Century"/>
          <w:color w:val="A43B3C"/>
          <w:sz w:val="18"/>
        </w:rPr>
        <w:t>ISO/IEC/IEEE 42010, 7c</w:t>
      </w:r>
      <w:r>
        <w:rPr>
          <w:rFonts w:ascii="Century" w:eastAsia="Century" w:hAnsi="Century" w:cs="Century"/>
          <w:color w:val="2F629F"/>
          <w:sz w:val="18"/>
        </w:rPr>
        <w:t>.</w:t>
      </w:r>
    </w:p>
    <w:p w:rsidR="00974D1F" w:rsidRDefault="00D73953">
      <w:pPr>
        <w:spacing w:after="7" w:line="253" w:lineRule="auto"/>
        <w:ind w:left="-5" w:right="821" w:hanging="10"/>
        <w:jc w:val="both"/>
      </w:pPr>
      <w:r>
        <w:rPr>
          <w:rFonts w:ascii="Century" w:eastAsia="Century" w:hAnsi="Century" w:cs="Century"/>
          <w:sz w:val="18"/>
        </w:rPr>
        <w:t xml:space="preserve">In the Standard, each architecture view consists of multiple architecture models. Each model is governed by a </w:t>
      </w:r>
      <w:r>
        <w:rPr>
          <w:rFonts w:ascii="Century" w:eastAsia="Century" w:hAnsi="Century" w:cs="Century"/>
          <w:i/>
          <w:sz w:val="18"/>
        </w:rPr>
        <w:t xml:space="preserve">model kind </w:t>
      </w:r>
      <w:r>
        <w:rPr>
          <w:rFonts w:ascii="Century" w:eastAsia="Century" w:hAnsi="Century" w:cs="Century"/>
          <w:sz w:val="18"/>
        </w:rPr>
        <w:t xml:space="preserve">which establishes the notations, conventions and rules for models of that type. See: </w:t>
      </w:r>
      <w:r>
        <w:rPr>
          <w:rFonts w:ascii="Century" w:eastAsia="Century" w:hAnsi="Century" w:cs="Century"/>
          <w:color w:val="A43B3C"/>
          <w:sz w:val="18"/>
        </w:rPr>
        <w:t>ISO/IEC/IEEE 42010, 4.2.5, 5.5 and</w:t>
      </w:r>
    </w:p>
    <w:p w:rsidR="00974D1F" w:rsidRDefault="00D73953">
      <w:pPr>
        <w:spacing w:after="151" w:line="265" w:lineRule="auto"/>
        <w:ind w:left="-5" w:hanging="10"/>
      </w:pPr>
      <w:r>
        <w:rPr>
          <w:rFonts w:ascii="Century" w:eastAsia="Century" w:hAnsi="Century" w:cs="Century"/>
          <w:color w:val="A43B3C"/>
          <w:sz w:val="18"/>
        </w:rPr>
        <w:t>5.6</w:t>
      </w:r>
      <w:r>
        <w:rPr>
          <w:rFonts w:ascii="Century" w:eastAsia="Century" w:hAnsi="Century" w:cs="Century"/>
          <w:sz w:val="18"/>
        </w:rPr>
        <w:t>.</w:t>
      </w:r>
    </w:p>
    <w:p w:rsidR="00974D1F" w:rsidRDefault="00D73953">
      <w:pPr>
        <w:spacing w:after="621" w:line="253" w:lineRule="auto"/>
        <w:ind w:left="-5" w:right="821" w:hanging="10"/>
        <w:jc w:val="both"/>
      </w:pPr>
      <w:r>
        <w:rPr>
          <w:rFonts w:ascii="Century" w:eastAsia="Century" w:hAnsi="Century" w:cs="Century"/>
          <w:sz w:val="18"/>
        </w:rPr>
        <w:t>Repeat the next section for each model kind listed here the viewpoint being specified.</w:t>
      </w:r>
    </w:p>
    <w:p w:rsidR="00974D1F" w:rsidRDefault="00D73953">
      <w:pPr>
        <w:pStyle w:val="Heading2"/>
        <w:ind w:left="-5"/>
      </w:pPr>
      <w:r>
        <w:t xml:space="preserve">3.5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&gt;</w:t>
      </w:r>
    </w:p>
    <w:p w:rsidR="00974D1F" w:rsidRDefault="00D73953">
      <w:pPr>
        <w:spacing w:after="518"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the model kind.</w:t>
      </w:r>
    </w:p>
    <w:p w:rsidR="00974D1F" w:rsidRDefault="00D73953">
      <w:pPr>
        <w:pStyle w:val="Heading3"/>
        <w:ind w:left="-5"/>
      </w:pPr>
      <w:r>
        <w:t xml:space="preserve">3.5.1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conventions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Describe the conventions for models of this kind.</w:t>
      </w:r>
    </w:p>
    <w:p w:rsidR="00974D1F" w:rsidRDefault="00D73953">
      <w:pPr>
        <w:spacing w:after="173" w:line="253" w:lineRule="auto"/>
        <w:ind w:left="-5" w:right="821" w:hanging="10"/>
        <w:jc w:val="both"/>
      </w:pPr>
      <w:r>
        <w:rPr>
          <w:rFonts w:ascii="Century" w:eastAsia="Century" w:hAnsi="Century" w:cs="Century"/>
          <w:sz w:val="18"/>
        </w:rPr>
        <w:t>Conventions include languages, notations, modeling techniques, analytical methods and other operations. These are key modeling resources that t</w:t>
      </w:r>
      <w:r>
        <w:rPr>
          <w:rFonts w:ascii="Century" w:eastAsia="Century" w:hAnsi="Century" w:cs="Century"/>
          <w:sz w:val="18"/>
        </w:rPr>
        <w:t xml:space="preserve">he model kind makes </w:t>
      </w:r>
      <w:r>
        <w:rPr>
          <w:rFonts w:ascii="Century" w:eastAsia="Century" w:hAnsi="Century" w:cs="Century"/>
          <w:sz w:val="18"/>
        </w:rPr>
        <w:lastRenderedPageBreak/>
        <w:t>available to architects and determine the vocabularies for constructing models of the kind and therefore, how those models are interpreted and used.</w:t>
      </w:r>
    </w:p>
    <w:p w:rsidR="00974D1F" w:rsidRDefault="00D73953">
      <w:pPr>
        <w:spacing w:after="173" w:line="253" w:lineRule="auto"/>
        <w:ind w:left="-5" w:right="821" w:hanging="10"/>
        <w:jc w:val="both"/>
      </w:pPr>
      <w:r>
        <w:rPr>
          <w:rFonts w:ascii="Century" w:eastAsia="Century" w:hAnsi="Century" w:cs="Century"/>
          <w:sz w:val="18"/>
        </w:rPr>
        <w:t xml:space="preserve">It can be useful to separate these conventions into a </w:t>
      </w:r>
      <w:r>
        <w:rPr>
          <w:rFonts w:ascii="Century" w:eastAsia="Century" w:hAnsi="Century" w:cs="Century"/>
          <w:i/>
          <w:sz w:val="18"/>
        </w:rPr>
        <w:t>language part</w:t>
      </w:r>
      <w:r>
        <w:rPr>
          <w:rFonts w:ascii="Century" w:eastAsia="Century" w:hAnsi="Century" w:cs="Century"/>
          <w:sz w:val="18"/>
        </w:rPr>
        <w:t xml:space="preserve">: in terms of a </w:t>
      </w:r>
      <w:proofErr w:type="spellStart"/>
      <w:r>
        <w:rPr>
          <w:rFonts w:ascii="Century" w:eastAsia="Century" w:hAnsi="Century" w:cs="Century"/>
          <w:sz w:val="18"/>
        </w:rPr>
        <w:t>meta</w:t>
      </w:r>
      <w:r>
        <w:rPr>
          <w:rFonts w:ascii="Century" w:eastAsia="Century" w:hAnsi="Century" w:cs="Century"/>
          <w:sz w:val="18"/>
        </w:rPr>
        <w:t>model</w:t>
      </w:r>
      <w:proofErr w:type="spellEnd"/>
      <w:r>
        <w:rPr>
          <w:rFonts w:ascii="Century" w:eastAsia="Century" w:hAnsi="Century" w:cs="Century"/>
          <w:sz w:val="18"/>
        </w:rPr>
        <w:t xml:space="preserve"> or specification of notation to be used and a </w:t>
      </w:r>
      <w:r>
        <w:rPr>
          <w:rFonts w:ascii="Century" w:eastAsia="Century" w:hAnsi="Century" w:cs="Century"/>
          <w:i/>
          <w:sz w:val="18"/>
        </w:rPr>
        <w:t>process part</w:t>
      </w:r>
      <w:r>
        <w:rPr>
          <w:rFonts w:ascii="Century" w:eastAsia="Century" w:hAnsi="Century" w:cs="Century"/>
          <w:sz w:val="18"/>
        </w:rPr>
        <w:t>: to describe modeling techniques used to create the models and methods which can be used on the models that result. These include operations on models of the model kind.</w:t>
      </w:r>
    </w:p>
    <w:p w:rsidR="00974D1F" w:rsidRDefault="00D73953">
      <w:pPr>
        <w:spacing w:after="173" w:line="253" w:lineRule="auto"/>
        <w:ind w:left="-5" w:right="821" w:hanging="10"/>
        <w:jc w:val="both"/>
      </w:pPr>
      <w:r>
        <w:rPr>
          <w:rFonts w:ascii="Century" w:eastAsia="Century" w:hAnsi="Century" w:cs="Century"/>
          <w:sz w:val="18"/>
        </w:rPr>
        <w:t>The remainder of this</w:t>
      </w:r>
      <w:r>
        <w:rPr>
          <w:rFonts w:ascii="Century" w:eastAsia="Century" w:hAnsi="Century" w:cs="Century"/>
          <w:sz w:val="18"/>
        </w:rPr>
        <w:t xml:space="preserve"> section focuses on the language part. The next section focuses on the process part.</w:t>
      </w:r>
    </w:p>
    <w:p w:rsidR="00974D1F" w:rsidRDefault="00D73953">
      <w:pPr>
        <w:spacing w:after="173" w:line="253" w:lineRule="auto"/>
        <w:ind w:left="-5" w:right="821" w:hanging="10"/>
        <w:jc w:val="both"/>
      </w:pPr>
      <w:r>
        <w:rPr>
          <w:rFonts w:ascii="Century" w:eastAsia="Century" w:hAnsi="Century" w:cs="Century"/>
          <w:sz w:val="18"/>
        </w:rPr>
        <w:t xml:space="preserve">The Standard does not prescribe </w:t>
      </w:r>
      <w:r>
        <w:rPr>
          <w:rFonts w:ascii="Century" w:eastAsia="Century" w:hAnsi="Century" w:cs="Century"/>
          <w:i/>
          <w:sz w:val="18"/>
        </w:rPr>
        <w:t xml:space="preserve">how </w:t>
      </w:r>
      <w:r>
        <w:rPr>
          <w:rFonts w:ascii="Century" w:eastAsia="Century" w:hAnsi="Century" w:cs="Century"/>
          <w:sz w:val="18"/>
        </w:rPr>
        <w:t>modeling conventions are to be documented. The conventions could be defined:</w:t>
      </w:r>
    </w:p>
    <w:p w:rsidR="00974D1F" w:rsidRDefault="00D73953">
      <w:pPr>
        <w:numPr>
          <w:ilvl w:val="0"/>
          <w:numId w:val="6"/>
        </w:numPr>
        <w:spacing w:after="93" w:line="253" w:lineRule="auto"/>
        <w:ind w:right="821" w:hanging="408"/>
        <w:jc w:val="both"/>
      </w:pPr>
      <w:r>
        <w:rPr>
          <w:rFonts w:ascii="Century" w:eastAsia="Century" w:hAnsi="Century" w:cs="Century"/>
          <w:sz w:val="18"/>
        </w:rPr>
        <w:t xml:space="preserve">by reference to an existing notation or language (such as SADT, UML or an architecture description language such as </w:t>
      </w:r>
      <w:proofErr w:type="spellStart"/>
      <w:r>
        <w:rPr>
          <w:rFonts w:ascii="Century" w:eastAsia="Century" w:hAnsi="Century" w:cs="Century"/>
          <w:sz w:val="18"/>
        </w:rPr>
        <w:t>ArchiMate</w:t>
      </w:r>
      <w:proofErr w:type="spellEnd"/>
      <w:r>
        <w:rPr>
          <w:rFonts w:ascii="Century" w:eastAsia="Century" w:hAnsi="Century" w:cs="Century"/>
          <w:sz w:val="18"/>
        </w:rPr>
        <w:t xml:space="preserve"> or </w:t>
      </w:r>
      <w:proofErr w:type="spellStart"/>
      <w:r>
        <w:rPr>
          <w:rFonts w:ascii="Century" w:eastAsia="Century" w:hAnsi="Century" w:cs="Century"/>
          <w:sz w:val="18"/>
        </w:rPr>
        <w:t>SysML</w:t>
      </w:r>
      <w:proofErr w:type="spellEnd"/>
      <w:r>
        <w:rPr>
          <w:rFonts w:ascii="Century" w:eastAsia="Century" w:hAnsi="Century" w:cs="Century"/>
          <w:sz w:val="18"/>
        </w:rPr>
        <w:t xml:space="preserve">) or to an existing technique (such as </w:t>
      </w:r>
      <w:r>
        <w:rPr>
          <w:rFonts w:ascii="Cambria" w:eastAsia="Cambria" w:hAnsi="Cambria" w:cs="Cambria"/>
          <w:i/>
          <w:sz w:val="18"/>
        </w:rPr>
        <w:t>M/M/</w:t>
      </w:r>
      <w:r>
        <w:rPr>
          <w:rFonts w:ascii="Cambria" w:eastAsia="Cambria" w:hAnsi="Cambria" w:cs="Cambria"/>
          <w:sz w:val="18"/>
        </w:rPr>
        <w:t xml:space="preserve">4 </w:t>
      </w:r>
      <w:r>
        <w:rPr>
          <w:rFonts w:ascii="Century" w:eastAsia="Century" w:hAnsi="Century" w:cs="Century"/>
          <w:sz w:val="18"/>
        </w:rPr>
        <w:t>queues);</w:t>
      </w:r>
    </w:p>
    <w:p w:rsidR="00974D1F" w:rsidRDefault="00D73953">
      <w:pPr>
        <w:numPr>
          <w:ilvl w:val="0"/>
          <w:numId w:val="6"/>
        </w:numPr>
        <w:spacing w:after="93" w:line="253" w:lineRule="auto"/>
        <w:ind w:right="821" w:hanging="408"/>
        <w:jc w:val="both"/>
      </w:pPr>
      <w:r>
        <w:rPr>
          <w:rFonts w:ascii="Century" w:eastAsia="Century" w:hAnsi="Century" w:cs="Century"/>
          <w:sz w:val="18"/>
        </w:rPr>
        <w:t xml:space="preserve">by presenting a </w:t>
      </w:r>
      <w:proofErr w:type="spellStart"/>
      <w:r>
        <w:rPr>
          <w:rFonts w:ascii="Century" w:eastAsia="Century" w:hAnsi="Century" w:cs="Century"/>
          <w:sz w:val="18"/>
        </w:rPr>
        <w:t>metamodel</w:t>
      </w:r>
      <w:proofErr w:type="spellEnd"/>
      <w:r>
        <w:rPr>
          <w:rFonts w:ascii="Century" w:eastAsia="Century" w:hAnsi="Century" w:cs="Century"/>
          <w:sz w:val="18"/>
        </w:rPr>
        <w:t xml:space="preserve"> defining its core constructs;</w:t>
      </w:r>
    </w:p>
    <w:p w:rsidR="00974D1F" w:rsidRDefault="00D73953">
      <w:pPr>
        <w:numPr>
          <w:ilvl w:val="0"/>
          <w:numId w:val="6"/>
        </w:numPr>
        <w:spacing w:after="93" w:line="253" w:lineRule="auto"/>
        <w:ind w:right="821" w:hanging="408"/>
        <w:jc w:val="both"/>
      </w:pPr>
      <w:r>
        <w:rPr>
          <w:rFonts w:ascii="Century" w:eastAsia="Century" w:hAnsi="Century" w:cs="Century"/>
          <w:sz w:val="18"/>
        </w:rPr>
        <w:t>via a templa</w:t>
      </w:r>
      <w:r>
        <w:rPr>
          <w:rFonts w:ascii="Century" w:eastAsia="Century" w:hAnsi="Century" w:cs="Century"/>
          <w:sz w:val="18"/>
        </w:rPr>
        <w:t>te for users to fill in;</w:t>
      </w:r>
    </w:p>
    <w:p w:rsidR="00974D1F" w:rsidRDefault="00D73953">
      <w:pPr>
        <w:numPr>
          <w:ilvl w:val="0"/>
          <w:numId w:val="6"/>
        </w:numPr>
        <w:spacing w:after="249" w:line="253" w:lineRule="auto"/>
        <w:ind w:right="821" w:hanging="408"/>
        <w:jc w:val="both"/>
      </w:pPr>
      <w:proofErr w:type="gramStart"/>
      <w:r>
        <w:rPr>
          <w:rFonts w:ascii="Century" w:eastAsia="Century" w:hAnsi="Century" w:cs="Century"/>
          <w:sz w:val="18"/>
        </w:rPr>
        <w:t>by</w:t>
      </w:r>
      <w:proofErr w:type="gramEnd"/>
      <w:r>
        <w:rPr>
          <w:rFonts w:ascii="Century" w:eastAsia="Century" w:hAnsi="Century" w:cs="Century"/>
          <w:sz w:val="18"/>
        </w:rPr>
        <w:t xml:space="preserve"> some combination of these methods or in some other manner.</w:t>
      </w:r>
    </w:p>
    <w:p w:rsidR="00974D1F" w:rsidRDefault="00D73953">
      <w:pPr>
        <w:spacing w:after="173" w:line="253" w:lineRule="auto"/>
        <w:ind w:left="-5" w:right="821" w:hanging="10"/>
        <w:jc w:val="both"/>
      </w:pPr>
      <w:r>
        <w:rPr>
          <w:rFonts w:ascii="Century" w:eastAsia="Century" w:hAnsi="Century" w:cs="Century"/>
          <w:sz w:val="18"/>
        </w:rPr>
        <w:t>Further guidance on methods I) through III) is provided below.</w:t>
      </w:r>
    </w:p>
    <w:p w:rsidR="00974D1F" w:rsidRDefault="00D73953">
      <w:pPr>
        <w:spacing w:after="472" w:line="253" w:lineRule="auto"/>
        <w:ind w:left="-5" w:right="821" w:hanging="10"/>
        <w:jc w:val="both"/>
      </w:pPr>
      <w:r>
        <w:rPr>
          <w:rFonts w:ascii="Century" w:eastAsia="Century" w:hAnsi="Century" w:cs="Century"/>
          <w:sz w:val="18"/>
        </w:rPr>
        <w:t>Sometimes conventions are applicable across more than one model kind – it is not necessary to provide a se</w:t>
      </w:r>
      <w:r>
        <w:rPr>
          <w:rFonts w:ascii="Century" w:eastAsia="Century" w:hAnsi="Century" w:cs="Century"/>
          <w:sz w:val="18"/>
        </w:rPr>
        <w:t xml:space="preserve">parate set of conventions, a </w:t>
      </w:r>
      <w:proofErr w:type="spellStart"/>
      <w:r>
        <w:rPr>
          <w:rFonts w:ascii="Century" w:eastAsia="Century" w:hAnsi="Century" w:cs="Century"/>
          <w:sz w:val="18"/>
        </w:rPr>
        <w:t>metamodel</w:t>
      </w:r>
      <w:proofErr w:type="spellEnd"/>
      <w:r>
        <w:rPr>
          <w:rFonts w:ascii="Century" w:eastAsia="Century" w:hAnsi="Century" w:cs="Century"/>
          <w:sz w:val="18"/>
        </w:rPr>
        <w:t>, notations, or operations for each, when a single specification is adequate.</w:t>
      </w:r>
    </w:p>
    <w:p w:rsidR="00974D1F" w:rsidRDefault="00D73953">
      <w:pPr>
        <w:pStyle w:val="Heading4"/>
        <w:ind w:left="-5"/>
      </w:pPr>
      <w:r>
        <w:t xml:space="preserve">I) Model kind languages or notations </w:t>
      </w:r>
      <w:r>
        <w:rPr>
          <w:rFonts w:ascii="Calibri" w:eastAsia="Calibri" w:hAnsi="Calibri" w:cs="Calibri"/>
          <w:b w:val="0"/>
          <w:color w:val="999A9A"/>
        </w:rPr>
        <w:t>(</w:t>
      </w:r>
      <w:r>
        <w:rPr>
          <w:color w:val="999A9A"/>
        </w:rPr>
        <w:t>optional)</w:t>
      </w:r>
    </w:p>
    <w:p w:rsidR="00974D1F" w:rsidRDefault="00D73953">
      <w:pPr>
        <w:spacing w:after="173" w:line="253" w:lineRule="auto"/>
        <w:ind w:left="-5" w:right="821" w:hanging="10"/>
        <w:jc w:val="both"/>
      </w:pPr>
      <w:r>
        <w:rPr>
          <w:rFonts w:ascii="Century" w:eastAsia="Century" w:hAnsi="Century" w:cs="Century"/>
          <w:sz w:val="18"/>
        </w:rPr>
        <w:t>Identify or define the notation used in models of the kind.</w:t>
      </w:r>
    </w:p>
    <w:p w:rsidR="00974D1F" w:rsidRDefault="00D73953">
      <w:pPr>
        <w:spacing w:after="472" w:line="253" w:lineRule="auto"/>
        <w:ind w:left="-5" w:right="821" w:hanging="10"/>
        <w:jc w:val="both"/>
      </w:pPr>
      <w:r>
        <w:rPr>
          <w:rFonts w:ascii="Century" w:eastAsia="Century" w:hAnsi="Century" w:cs="Century"/>
          <w:sz w:val="18"/>
        </w:rPr>
        <w:t>Identify an existing notation or</w:t>
      </w:r>
      <w:r>
        <w:rPr>
          <w:rFonts w:ascii="Century" w:eastAsia="Century" w:hAnsi="Century" w:cs="Century"/>
          <w:sz w:val="18"/>
        </w:rPr>
        <w:t xml:space="preserve"> model language or define one that can be used for models of this model kind. Describe its syntax, semantics, </w:t>
      </w:r>
      <w:proofErr w:type="gramStart"/>
      <w:r>
        <w:rPr>
          <w:rFonts w:ascii="Century" w:eastAsia="Century" w:hAnsi="Century" w:cs="Century"/>
          <w:sz w:val="18"/>
        </w:rPr>
        <w:t>tool</w:t>
      </w:r>
      <w:proofErr w:type="gramEnd"/>
      <w:r>
        <w:rPr>
          <w:rFonts w:ascii="Century" w:eastAsia="Century" w:hAnsi="Century" w:cs="Century"/>
          <w:sz w:val="18"/>
        </w:rPr>
        <w:t xml:space="preserve"> support, as needed.</w:t>
      </w:r>
    </w:p>
    <w:p w:rsidR="00974D1F" w:rsidRDefault="00D73953">
      <w:pPr>
        <w:pStyle w:val="Heading4"/>
        <w:ind w:left="-5"/>
      </w:pPr>
      <w:r>
        <w:t xml:space="preserve">II) Model kind </w:t>
      </w:r>
      <w:proofErr w:type="spellStart"/>
      <w:r>
        <w:t>metamodel</w:t>
      </w:r>
      <w:proofErr w:type="spellEnd"/>
      <w:r>
        <w:t xml:space="preserve"> </w:t>
      </w:r>
      <w:r>
        <w:rPr>
          <w:rFonts w:ascii="Calibri" w:eastAsia="Calibri" w:hAnsi="Calibri" w:cs="Calibri"/>
          <w:b w:val="0"/>
          <w:color w:val="999A9A"/>
        </w:rPr>
        <w:t>(</w:t>
      </w:r>
      <w:r>
        <w:rPr>
          <w:color w:val="999A9A"/>
        </w:rPr>
        <w:t>optional)</w:t>
      </w:r>
    </w:p>
    <w:p w:rsidR="00974D1F" w:rsidRDefault="00D73953">
      <w:pPr>
        <w:spacing w:after="256" w:line="253" w:lineRule="auto"/>
        <w:ind w:left="-5" w:right="821" w:hanging="10"/>
        <w:jc w:val="both"/>
      </w:pPr>
      <w:r>
        <w:rPr>
          <w:rFonts w:ascii="Century" w:eastAsia="Century" w:hAnsi="Century" w:cs="Century"/>
          <w:sz w:val="18"/>
        </w:rPr>
        <w:t xml:space="preserve">A </w:t>
      </w:r>
      <w:proofErr w:type="spellStart"/>
      <w:r>
        <w:rPr>
          <w:rFonts w:ascii="Century" w:eastAsia="Century" w:hAnsi="Century" w:cs="Century"/>
          <w:sz w:val="18"/>
        </w:rPr>
        <w:t>metamodel</w:t>
      </w:r>
      <w:proofErr w:type="spellEnd"/>
      <w:r>
        <w:rPr>
          <w:rFonts w:ascii="Century" w:eastAsia="Century" w:hAnsi="Century" w:cs="Century"/>
          <w:sz w:val="18"/>
        </w:rPr>
        <w:t xml:space="preserve"> presents the AD elements that constitute the vocabulary of a model kind, and their rules of combination. There are different ways of representing </w:t>
      </w:r>
      <w:proofErr w:type="spellStart"/>
      <w:r>
        <w:rPr>
          <w:rFonts w:ascii="Century" w:eastAsia="Century" w:hAnsi="Century" w:cs="Century"/>
          <w:sz w:val="18"/>
        </w:rPr>
        <w:t>metamodels</w:t>
      </w:r>
      <w:proofErr w:type="spellEnd"/>
      <w:r>
        <w:rPr>
          <w:rFonts w:ascii="Century" w:eastAsia="Century" w:hAnsi="Century" w:cs="Century"/>
          <w:sz w:val="18"/>
        </w:rPr>
        <w:t xml:space="preserve"> (such as UML class diagrams, OWL, </w:t>
      </w:r>
      <w:proofErr w:type="spellStart"/>
      <w:r>
        <w:rPr>
          <w:rFonts w:ascii="Century" w:eastAsia="Century" w:hAnsi="Century" w:cs="Century"/>
          <w:sz w:val="18"/>
        </w:rPr>
        <w:t>eCore</w:t>
      </w:r>
      <w:proofErr w:type="spellEnd"/>
      <w:r>
        <w:rPr>
          <w:rFonts w:ascii="Century" w:eastAsia="Century" w:hAnsi="Century" w:cs="Century"/>
          <w:sz w:val="18"/>
        </w:rPr>
        <w:t xml:space="preserve">). The </w:t>
      </w:r>
      <w:proofErr w:type="spellStart"/>
      <w:r>
        <w:rPr>
          <w:rFonts w:ascii="Century" w:eastAsia="Century" w:hAnsi="Century" w:cs="Century"/>
          <w:sz w:val="18"/>
        </w:rPr>
        <w:t>metamodel</w:t>
      </w:r>
      <w:proofErr w:type="spellEnd"/>
      <w:r>
        <w:rPr>
          <w:rFonts w:ascii="Century" w:eastAsia="Century" w:hAnsi="Century" w:cs="Century"/>
          <w:sz w:val="18"/>
        </w:rPr>
        <w:t xml:space="preserve"> should present:</w:t>
      </w:r>
    </w:p>
    <w:p w:rsidR="00974D1F" w:rsidRDefault="00D73953">
      <w:pPr>
        <w:spacing w:after="84" w:line="253" w:lineRule="auto"/>
        <w:ind w:left="483" w:right="821" w:hanging="498"/>
        <w:jc w:val="both"/>
      </w:pPr>
      <w:proofErr w:type="gramStart"/>
      <w:r>
        <w:rPr>
          <w:rFonts w:ascii="Century" w:eastAsia="Century" w:hAnsi="Century" w:cs="Century"/>
          <w:b/>
          <w:sz w:val="18"/>
        </w:rPr>
        <w:t>entities</w:t>
      </w:r>
      <w:proofErr w:type="gramEnd"/>
      <w:r>
        <w:rPr>
          <w:rFonts w:ascii="Century" w:eastAsia="Century" w:hAnsi="Century" w:cs="Century"/>
          <w:b/>
          <w:sz w:val="18"/>
        </w:rPr>
        <w:t xml:space="preserve"> </w:t>
      </w:r>
      <w:r>
        <w:rPr>
          <w:rFonts w:ascii="Century" w:eastAsia="Century" w:hAnsi="Century" w:cs="Century"/>
          <w:sz w:val="18"/>
        </w:rPr>
        <w:t>What a</w:t>
      </w:r>
      <w:r>
        <w:rPr>
          <w:rFonts w:ascii="Century" w:eastAsia="Century" w:hAnsi="Century" w:cs="Century"/>
          <w:sz w:val="18"/>
        </w:rPr>
        <w:t>re the major sorts of conceptual elements that are present in models of this kind?</w:t>
      </w:r>
    </w:p>
    <w:p w:rsidR="00974D1F" w:rsidRDefault="00D73953">
      <w:pPr>
        <w:spacing w:after="0" w:line="358" w:lineRule="auto"/>
        <w:ind w:left="-5" w:right="821" w:hanging="10"/>
        <w:jc w:val="both"/>
      </w:pPr>
      <w:proofErr w:type="gramStart"/>
      <w:r>
        <w:rPr>
          <w:rFonts w:ascii="Century" w:eastAsia="Century" w:hAnsi="Century" w:cs="Century"/>
          <w:b/>
          <w:sz w:val="18"/>
        </w:rPr>
        <w:lastRenderedPageBreak/>
        <w:t>attributes</w:t>
      </w:r>
      <w:proofErr w:type="gramEnd"/>
      <w:r>
        <w:rPr>
          <w:rFonts w:ascii="Century" w:eastAsia="Century" w:hAnsi="Century" w:cs="Century"/>
          <w:b/>
          <w:sz w:val="18"/>
        </w:rPr>
        <w:t xml:space="preserve"> </w:t>
      </w:r>
      <w:r>
        <w:rPr>
          <w:rFonts w:ascii="Century" w:eastAsia="Century" w:hAnsi="Century" w:cs="Century"/>
          <w:sz w:val="18"/>
        </w:rPr>
        <w:t xml:space="preserve">What properties do entities possess in models of this kind? </w:t>
      </w:r>
      <w:proofErr w:type="gramStart"/>
      <w:r>
        <w:rPr>
          <w:rFonts w:ascii="Century" w:eastAsia="Century" w:hAnsi="Century" w:cs="Century"/>
          <w:b/>
          <w:sz w:val="18"/>
        </w:rPr>
        <w:t>relationships</w:t>
      </w:r>
      <w:proofErr w:type="gramEnd"/>
      <w:r>
        <w:rPr>
          <w:rFonts w:ascii="Century" w:eastAsia="Century" w:hAnsi="Century" w:cs="Century"/>
          <w:b/>
          <w:sz w:val="18"/>
        </w:rPr>
        <w:t xml:space="preserve"> </w:t>
      </w:r>
      <w:r>
        <w:rPr>
          <w:rFonts w:ascii="Century" w:eastAsia="Century" w:hAnsi="Century" w:cs="Century"/>
          <w:sz w:val="18"/>
        </w:rPr>
        <w:t>What relations are defined among entities in models of this kind?</w:t>
      </w:r>
    </w:p>
    <w:p w:rsidR="00974D1F" w:rsidRDefault="00D73953">
      <w:pPr>
        <w:spacing w:after="255" w:line="253" w:lineRule="auto"/>
        <w:ind w:left="483" w:right="821" w:hanging="498"/>
        <w:jc w:val="both"/>
      </w:pPr>
      <w:proofErr w:type="gramStart"/>
      <w:r>
        <w:rPr>
          <w:rFonts w:ascii="Century" w:eastAsia="Century" w:hAnsi="Century" w:cs="Century"/>
          <w:b/>
          <w:sz w:val="18"/>
        </w:rPr>
        <w:t>constraints</w:t>
      </w:r>
      <w:proofErr w:type="gramEnd"/>
      <w:r>
        <w:rPr>
          <w:rFonts w:ascii="Century" w:eastAsia="Century" w:hAnsi="Century" w:cs="Century"/>
          <w:b/>
          <w:sz w:val="18"/>
        </w:rPr>
        <w:t xml:space="preserve"> </w:t>
      </w:r>
      <w:r>
        <w:rPr>
          <w:rFonts w:ascii="Century" w:eastAsia="Century" w:hAnsi="Century" w:cs="Century"/>
          <w:sz w:val="18"/>
        </w:rPr>
        <w:t>What constraints are there on entities, attributes and/or relationships and their combinations in models of this kind?</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proofErr w:type="spellStart"/>
      <w:r>
        <w:rPr>
          <w:rFonts w:ascii="Century" w:eastAsia="Century" w:hAnsi="Century" w:cs="Century"/>
          <w:i/>
          <w:sz w:val="18"/>
        </w:rPr>
        <w:t>Metamodel</w:t>
      </w:r>
      <w:proofErr w:type="spellEnd"/>
      <w:r>
        <w:rPr>
          <w:rFonts w:ascii="Century" w:eastAsia="Century" w:hAnsi="Century" w:cs="Century"/>
          <w:i/>
          <w:sz w:val="18"/>
        </w:rPr>
        <w:t xml:space="preserve"> constraints should not be confused with architecture constraints that apply to the subject being modeled, not the notatio</w:t>
      </w:r>
      <w:r>
        <w:rPr>
          <w:rFonts w:ascii="Century" w:eastAsia="Century" w:hAnsi="Century" w:cs="Century"/>
          <w:i/>
          <w:sz w:val="18"/>
        </w:rPr>
        <w:t>ns used.</w:t>
      </w:r>
    </w:p>
    <w:p w:rsidR="00974D1F" w:rsidRDefault="00D73953">
      <w:pPr>
        <w:spacing w:after="173" w:line="253" w:lineRule="auto"/>
        <w:ind w:left="-5" w:right="821" w:hanging="10"/>
        <w:jc w:val="both"/>
      </w:pPr>
      <w:r>
        <w:rPr>
          <w:rFonts w:ascii="Century" w:eastAsia="Century" w:hAnsi="Century" w:cs="Century"/>
          <w:sz w:val="18"/>
        </w:rPr>
        <w:t xml:space="preserve">In the terms of the </w:t>
      </w:r>
      <w:proofErr w:type="gramStart"/>
      <w:r>
        <w:rPr>
          <w:rFonts w:ascii="Century" w:eastAsia="Century" w:hAnsi="Century" w:cs="Century"/>
          <w:sz w:val="18"/>
        </w:rPr>
        <w:t>Standard</w:t>
      </w:r>
      <w:proofErr w:type="gramEnd"/>
      <w:r>
        <w:rPr>
          <w:rFonts w:ascii="Century" w:eastAsia="Century" w:hAnsi="Century" w:cs="Century"/>
          <w:sz w:val="18"/>
        </w:rPr>
        <w:t xml:space="preserve">, entities, attributes, relationships are </w:t>
      </w:r>
      <w:r>
        <w:rPr>
          <w:rFonts w:ascii="Century" w:eastAsia="Century" w:hAnsi="Century" w:cs="Century"/>
          <w:i/>
          <w:sz w:val="18"/>
        </w:rPr>
        <w:t xml:space="preserve">AD elements </w:t>
      </w:r>
      <w:r>
        <w:rPr>
          <w:rFonts w:ascii="Century" w:eastAsia="Century" w:hAnsi="Century" w:cs="Century"/>
          <w:sz w:val="18"/>
        </w:rPr>
        <w:t xml:space="preserve">per </w:t>
      </w:r>
      <w:r>
        <w:rPr>
          <w:rFonts w:ascii="Century" w:eastAsia="Century" w:hAnsi="Century" w:cs="Century"/>
          <w:color w:val="A43B3C"/>
          <w:sz w:val="18"/>
        </w:rPr>
        <w:t>ISO/IEC/IEEE 42010, 3.4, 4.2.5 and 5.7</w:t>
      </w:r>
      <w:r>
        <w:rPr>
          <w:rFonts w:ascii="Century" w:eastAsia="Century" w:hAnsi="Century" w:cs="Century"/>
          <w:sz w:val="18"/>
        </w:rPr>
        <w:t>.</w:t>
      </w:r>
    </w:p>
    <w:p w:rsidR="00974D1F" w:rsidRDefault="00D73953">
      <w:pPr>
        <w:spacing w:after="173" w:line="253" w:lineRule="auto"/>
        <w:ind w:left="-5" w:right="821" w:hanging="10"/>
        <w:jc w:val="both"/>
      </w:pPr>
      <w:r>
        <w:rPr>
          <w:rFonts w:ascii="Century" w:eastAsia="Century" w:hAnsi="Century" w:cs="Century"/>
          <w:sz w:val="18"/>
        </w:rPr>
        <w:t xml:space="preserve">In the </w:t>
      </w:r>
      <w:r>
        <w:rPr>
          <w:rFonts w:ascii="Century" w:eastAsia="Century" w:hAnsi="Century" w:cs="Century"/>
          <w:i/>
          <w:sz w:val="18"/>
        </w:rPr>
        <w:t xml:space="preserve">Views-and-Beyond </w:t>
      </w:r>
      <w:r>
        <w:rPr>
          <w:rFonts w:ascii="Century" w:eastAsia="Century" w:hAnsi="Century" w:cs="Century"/>
          <w:sz w:val="18"/>
        </w:rPr>
        <w:t>approach [</w:t>
      </w:r>
      <w:r>
        <w:rPr>
          <w:rFonts w:ascii="Century" w:eastAsia="Century" w:hAnsi="Century" w:cs="Century"/>
          <w:color w:val="008C4A"/>
          <w:sz w:val="18"/>
        </w:rPr>
        <w:t>1</w:t>
      </w:r>
      <w:r>
        <w:rPr>
          <w:rFonts w:ascii="Century" w:eastAsia="Century" w:hAnsi="Century" w:cs="Century"/>
          <w:sz w:val="18"/>
        </w:rPr>
        <w:t xml:space="preserve">], each </w:t>
      </w:r>
      <w:proofErr w:type="spellStart"/>
      <w:r>
        <w:rPr>
          <w:rFonts w:ascii="Century" w:eastAsia="Century" w:hAnsi="Century" w:cs="Century"/>
          <w:sz w:val="18"/>
        </w:rPr>
        <w:t>viewtype</w:t>
      </w:r>
      <w:proofErr w:type="spellEnd"/>
      <w:r>
        <w:rPr>
          <w:rFonts w:ascii="Century" w:eastAsia="Century" w:hAnsi="Century" w:cs="Century"/>
          <w:sz w:val="18"/>
        </w:rPr>
        <w:t xml:space="preserve"> (which is similar to a viewpoint) is specified by a set of elements, </w:t>
      </w:r>
      <w:r>
        <w:rPr>
          <w:rFonts w:ascii="Century" w:eastAsia="Century" w:hAnsi="Century" w:cs="Century"/>
          <w:sz w:val="18"/>
        </w:rPr>
        <w:t>properties, and relations (which correspond to entities, attributes and relationships here, respectively).</w:t>
      </w:r>
    </w:p>
    <w:p w:rsidR="00974D1F" w:rsidRDefault="00D73953">
      <w:pPr>
        <w:spacing w:after="468" w:line="253" w:lineRule="auto"/>
        <w:ind w:left="-5" w:right="821" w:hanging="10"/>
        <w:jc w:val="both"/>
      </w:pPr>
      <w:r>
        <w:rPr>
          <w:rFonts w:ascii="Century" w:eastAsia="Century" w:hAnsi="Century" w:cs="Century"/>
          <w:sz w:val="18"/>
        </w:rPr>
        <w:t xml:space="preserve">When a viewpoint specifies multiple model kinds it can be useful to specify a single viewpoint </w:t>
      </w:r>
      <w:proofErr w:type="spellStart"/>
      <w:r>
        <w:rPr>
          <w:rFonts w:ascii="Century" w:eastAsia="Century" w:hAnsi="Century" w:cs="Century"/>
          <w:sz w:val="18"/>
        </w:rPr>
        <w:t>metamodel</w:t>
      </w:r>
      <w:proofErr w:type="spellEnd"/>
      <w:r>
        <w:rPr>
          <w:rFonts w:ascii="Century" w:eastAsia="Century" w:hAnsi="Century" w:cs="Century"/>
          <w:sz w:val="18"/>
        </w:rPr>
        <w:t xml:space="preserve"> unifying the definition of the model kinds a</w:t>
      </w:r>
      <w:r>
        <w:rPr>
          <w:rFonts w:ascii="Century" w:eastAsia="Century" w:hAnsi="Century" w:cs="Century"/>
          <w:sz w:val="18"/>
        </w:rPr>
        <w:t xml:space="preserve">nd the expression of correspondence rules. When defining an architecture framework, it may be helpful to use a single </w:t>
      </w:r>
      <w:proofErr w:type="spellStart"/>
      <w:r>
        <w:rPr>
          <w:rFonts w:ascii="Century" w:eastAsia="Century" w:hAnsi="Century" w:cs="Century"/>
          <w:sz w:val="18"/>
        </w:rPr>
        <w:t>metamodel</w:t>
      </w:r>
      <w:proofErr w:type="spellEnd"/>
      <w:r>
        <w:rPr>
          <w:rFonts w:ascii="Century" w:eastAsia="Century" w:hAnsi="Century" w:cs="Century"/>
          <w:sz w:val="18"/>
        </w:rPr>
        <w:t xml:space="preserve"> to express multiple, related viewpoints and model kinds.</w:t>
      </w:r>
    </w:p>
    <w:p w:rsidR="00974D1F" w:rsidRDefault="00D73953">
      <w:pPr>
        <w:pStyle w:val="Heading4"/>
        <w:ind w:left="-5"/>
      </w:pPr>
      <w:r>
        <w:t xml:space="preserve">III) Model kind templates </w:t>
      </w:r>
      <w:r>
        <w:rPr>
          <w:rFonts w:ascii="Calibri" w:eastAsia="Calibri" w:hAnsi="Calibri" w:cs="Calibri"/>
          <w:b w:val="0"/>
          <w:color w:val="999A9A"/>
        </w:rPr>
        <w:t>(</w:t>
      </w:r>
      <w:r>
        <w:rPr>
          <w:color w:val="999A9A"/>
        </w:rPr>
        <w:t>optional)</w:t>
      </w:r>
    </w:p>
    <w:p w:rsidR="00974D1F" w:rsidRDefault="00D73953">
      <w:pPr>
        <w:spacing w:after="512" w:line="253" w:lineRule="auto"/>
        <w:ind w:left="-5" w:right="821" w:hanging="10"/>
        <w:jc w:val="both"/>
      </w:pPr>
      <w:r>
        <w:rPr>
          <w:rFonts w:ascii="Century" w:eastAsia="Century" w:hAnsi="Century" w:cs="Century"/>
          <w:sz w:val="18"/>
        </w:rPr>
        <w:t>Provide a template or form specify</w:t>
      </w:r>
      <w:r>
        <w:rPr>
          <w:rFonts w:ascii="Century" w:eastAsia="Century" w:hAnsi="Century" w:cs="Century"/>
          <w:sz w:val="18"/>
        </w:rPr>
        <w:t>ing the format and/or content of models of this model kind.</w:t>
      </w:r>
    </w:p>
    <w:p w:rsidR="00974D1F" w:rsidRDefault="00D73953">
      <w:pPr>
        <w:pStyle w:val="Heading3"/>
        <w:spacing w:after="211"/>
        <w:ind w:left="-5"/>
      </w:pPr>
      <w:r>
        <w:t xml:space="preserve">3.5.2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 xml:space="preserve">operations </w:t>
      </w:r>
      <w:r>
        <w:rPr>
          <w:rFonts w:ascii="Calibri" w:eastAsia="Calibri" w:hAnsi="Calibri" w:cs="Calibri"/>
          <w:b w:val="0"/>
          <w:color w:val="999A9A"/>
        </w:rPr>
        <w:t>(</w:t>
      </w:r>
      <w:r>
        <w:rPr>
          <w:color w:val="999A9A"/>
        </w:rPr>
        <w:t>optional)</w:t>
      </w:r>
    </w:p>
    <w:p w:rsidR="00974D1F" w:rsidRDefault="00D73953">
      <w:pPr>
        <w:spacing w:after="173" w:line="253" w:lineRule="auto"/>
        <w:ind w:left="-5" w:right="821" w:hanging="10"/>
        <w:jc w:val="both"/>
      </w:pPr>
      <w:r>
        <w:rPr>
          <w:rFonts w:ascii="Century" w:eastAsia="Century" w:hAnsi="Century" w:cs="Century"/>
          <w:sz w:val="18"/>
        </w:rPr>
        <w:t>Specify operations defined on models of this kind.</w:t>
      </w:r>
    </w:p>
    <w:p w:rsidR="00974D1F" w:rsidRDefault="00D73953">
      <w:pPr>
        <w:spacing w:after="520" w:line="253" w:lineRule="auto"/>
        <w:ind w:left="-5" w:right="821" w:hanging="10"/>
        <w:jc w:val="both"/>
      </w:pPr>
      <w:r>
        <w:rPr>
          <w:rFonts w:ascii="Century" w:eastAsia="Century" w:hAnsi="Century" w:cs="Century"/>
          <w:sz w:val="18"/>
        </w:rPr>
        <w:t xml:space="preserve">See </w:t>
      </w:r>
      <w:r>
        <w:rPr>
          <w:rFonts w:ascii="Cambria" w:eastAsia="Cambria" w:hAnsi="Cambria" w:cs="Cambria"/>
          <w:sz w:val="18"/>
        </w:rPr>
        <w:t>§</w:t>
      </w:r>
      <w:r>
        <w:rPr>
          <w:rFonts w:ascii="Century" w:eastAsia="Century" w:hAnsi="Century" w:cs="Century"/>
          <w:color w:val="2F629F"/>
          <w:sz w:val="18"/>
        </w:rPr>
        <w:t xml:space="preserve">3.6 </w:t>
      </w:r>
      <w:r>
        <w:rPr>
          <w:rFonts w:ascii="Century" w:eastAsia="Century" w:hAnsi="Century" w:cs="Century"/>
          <w:sz w:val="18"/>
        </w:rPr>
        <w:t>for further guidance.</w:t>
      </w:r>
    </w:p>
    <w:p w:rsidR="00974D1F" w:rsidRDefault="00D73953">
      <w:pPr>
        <w:pStyle w:val="Heading3"/>
        <w:ind w:left="-5"/>
      </w:pPr>
      <w:r>
        <w:t xml:space="preserve">3.5.3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correspondence rules associated with the model kind.</w:t>
      </w:r>
    </w:p>
    <w:p w:rsidR="00974D1F" w:rsidRDefault="00D73953">
      <w:pPr>
        <w:spacing w:after="624" w:line="253" w:lineRule="auto"/>
        <w:ind w:left="-5" w:right="821" w:hanging="10"/>
        <w:jc w:val="both"/>
      </w:pPr>
      <w:r>
        <w:rPr>
          <w:rFonts w:ascii="Century" w:eastAsia="Century" w:hAnsi="Century" w:cs="Century"/>
          <w:sz w:val="18"/>
        </w:rPr>
        <w:t xml:space="preserve">See </w:t>
      </w:r>
      <w:r>
        <w:rPr>
          <w:rFonts w:ascii="Cambria" w:eastAsia="Cambria" w:hAnsi="Cambria" w:cs="Cambria"/>
          <w:sz w:val="18"/>
        </w:rPr>
        <w:t>§</w:t>
      </w:r>
      <w:r>
        <w:rPr>
          <w:rFonts w:ascii="Century" w:eastAsia="Century" w:hAnsi="Century" w:cs="Century"/>
          <w:color w:val="2F629F"/>
          <w:sz w:val="18"/>
        </w:rPr>
        <w:t xml:space="preserve">3.7 </w:t>
      </w:r>
      <w:r>
        <w:rPr>
          <w:rFonts w:ascii="Century" w:eastAsia="Century" w:hAnsi="Century" w:cs="Century"/>
          <w:sz w:val="18"/>
        </w:rPr>
        <w:t>for further guidance.</w:t>
      </w:r>
    </w:p>
    <w:p w:rsidR="00974D1F" w:rsidRDefault="00D73953">
      <w:pPr>
        <w:pStyle w:val="Heading3"/>
        <w:tabs>
          <w:tab w:val="center" w:pos="2218"/>
        </w:tabs>
        <w:spacing w:after="236"/>
        <w:ind w:left="-15" w:firstLine="0"/>
      </w:pPr>
      <w:r>
        <w:rPr>
          <w:sz w:val="29"/>
        </w:rPr>
        <w:lastRenderedPageBreak/>
        <w:t>3.6</w:t>
      </w:r>
      <w:r>
        <w:rPr>
          <w:sz w:val="29"/>
        </w:rPr>
        <w:tab/>
        <w:t>Operations on views</w:t>
      </w:r>
    </w:p>
    <w:p w:rsidR="00974D1F" w:rsidRDefault="00D73953">
      <w:pPr>
        <w:spacing w:after="283" w:line="253" w:lineRule="auto"/>
        <w:ind w:left="-5" w:right="821" w:hanging="10"/>
        <w:jc w:val="both"/>
      </w:pPr>
      <w:r>
        <w:rPr>
          <w:rFonts w:ascii="Century" w:eastAsia="Century" w:hAnsi="Century" w:cs="Century"/>
          <w:sz w:val="18"/>
        </w:rPr>
        <w:t>Operations define the methods to be applied to views and their models. Types of operations include:</w:t>
      </w:r>
    </w:p>
    <w:p w:rsidR="00974D1F" w:rsidRDefault="00D73953">
      <w:pPr>
        <w:spacing w:after="77" w:line="253" w:lineRule="auto"/>
        <w:ind w:left="483" w:right="821" w:hanging="498"/>
        <w:jc w:val="both"/>
      </w:pPr>
      <w:proofErr w:type="gramStart"/>
      <w:r>
        <w:rPr>
          <w:rFonts w:ascii="Century" w:eastAsia="Century" w:hAnsi="Century" w:cs="Century"/>
          <w:b/>
          <w:sz w:val="18"/>
        </w:rPr>
        <w:t>construction</w:t>
      </w:r>
      <w:proofErr w:type="gramEnd"/>
      <w:r>
        <w:rPr>
          <w:rFonts w:ascii="Century" w:eastAsia="Century" w:hAnsi="Century" w:cs="Century"/>
          <w:b/>
          <w:sz w:val="18"/>
        </w:rPr>
        <w:t xml:space="preserve"> methods </w:t>
      </w:r>
      <w:r>
        <w:rPr>
          <w:rFonts w:ascii="Century" w:eastAsia="Century" w:hAnsi="Century" w:cs="Century"/>
          <w:sz w:val="18"/>
        </w:rPr>
        <w:t xml:space="preserve">are the means </w:t>
      </w:r>
      <w:r>
        <w:rPr>
          <w:rFonts w:ascii="Century" w:eastAsia="Century" w:hAnsi="Century" w:cs="Century"/>
          <w:sz w:val="18"/>
        </w:rPr>
        <w:t>by which views are constructed under this viewpoint. These operations could be in the form of process guidance (how to start, what to do next); or work product guidance (templates for views of this type). Construction techniques may also be heuristic: iden</w:t>
      </w:r>
      <w:r>
        <w:rPr>
          <w:rFonts w:ascii="Century" w:eastAsia="Century" w:hAnsi="Century" w:cs="Century"/>
          <w:sz w:val="18"/>
        </w:rPr>
        <w:t>tifying styles, patterns, or other idioms to apply in the synthesis of the view.</w:t>
      </w:r>
    </w:p>
    <w:p w:rsidR="00974D1F" w:rsidRDefault="00D73953">
      <w:pPr>
        <w:spacing w:after="77" w:line="253" w:lineRule="auto"/>
        <w:ind w:left="483" w:right="821" w:hanging="498"/>
        <w:jc w:val="both"/>
      </w:pPr>
      <w:proofErr w:type="gramStart"/>
      <w:r>
        <w:rPr>
          <w:rFonts w:ascii="Century" w:eastAsia="Century" w:hAnsi="Century" w:cs="Century"/>
          <w:b/>
          <w:sz w:val="18"/>
        </w:rPr>
        <w:t>interpretation</w:t>
      </w:r>
      <w:proofErr w:type="gramEnd"/>
      <w:r>
        <w:rPr>
          <w:rFonts w:ascii="Century" w:eastAsia="Century" w:hAnsi="Century" w:cs="Century"/>
          <w:b/>
          <w:sz w:val="18"/>
        </w:rPr>
        <w:t xml:space="preserve"> methods </w:t>
      </w:r>
      <w:r>
        <w:rPr>
          <w:rFonts w:ascii="Century" w:eastAsia="Century" w:hAnsi="Century" w:cs="Century"/>
          <w:sz w:val="18"/>
        </w:rPr>
        <w:t>which guide readers to understanding and interpreting architecture views and their models.</w:t>
      </w:r>
    </w:p>
    <w:p w:rsidR="00974D1F" w:rsidRDefault="00D73953">
      <w:pPr>
        <w:spacing w:after="78" w:line="253" w:lineRule="auto"/>
        <w:ind w:left="483" w:right="821" w:hanging="498"/>
        <w:jc w:val="both"/>
      </w:pPr>
      <w:proofErr w:type="gramStart"/>
      <w:r>
        <w:rPr>
          <w:rFonts w:ascii="Century" w:eastAsia="Century" w:hAnsi="Century" w:cs="Century"/>
          <w:b/>
          <w:sz w:val="18"/>
        </w:rPr>
        <w:t>analysis</w:t>
      </w:r>
      <w:proofErr w:type="gramEnd"/>
      <w:r>
        <w:rPr>
          <w:rFonts w:ascii="Century" w:eastAsia="Century" w:hAnsi="Century" w:cs="Century"/>
          <w:b/>
          <w:sz w:val="18"/>
        </w:rPr>
        <w:t xml:space="preserve"> methods </w:t>
      </w:r>
      <w:r>
        <w:rPr>
          <w:rFonts w:ascii="Century" w:eastAsia="Century" w:hAnsi="Century" w:cs="Century"/>
          <w:sz w:val="18"/>
        </w:rPr>
        <w:t xml:space="preserve">are used to check, reason about, transform, </w:t>
      </w:r>
      <w:r>
        <w:rPr>
          <w:rFonts w:ascii="Century" w:eastAsia="Century" w:hAnsi="Century" w:cs="Century"/>
          <w:sz w:val="18"/>
        </w:rPr>
        <w:t>predict, and evaluate architectural results from this view, including operations which refer to model correspondence rules.</w:t>
      </w:r>
    </w:p>
    <w:p w:rsidR="00974D1F" w:rsidRDefault="00D73953">
      <w:pPr>
        <w:spacing w:after="281" w:line="253" w:lineRule="auto"/>
        <w:ind w:left="483" w:right="821" w:hanging="498"/>
        <w:jc w:val="both"/>
      </w:pPr>
      <w:proofErr w:type="gramStart"/>
      <w:r>
        <w:rPr>
          <w:rFonts w:ascii="Century" w:eastAsia="Century" w:hAnsi="Century" w:cs="Century"/>
          <w:b/>
          <w:sz w:val="18"/>
        </w:rPr>
        <w:t>implementation</w:t>
      </w:r>
      <w:proofErr w:type="gramEnd"/>
      <w:r>
        <w:rPr>
          <w:rFonts w:ascii="Century" w:eastAsia="Century" w:hAnsi="Century" w:cs="Century"/>
          <w:b/>
          <w:sz w:val="18"/>
        </w:rPr>
        <w:t xml:space="preserve"> methods </w:t>
      </w:r>
      <w:r>
        <w:rPr>
          <w:rFonts w:ascii="Century" w:eastAsia="Century" w:hAnsi="Century" w:cs="Century"/>
          <w:sz w:val="18"/>
        </w:rPr>
        <w:t>are the means by which to design and build systems using this view.</w:t>
      </w:r>
    </w:p>
    <w:p w:rsidR="00974D1F" w:rsidRDefault="00D73953">
      <w:pPr>
        <w:spacing w:after="621" w:line="253" w:lineRule="auto"/>
        <w:ind w:left="-5" w:right="821" w:hanging="10"/>
        <w:jc w:val="both"/>
      </w:pPr>
      <w:r>
        <w:rPr>
          <w:rFonts w:ascii="Century" w:eastAsia="Century" w:hAnsi="Century" w:cs="Century"/>
          <w:sz w:val="18"/>
        </w:rPr>
        <w:t>Another approach to categorizing operations is from Finkelstein et al. [</w:t>
      </w:r>
      <w:r>
        <w:rPr>
          <w:rFonts w:ascii="Century" w:eastAsia="Century" w:hAnsi="Century" w:cs="Century"/>
          <w:color w:val="008C4A"/>
          <w:sz w:val="18"/>
        </w:rPr>
        <w:t>2</w:t>
      </w:r>
      <w:r>
        <w:rPr>
          <w:rFonts w:ascii="Century" w:eastAsia="Century" w:hAnsi="Century" w:cs="Century"/>
          <w:sz w:val="18"/>
        </w:rPr>
        <w:t xml:space="preserve">]. The </w:t>
      </w:r>
      <w:r>
        <w:rPr>
          <w:rFonts w:ascii="Century" w:eastAsia="Century" w:hAnsi="Century" w:cs="Century"/>
          <w:i/>
          <w:sz w:val="18"/>
        </w:rPr>
        <w:t xml:space="preserve">work plan </w:t>
      </w:r>
      <w:r>
        <w:rPr>
          <w:rFonts w:ascii="Century" w:eastAsia="Century" w:hAnsi="Century" w:cs="Century"/>
          <w:sz w:val="18"/>
        </w:rPr>
        <w:t xml:space="preserve">for a viewpoint defines 4 kinds of actions (on the view representations): </w:t>
      </w:r>
      <w:r>
        <w:rPr>
          <w:rFonts w:ascii="Century" w:eastAsia="Century" w:hAnsi="Century" w:cs="Century"/>
          <w:i/>
          <w:sz w:val="18"/>
        </w:rPr>
        <w:t xml:space="preserve">assembly actions </w:t>
      </w:r>
      <w:r>
        <w:rPr>
          <w:rFonts w:ascii="Century" w:eastAsia="Century" w:hAnsi="Century" w:cs="Century"/>
          <w:sz w:val="18"/>
        </w:rPr>
        <w:t>which contains the actions available to the developer to build a specificat</w:t>
      </w:r>
      <w:r>
        <w:rPr>
          <w:rFonts w:ascii="Century" w:eastAsia="Century" w:hAnsi="Century" w:cs="Century"/>
          <w:sz w:val="18"/>
        </w:rPr>
        <w:t xml:space="preserve">ion; </w:t>
      </w:r>
      <w:r>
        <w:rPr>
          <w:rFonts w:ascii="Century" w:eastAsia="Century" w:hAnsi="Century" w:cs="Century"/>
          <w:i/>
          <w:sz w:val="18"/>
        </w:rPr>
        <w:t xml:space="preserve">check actions </w:t>
      </w:r>
      <w:r>
        <w:rPr>
          <w:rFonts w:ascii="Century" w:eastAsia="Century" w:hAnsi="Century" w:cs="Century"/>
          <w:sz w:val="18"/>
        </w:rPr>
        <w:t xml:space="preserve">which contains the actions available to the developer to check the consistency of the specification; </w:t>
      </w:r>
      <w:r>
        <w:rPr>
          <w:rFonts w:ascii="Century" w:eastAsia="Century" w:hAnsi="Century" w:cs="Century"/>
          <w:i/>
          <w:sz w:val="18"/>
        </w:rPr>
        <w:t xml:space="preserve">viewpoint actions </w:t>
      </w:r>
      <w:r>
        <w:rPr>
          <w:rFonts w:ascii="Century" w:eastAsia="Century" w:hAnsi="Century" w:cs="Century"/>
          <w:sz w:val="18"/>
        </w:rPr>
        <w:t xml:space="preserve">which create new viewpoints as development proceeds; </w:t>
      </w:r>
      <w:r>
        <w:rPr>
          <w:rFonts w:ascii="Century" w:eastAsia="Century" w:hAnsi="Century" w:cs="Century"/>
          <w:i/>
          <w:sz w:val="18"/>
        </w:rPr>
        <w:t xml:space="preserve">guide actions </w:t>
      </w:r>
      <w:r>
        <w:rPr>
          <w:rFonts w:ascii="Century" w:eastAsia="Century" w:hAnsi="Century" w:cs="Century"/>
          <w:sz w:val="18"/>
        </w:rPr>
        <w:t>which provide the developer with guidance on what t</w:t>
      </w:r>
      <w:r>
        <w:rPr>
          <w:rFonts w:ascii="Century" w:eastAsia="Century" w:hAnsi="Century" w:cs="Century"/>
          <w:sz w:val="18"/>
        </w:rPr>
        <w:t>o do and when.</w:t>
      </w:r>
    </w:p>
    <w:p w:rsidR="00974D1F" w:rsidRDefault="00D73953">
      <w:pPr>
        <w:pStyle w:val="Heading3"/>
        <w:tabs>
          <w:tab w:val="center" w:pos="2337"/>
        </w:tabs>
        <w:spacing w:after="236"/>
        <w:ind w:left="-15" w:firstLine="0"/>
      </w:pPr>
      <w:r>
        <w:rPr>
          <w:sz w:val="29"/>
        </w:rPr>
        <w:t>3.7</w:t>
      </w:r>
      <w:r>
        <w:rPr>
          <w:sz w:val="29"/>
        </w:rPr>
        <w:tab/>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correspondence rules defined by this viewpoint or its model kinds.</w:t>
      </w:r>
    </w:p>
    <w:p w:rsidR="00974D1F" w:rsidRDefault="00D73953">
      <w:pPr>
        <w:spacing w:after="173" w:line="253" w:lineRule="auto"/>
        <w:ind w:left="-5" w:right="821" w:hanging="10"/>
        <w:jc w:val="both"/>
      </w:pPr>
      <w:r>
        <w:rPr>
          <w:rFonts w:ascii="Century" w:eastAsia="Century" w:hAnsi="Century" w:cs="Century"/>
          <w:sz w:val="18"/>
        </w:rPr>
        <w:t xml:space="preserve">Usually, these rules will be across models or across views since, constraints within a model kind will have been specified as part of </w:t>
      </w:r>
      <w:r>
        <w:rPr>
          <w:rFonts w:ascii="Century" w:eastAsia="Century" w:hAnsi="Century" w:cs="Century"/>
          <w:sz w:val="18"/>
        </w:rPr>
        <w:t>the conventions of that model kind.</w:t>
      </w:r>
    </w:p>
    <w:p w:rsidR="00974D1F" w:rsidRDefault="00D73953">
      <w:pPr>
        <w:spacing w:after="619" w:line="265" w:lineRule="auto"/>
        <w:ind w:left="-5" w:hanging="10"/>
      </w:pPr>
      <w:r>
        <w:rPr>
          <w:rFonts w:ascii="Century" w:eastAsia="Century" w:hAnsi="Century" w:cs="Century"/>
          <w:sz w:val="18"/>
        </w:rPr>
        <w:t xml:space="preserve">See: </w:t>
      </w:r>
      <w:r>
        <w:rPr>
          <w:rFonts w:ascii="Century" w:eastAsia="Century" w:hAnsi="Century" w:cs="Century"/>
          <w:color w:val="A43B3C"/>
          <w:sz w:val="18"/>
        </w:rPr>
        <w:t>ISO/IEC/IEEE 42010, 4.2.6 and 5.7</w:t>
      </w:r>
    </w:p>
    <w:p w:rsidR="00974D1F" w:rsidRDefault="00D73953">
      <w:pPr>
        <w:pStyle w:val="Heading3"/>
        <w:tabs>
          <w:tab w:val="center" w:pos="2192"/>
        </w:tabs>
        <w:spacing w:after="236"/>
        <w:ind w:left="-15" w:firstLine="0"/>
      </w:pPr>
      <w:r>
        <w:rPr>
          <w:sz w:val="29"/>
        </w:rPr>
        <w:t>3.8</w:t>
      </w:r>
      <w:r>
        <w:rPr>
          <w:sz w:val="29"/>
        </w:rPr>
        <w:tab/>
        <w:t xml:space="preserve">Examples </w:t>
      </w:r>
      <w:r>
        <w:rPr>
          <w:rFonts w:ascii="Calibri" w:eastAsia="Calibri" w:hAnsi="Calibri" w:cs="Calibri"/>
          <w:b w:val="0"/>
          <w:color w:val="999A9A"/>
          <w:sz w:val="29"/>
        </w:rPr>
        <w:t>(</w:t>
      </w:r>
      <w:r>
        <w:rPr>
          <w:color w:val="999A9A"/>
          <w:sz w:val="29"/>
        </w:rPr>
        <w:t>optional)</w:t>
      </w:r>
    </w:p>
    <w:p w:rsidR="00974D1F" w:rsidRDefault="00D73953">
      <w:pPr>
        <w:spacing w:after="620" w:line="253" w:lineRule="auto"/>
        <w:ind w:left="-5" w:right="821" w:hanging="10"/>
        <w:jc w:val="both"/>
      </w:pPr>
      <w:r>
        <w:rPr>
          <w:rFonts w:ascii="Century" w:eastAsia="Century" w:hAnsi="Century" w:cs="Century"/>
          <w:sz w:val="18"/>
        </w:rPr>
        <w:t>Provide helpful examples of use of the viewpoint for the reader (architects and other stakeholders).</w:t>
      </w:r>
    </w:p>
    <w:p w:rsidR="00974D1F" w:rsidRDefault="00D73953">
      <w:pPr>
        <w:tabs>
          <w:tab w:val="center" w:pos="1892"/>
        </w:tabs>
        <w:spacing w:after="218"/>
      </w:pPr>
      <w:r>
        <w:rPr>
          <w:rFonts w:ascii="Century" w:eastAsia="Century" w:hAnsi="Century" w:cs="Century"/>
          <w:b/>
          <w:sz w:val="29"/>
        </w:rPr>
        <w:lastRenderedPageBreak/>
        <w:t>3.9</w:t>
      </w:r>
      <w:r>
        <w:rPr>
          <w:rFonts w:ascii="Century" w:eastAsia="Century" w:hAnsi="Century" w:cs="Century"/>
          <w:b/>
          <w:sz w:val="29"/>
        </w:rPr>
        <w:tab/>
        <w:t xml:space="preserve">Notes </w:t>
      </w:r>
      <w:r>
        <w:rPr>
          <w:color w:val="999A9A"/>
          <w:sz w:val="29"/>
        </w:rPr>
        <w:t>(</w:t>
      </w:r>
      <w:r>
        <w:rPr>
          <w:rFonts w:ascii="Century" w:eastAsia="Century" w:hAnsi="Century" w:cs="Century"/>
          <w:b/>
          <w:color w:val="999A9A"/>
          <w:sz w:val="29"/>
        </w:rPr>
        <w:t>optional)</w:t>
      </w:r>
    </w:p>
    <w:p w:rsidR="00974D1F" w:rsidRDefault="00D73953">
      <w:pPr>
        <w:spacing w:after="621" w:line="253" w:lineRule="auto"/>
        <w:ind w:left="-5" w:right="821" w:hanging="10"/>
        <w:jc w:val="both"/>
      </w:pPr>
      <w:r>
        <w:rPr>
          <w:rFonts w:ascii="Century" w:eastAsia="Century" w:hAnsi="Century" w:cs="Century"/>
          <w:sz w:val="18"/>
        </w:rPr>
        <w:t>Provide any additional information that users of the viewpoint may need or find helpful.</w:t>
      </w:r>
    </w:p>
    <w:p w:rsidR="00974D1F" w:rsidRDefault="00D73953">
      <w:pPr>
        <w:pStyle w:val="Heading3"/>
        <w:tabs>
          <w:tab w:val="center" w:pos="1451"/>
        </w:tabs>
        <w:spacing w:after="236"/>
        <w:ind w:left="-15" w:firstLine="0"/>
      </w:pPr>
      <w:r>
        <w:rPr>
          <w:sz w:val="29"/>
        </w:rPr>
        <w:t>3.10</w:t>
      </w:r>
      <w:r>
        <w:rPr>
          <w:sz w:val="29"/>
        </w:rPr>
        <w:tab/>
        <w:t>Sources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sources for this architecture viewpoint, if any, including author, history, bibliographic references, prior art, per </w:t>
      </w:r>
      <w:r>
        <w:rPr>
          <w:rFonts w:ascii="Century" w:eastAsia="Century" w:hAnsi="Century" w:cs="Century"/>
          <w:color w:val="A43B3C"/>
          <w:sz w:val="18"/>
        </w:rPr>
        <w:t>ISO/IEC/IEEE 42010, 7e</w:t>
      </w:r>
      <w:r>
        <w:rPr>
          <w:rFonts w:ascii="Century" w:eastAsia="Century" w:hAnsi="Century" w:cs="Century"/>
          <w:color w:val="2F629F"/>
          <w:sz w:val="18"/>
        </w:rPr>
        <w:t>.</w:t>
      </w:r>
    </w:p>
    <w:p w:rsidR="00974D1F" w:rsidRDefault="00D73953">
      <w:pPr>
        <w:spacing w:after="627" w:line="260" w:lineRule="auto"/>
        <w:ind w:left="-5" w:hanging="10"/>
      </w:pPr>
      <w:r>
        <w:rPr>
          <w:rFonts w:ascii="Century" w:eastAsia="Century" w:hAnsi="Century" w:cs="Century"/>
          <w:b/>
          <w:sz w:val="41"/>
        </w:rPr>
        <w:t>Chapter 4</w:t>
      </w:r>
    </w:p>
    <w:p w:rsidR="00974D1F" w:rsidRDefault="00D73953">
      <w:pPr>
        <w:pStyle w:val="Heading1"/>
        <w:ind w:left="-5" w:right="903"/>
      </w:pPr>
      <w:r>
        <w:t>Views+</w:t>
      </w:r>
    </w:p>
    <w:p w:rsidR="00974D1F" w:rsidRDefault="00D73953">
      <w:pPr>
        <w:spacing w:after="173" w:line="253" w:lineRule="auto"/>
        <w:ind w:left="-5" w:right="821" w:hanging="10"/>
        <w:jc w:val="both"/>
      </w:pPr>
      <w:r>
        <w:rPr>
          <w:rFonts w:ascii="Century" w:eastAsia="Century" w:hAnsi="Century" w:cs="Century"/>
          <w:sz w:val="18"/>
        </w:rPr>
        <w:t>Much of the material in an AD is presented through its architecture views. Each view follows the conventions of its governing viewpoint. A view is made up of architecture models.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Include an architecture view for each viewpoint selected i</w:t>
      </w:r>
      <w:r>
        <w:rPr>
          <w:rFonts w:ascii="Century" w:eastAsia="Century" w:hAnsi="Century" w:cs="Century"/>
          <w:color w:val="2F629F"/>
          <w:sz w:val="18"/>
        </w:rPr>
        <w:t xml:space="preserve">n </w:t>
      </w:r>
      <w:r>
        <w:rPr>
          <w:rFonts w:ascii="Cambria" w:eastAsia="Cambria" w:hAnsi="Cambria" w:cs="Cambria"/>
          <w:color w:val="2F629F"/>
          <w:sz w:val="18"/>
        </w:rPr>
        <w:t>§</w:t>
      </w:r>
      <w:r>
        <w:rPr>
          <w:rFonts w:ascii="Century" w:eastAsia="Century" w:hAnsi="Century" w:cs="Century"/>
          <w:color w:val="2F629F"/>
          <w:sz w:val="18"/>
        </w:rPr>
        <w:t>3.</w:t>
      </w:r>
    </w:p>
    <w:p w:rsidR="00974D1F" w:rsidRDefault="00D73953">
      <w:pPr>
        <w:spacing w:after="619" w:line="253" w:lineRule="auto"/>
        <w:ind w:left="-5" w:right="821" w:hanging="10"/>
        <w:jc w:val="both"/>
      </w:pPr>
      <w:r>
        <w:rPr>
          <w:rFonts w:ascii="Century" w:eastAsia="Century" w:hAnsi="Century" w:cs="Century"/>
          <w:sz w:val="18"/>
        </w:rPr>
        <w:t>Repeat and complete the following section for each architecture view in the AD.</w:t>
      </w:r>
    </w:p>
    <w:p w:rsidR="00974D1F" w:rsidRDefault="00D73953">
      <w:pPr>
        <w:pStyle w:val="Heading2"/>
        <w:tabs>
          <w:tab w:val="center" w:pos="2213"/>
        </w:tabs>
        <w:ind w:left="-15" w:firstLine="0"/>
      </w:pPr>
      <w:r>
        <w:t>4.1</w:t>
      </w:r>
      <w:r>
        <w:tab/>
        <w:t xml:space="preserve">View: </w:t>
      </w:r>
      <w:r>
        <w:rPr>
          <w:rFonts w:ascii="Cambria" w:eastAsia="Cambria" w:hAnsi="Cambria" w:cs="Cambria"/>
          <w:b w:val="0"/>
          <w:i/>
          <w:color w:val="E4322B"/>
        </w:rPr>
        <w:t>&lt;</w:t>
      </w:r>
      <w:r>
        <w:rPr>
          <w:color w:val="E4322B"/>
        </w:rPr>
        <w:t>View Name</w:t>
      </w:r>
      <w:r>
        <w:rPr>
          <w:rFonts w:ascii="Cambria" w:eastAsia="Cambria" w:hAnsi="Cambria" w:cs="Cambria"/>
          <w:b w:val="0"/>
          <w:i/>
          <w:color w:val="E4322B"/>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Give the architecture view a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&gt;</w:t>
      </w:r>
      <w:r>
        <w:rPr>
          <w:rFonts w:ascii="Century" w:eastAsia="Century" w:hAnsi="Century" w:cs="Century"/>
          <w:color w:val="2F629F"/>
          <w:sz w:val="18"/>
        </w:rPr>
        <w: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Provide any identifying and supplementary information about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&gt;</w:t>
      </w:r>
      <w:r>
        <w:rPr>
          <w:rFonts w:ascii="Century" w:eastAsia="Century" w:hAnsi="Century" w:cs="Century"/>
          <w:color w:val="2F629F"/>
          <w:sz w:val="18"/>
        </w:rPr>
        <w:t>.</w:t>
      </w:r>
    </w:p>
    <w:p w:rsidR="00974D1F" w:rsidRDefault="00D73953">
      <w:pPr>
        <w:spacing w:after="173" w:line="253" w:lineRule="auto"/>
        <w:ind w:left="-5" w:right="821" w:hanging="10"/>
        <w:jc w:val="both"/>
      </w:pPr>
      <w:r>
        <w:rPr>
          <w:rFonts w:ascii="Century" w:eastAsia="Century" w:hAnsi="Century" w:cs="Century"/>
          <w:sz w:val="18"/>
        </w:rPr>
        <w:t xml:space="preserve">The details of this information will be as specified by the organization and/or project. See </w:t>
      </w:r>
      <w:r>
        <w:rPr>
          <w:rFonts w:ascii="Cambria" w:eastAsia="Cambria" w:hAnsi="Cambria" w:cs="Cambria"/>
          <w:sz w:val="18"/>
        </w:rPr>
        <w:t>§</w:t>
      </w:r>
      <w:r>
        <w:rPr>
          <w:rFonts w:ascii="Century" w:eastAsia="Century" w:hAnsi="Century" w:cs="Century"/>
          <w:color w:val="2F629F"/>
          <w:sz w:val="18"/>
        </w:rPr>
        <w:t xml:space="preserve">1 </w:t>
      </w:r>
      <w:r>
        <w:rPr>
          <w:rFonts w:ascii="Century" w:eastAsia="Century" w:hAnsi="Century" w:cs="Century"/>
          <w:sz w:val="18"/>
        </w:rPr>
        <w:t>for examples of identifying and supplementary information.</w:t>
      </w:r>
    </w:p>
    <w:p w:rsidR="00974D1F" w:rsidRDefault="00D73953">
      <w:pPr>
        <w:spacing w:after="173" w:line="253" w:lineRule="auto"/>
        <w:ind w:left="-5" w:right="821" w:hanging="10"/>
        <w:jc w:val="both"/>
      </w:pPr>
      <w:r>
        <w:rPr>
          <w:rFonts w:ascii="Century" w:eastAsia="Century" w:hAnsi="Century" w:cs="Century"/>
          <w:sz w:val="18"/>
        </w:rPr>
        <w:t xml:space="preserve">Views have their own identifying and supplementary information distinct from ADs because they may be </w:t>
      </w:r>
      <w:r>
        <w:rPr>
          <w:rFonts w:ascii="Century" w:eastAsia="Century" w:hAnsi="Century" w:cs="Century"/>
          <w:sz w:val="18"/>
        </w:rPr>
        <w:t>developed and evolve separately over the lifetime of a project.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the viewpoint governing this view from among those identified in </w:t>
      </w:r>
      <w:r>
        <w:rPr>
          <w:rFonts w:ascii="Cambria" w:eastAsia="Cambria" w:hAnsi="Cambria" w:cs="Cambria"/>
          <w:color w:val="2F629F"/>
          <w:sz w:val="18"/>
        </w:rPr>
        <w:t>§</w:t>
      </w:r>
      <w:r>
        <w:rPr>
          <w:rFonts w:ascii="Century" w:eastAsia="Century" w:hAnsi="Century" w:cs="Century"/>
          <w:color w:val="2F629F"/>
          <w:sz w:val="18"/>
        </w:rPr>
        <w:t>3.</w:t>
      </w:r>
    </w:p>
    <w:p w:rsidR="00974D1F" w:rsidRDefault="00D73953">
      <w:pPr>
        <w:spacing w:after="514" w:line="265" w:lineRule="auto"/>
        <w:ind w:left="-5" w:hanging="10"/>
      </w:pPr>
      <w:r>
        <w:rPr>
          <w:rFonts w:ascii="Century" w:eastAsia="Century" w:hAnsi="Century" w:cs="Century"/>
          <w:sz w:val="18"/>
        </w:rPr>
        <w:t xml:space="preserve">See also: </w:t>
      </w:r>
      <w:r>
        <w:rPr>
          <w:rFonts w:ascii="Century" w:eastAsia="Century" w:hAnsi="Century" w:cs="Century"/>
          <w:color w:val="A43B3C"/>
          <w:sz w:val="18"/>
        </w:rPr>
        <w:t>ISO/IEC/IEEE 42010, 5.5</w:t>
      </w:r>
    </w:p>
    <w:p w:rsidR="00974D1F" w:rsidRDefault="00D73953">
      <w:pPr>
        <w:pStyle w:val="Heading3"/>
        <w:tabs>
          <w:tab w:val="center" w:pos="1297"/>
        </w:tabs>
        <w:ind w:left="-15" w:firstLine="0"/>
      </w:pPr>
      <w:r>
        <w:lastRenderedPageBreak/>
        <w:t>4.1.1</w:t>
      </w:r>
      <w:r>
        <w:tab/>
        <w:t>Models+</w:t>
      </w:r>
    </w:p>
    <w:p w:rsidR="00974D1F" w:rsidRDefault="00D73953">
      <w:pPr>
        <w:spacing w:after="173" w:line="253" w:lineRule="auto"/>
        <w:ind w:left="-5" w:right="821" w:hanging="10"/>
        <w:jc w:val="both"/>
      </w:pPr>
      <w:r>
        <w:rPr>
          <w:rFonts w:ascii="Century" w:eastAsia="Century" w:hAnsi="Century" w:cs="Century"/>
          <w:sz w:val="18"/>
        </w:rPr>
        <w:t>An architecture view is composed of one or more architecture models.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Provide one or more architecture models adhering to the governing viewpoint.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The models must address all of the concerns framed by the view’s governing viewpoint and cover the whole s</w:t>
      </w:r>
      <w:r>
        <w:rPr>
          <w:rFonts w:ascii="Century" w:eastAsia="Century" w:hAnsi="Century" w:cs="Century"/>
          <w:color w:val="2F629F"/>
          <w:sz w:val="18"/>
        </w:rPr>
        <w:t>ystem from that viewpoint.</w:t>
      </w:r>
    </w:p>
    <w:p w:rsidR="00974D1F" w:rsidRDefault="00D73953">
      <w:pPr>
        <w:spacing w:after="514" w:line="253" w:lineRule="auto"/>
        <w:ind w:left="-5" w:right="821" w:hanging="10"/>
        <w:jc w:val="both"/>
      </w:pPr>
      <w:r>
        <w:rPr>
          <w:rFonts w:ascii="Century" w:eastAsia="Century" w:hAnsi="Century" w:cs="Century"/>
          <w:sz w:val="18"/>
        </w:rPr>
        <w:t>Repeat the section below for each model.</w:t>
      </w:r>
    </w:p>
    <w:p w:rsidR="00974D1F" w:rsidRDefault="00D73953">
      <w:pPr>
        <w:spacing w:after="229"/>
      </w:pPr>
      <w:r>
        <w:rPr>
          <w:rFonts w:ascii="Century" w:eastAsia="Century" w:hAnsi="Century" w:cs="Century"/>
          <w:b/>
          <w:sz w:val="24"/>
        </w:rPr>
        <w:t xml:space="preserve">4.1.2 </w:t>
      </w:r>
      <w:r>
        <w:rPr>
          <w:rFonts w:ascii="Cambria" w:eastAsia="Cambria" w:hAnsi="Cambria" w:cs="Cambria"/>
          <w:i/>
          <w:color w:val="E4322B"/>
          <w:sz w:val="24"/>
        </w:rPr>
        <w:t>&lt;</w:t>
      </w:r>
      <w:r>
        <w:rPr>
          <w:rFonts w:ascii="Century" w:eastAsia="Century" w:hAnsi="Century" w:cs="Century"/>
          <w:b/>
          <w:color w:val="E4322B"/>
          <w:sz w:val="24"/>
        </w:rPr>
        <w:t>Model Name</w:t>
      </w:r>
      <w:r>
        <w:rPr>
          <w:rFonts w:ascii="Cambria" w:eastAsia="Cambria" w:hAnsi="Cambria" w:cs="Cambria"/>
          <w:i/>
          <w:color w:val="E4322B"/>
          <w:sz w:val="24"/>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Each architecture model shall include version identification as specified by the organization and/or project.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Each architecture model shall identify its governing model kind and adhere to the conventions of that model kind from </w:t>
      </w:r>
      <w:r>
        <w:rPr>
          <w:rFonts w:ascii="Cambria" w:eastAsia="Cambria" w:hAnsi="Cambria" w:cs="Cambria"/>
          <w:color w:val="2F629F"/>
          <w:sz w:val="18"/>
        </w:rPr>
        <w:t>§</w:t>
      </w:r>
      <w:r>
        <w:rPr>
          <w:rFonts w:ascii="Century" w:eastAsia="Century" w:hAnsi="Century" w:cs="Century"/>
          <w:color w:val="2F629F"/>
          <w:sz w:val="18"/>
        </w:rPr>
        <w:t>3.5.</w:t>
      </w:r>
    </w:p>
    <w:p w:rsidR="00974D1F" w:rsidRDefault="00D73953">
      <w:pPr>
        <w:spacing w:after="151" w:line="265" w:lineRule="auto"/>
        <w:ind w:left="-5" w:hanging="10"/>
      </w:pPr>
      <w:r>
        <w:rPr>
          <w:rFonts w:ascii="Century" w:eastAsia="Century" w:hAnsi="Century" w:cs="Century"/>
          <w:sz w:val="18"/>
        </w:rPr>
        <w:t xml:space="preserve">See </w:t>
      </w:r>
      <w:r>
        <w:rPr>
          <w:rFonts w:ascii="Century" w:eastAsia="Century" w:hAnsi="Century" w:cs="Century"/>
          <w:color w:val="A43B3C"/>
          <w:sz w:val="18"/>
        </w:rPr>
        <w:t>ISO/IEC/IEEE 42010, 5.4</w:t>
      </w:r>
      <w:r>
        <w:rPr>
          <w:rFonts w:ascii="Century" w:eastAsia="Century" w:hAnsi="Century" w:cs="Century"/>
          <w:sz w:val="18"/>
        </w:rPr>
        <w:t>.</w:t>
      </w:r>
    </w:p>
    <w:p w:rsidR="00974D1F" w:rsidRDefault="00D73953">
      <w:pPr>
        <w:spacing w:after="514" w:line="253" w:lineRule="auto"/>
        <w:ind w:left="-5" w:right="821" w:hanging="10"/>
        <w:jc w:val="both"/>
      </w:pPr>
      <w:r>
        <w:rPr>
          <w:rFonts w:ascii="Century" w:eastAsia="Century" w:hAnsi="Century" w:cs="Century"/>
          <w:sz w:val="18"/>
        </w:rPr>
        <w:t>An architecture model may be a part of more than one architecture view. This enables sharing of details</w:t>
      </w:r>
      <w:r>
        <w:rPr>
          <w:rFonts w:ascii="Century" w:eastAsia="Century" w:hAnsi="Century" w:cs="Century"/>
          <w:sz w:val="18"/>
        </w:rPr>
        <w:t xml:space="preserve"> and addressing distinct but related concerns without redundancy. Other uses of multiple models: aspect-oriented style of architecture description: architecture models shared across architecture views can be used to express architectural perspectives [</w:t>
      </w:r>
      <w:r>
        <w:rPr>
          <w:rFonts w:ascii="Century" w:eastAsia="Century" w:hAnsi="Century" w:cs="Century"/>
          <w:color w:val="008C4A"/>
          <w:sz w:val="18"/>
        </w:rPr>
        <w:t>7</w:t>
      </w:r>
      <w:r>
        <w:rPr>
          <w:rFonts w:ascii="Century" w:eastAsia="Century" w:hAnsi="Century" w:cs="Century"/>
          <w:sz w:val="18"/>
        </w:rPr>
        <w:t>] a</w:t>
      </w:r>
      <w:r>
        <w:rPr>
          <w:rFonts w:ascii="Century" w:eastAsia="Century" w:hAnsi="Century" w:cs="Century"/>
          <w:sz w:val="18"/>
        </w:rPr>
        <w:t>nd architecture textures [</w:t>
      </w:r>
      <w:r>
        <w:rPr>
          <w:rFonts w:ascii="Century" w:eastAsia="Century" w:hAnsi="Century" w:cs="Century"/>
          <w:color w:val="008C4A"/>
          <w:sz w:val="18"/>
        </w:rPr>
        <w:t>6</w:t>
      </w:r>
      <w:r>
        <w:rPr>
          <w:rFonts w:ascii="Century" w:eastAsia="Century" w:hAnsi="Century" w:cs="Century"/>
          <w:sz w:val="18"/>
        </w:rPr>
        <w:t xml:space="preserve">]. Architecture models can be used as containers for applying architecture patterns or architecture styles to express fundamental schemes (such as layers, three-tier, peer-to-peer, </w:t>
      </w:r>
      <w:proofErr w:type="gramStart"/>
      <w:r>
        <w:rPr>
          <w:rFonts w:ascii="Century" w:eastAsia="Century" w:hAnsi="Century" w:cs="Century"/>
          <w:sz w:val="18"/>
        </w:rPr>
        <w:t>model</w:t>
      </w:r>
      <w:proofErr w:type="gramEnd"/>
      <w:r>
        <w:rPr>
          <w:rFonts w:ascii="Century" w:eastAsia="Century" w:hAnsi="Century" w:cs="Century"/>
          <w:sz w:val="18"/>
        </w:rPr>
        <w:t>-view-controller) within architecture views</w:t>
      </w:r>
      <w:r>
        <w:rPr>
          <w:rFonts w:ascii="Century" w:eastAsia="Century" w:hAnsi="Century" w:cs="Century"/>
          <w:sz w:val="18"/>
        </w:rPr>
        <w:t>.</w:t>
      </w:r>
    </w:p>
    <w:p w:rsidR="00974D1F" w:rsidRDefault="00D73953">
      <w:pPr>
        <w:pStyle w:val="Heading3"/>
        <w:tabs>
          <w:tab w:val="center" w:pos="2301"/>
        </w:tabs>
        <w:ind w:left="-15" w:firstLine="0"/>
      </w:pPr>
      <w:r>
        <w:t>4.1.3</w:t>
      </w:r>
      <w:r>
        <w:tab/>
        <w:t>Known Issues with View</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pPr>
      <w:r>
        <w:rPr>
          <w:rFonts w:ascii="Century" w:eastAsia="Century" w:hAnsi="Century" w:cs="Century"/>
          <w:sz w:val="18"/>
        </w:rPr>
        <w:t>Known issues could include: inconsistencies, items to</w:t>
      </w:r>
      <w:r>
        <w:rPr>
          <w:rFonts w:ascii="Century" w:eastAsia="Century" w:hAnsi="Century" w:cs="Century"/>
          <w:sz w:val="18"/>
        </w:rPr>
        <w:t xml:space="preserve"> be completed, open or unresolved issues, exceptions and deviations from the conventions established by the viewpoint. Open issues can lead to decisions to be made. Exceptions and deviations can be documented as decision outcomes and rationale.</w:t>
      </w:r>
    </w:p>
    <w:p w:rsidR="00974D1F" w:rsidRDefault="00D73953">
      <w:pPr>
        <w:spacing w:after="627" w:line="260" w:lineRule="auto"/>
        <w:ind w:left="-5" w:hanging="10"/>
      </w:pPr>
      <w:r>
        <w:rPr>
          <w:rFonts w:ascii="Century" w:eastAsia="Century" w:hAnsi="Century" w:cs="Century"/>
          <w:b/>
          <w:sz w:val="41"/>
        </w:rPr>
        <w:t>Chapter 5</w:t>
      </w:r>
    </w:p>
    <w:p w:rsidR="00974D1F" w:rsidRDefault="00D73953">
      <w:pPr>
        <w:pStyle w:val="Heading1"/>
        <w:spacing w:after="572"/>
        <w:ind w:left="-5" w:right="903"/>
      </w:pPr>
      <w:r>
        <w:lastRenderedPageBreak/>
        <w:t>Consistency and correspondences</w:t>
      </w:r>
    </w:p>
    <w:p w:rsidR="00974D1F" w:rsidRDefault="00D73953">
      <w:pPr>
        <w:spacing w:after="620" w:line="253" w:lineRule="auto"/>
        <w:ind w:left="-5" w:right="821" w:hanging="10"/>
        <w:jc w:val="both"/>
      </w:pPr>
      <w:r>
        <w:rPr>
          <w:rFonts w:ascii="Century" w:eastAsia="Century" w:hAnsi="Century" w:cs="Century"/>
          <w:sz w:val="18"/>
        </w:rPr>
        <w:t>This chapter describes consistency requirements, recording of known inconsistencies in an AD, and the use and documentation of correspondences and correspondence rules.</w:t>
      </w:r>
    </w:p>
    <w:p w:rsidR="00974D1F" w:rsidRDefault="00D73953">
      <w:pPr>
        <w:pStyle w:val="Heading2"/>
        <w:tabs>
          <w:tab w:val="center" w:pos="2408"/>
        </w:tabs>
        <w:ind w:left="-15" w:firstLine="0"/>
      </w:pPr>
      <w:r>
        <w:t>5.1</w:t>
      </w:r>
      <w:r>
        <w:tab/>
        <w:t>Known inconsistencies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Record any known inconsiste</w:t>
      </w:r>
      <w:r>
        <w:rPr>
          <w:rFonts w:ascii="Century" w:eastAsia="Century" w:hAnsi="Century" w:cs="Century"/>
          <w:color w:val="2F629F"/>
          <w:sz w:val="18"/>
        </w:rPr>
        <w:t>ncies in the AD.</w:t>
      </w:r>
    </w:p>
    <w:p w:rsidR="00974D1F" w:rsidRDefault="00D73953">
      <w:pPr>
        <w:spacing w:after="173" w:line="253" w:lineRule="auto"/>
        <w:ind w:left="-5" w:right="821" w:hanging="10"/>
        <w:jc w:val="both"/>
      </w:pPr>
      <w:r>
        <w:rPr>
          <w:rFonts w:ascii="Century" w:eastAsia="Century" w:hAnsi="Century" w:cs="Century"/>
          <w:sz w:val="18"/>
        </w:rPr>
        <w:t>Although consistent ADs obviously are to be preferred, it is sometimes infeasible or impractical to resolve all inconsistencies for reasons of time, effort, or insufficient information.</w:t>
      </w:r>
    </w:p>
    <w:p w:rsidR="00974D1F" w:rsidRDefault="00D73953">
      <w:pPr>
        <w:spacing w:after="616" w:line="257" w:lineRule="auto"/>
        <w:ind w:left="-5" w:right="686" w:hanging="10"/>
      </w:pPr>
      <w:r>
        <w:rPr>
          <w:i/>
          <w:color w:val="902A7B"/>
          <w:sz w:val="18"/>
        </w:rPr>
        <w:t xml:space="preserve">2 </w:t>
      </w:r>
      <w:r>
        <w:rPr>
          <w:rFonts w:ascii="Century" w:eastAsia="Century" w:hAnsi="Century" w:cs="Century"/>
          <w:color w:val="902A7B"/>
          <w:sz w:val="18"/>
        </w:rPr>
        <w:t>An architecture description should include an analysis of consistency of its architecture models and its views.</w:t>
      </w:r>
    </w:p>
    <w:p w:rsidR="00974D1F" w:rsidRDefault="00D73953">
      <w:pPr>
        <w:pStyle w:val="Heading2"/>
        <w:tabs>
          <w:tab w:val="center" w:pos="2735"/>
        </w:tabs>
        <w:ind w:left="-15" w:firstLine="0"/>
      </w:pPr>
      <w:r>
        <w:t>5.2</w:t>
      </w:r>
      <w:r>
        <w:tab/>
        <w:t>Correspondences in the AD</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each correspondence in the AD and its participating AD elements. Identify any correspondence rules gove</w:t>
      </w:r>
      <w:r>
        <w:rPr>
          <w:rFonts w:ascii="Century" w:eastAsia="Century" w:hAnsi="Century" w:cs="Century"/>
          <w:color w:val="2F629F"/>
          <w:sz w:val="18"/>
        </w:rPr>
        <w:t>rning</w:t>
      </w:r>
    </w:p>
    <w:p w:rsidR="00974D1F" w:rsidRDefault="00D73953">
      <w:pPr>
        <w:spacing w:after="173" w:line="253" w:lineRule="auto"/>
        <w:ind w:left="-5" w:right="821" w:hanging="10"/>
        <w:jc w:val="both"/>
      </w:pPr>
      <w:r>
        <w:rPr>
          <w:rFonts w:ascii="Century" w:eastAsia="Century" w:hAnsi="Century" w:cs="Century"/>
          <w:sz w:val="18"/>
        </w:rPr>
        <w:t>Correspondences are used to express, record, enforce and analyze consistency between models, views and other AD elements within an architecture description, between ADs, or between an AD and other forms of documentation.</w:t>
      </w:r>
    </w:p>
    <w:p w:rsidR="00974D1F" w:rsidRDefault="00D73953">
      <w:pPr>
        <w:spacing w:after="173" w:line="253" w:lineRule="auto"/>
        <w:ind w:left="-5" w:right="821" w:hanging="10"/>
        <w:jc w:val="both"/>
      </w:pPr>
      <w:r>
        <w:rPr>
          <w:rFonts w:ascii="Century" w:eastAsia="Century" w:hAnsi="Century" w:cs="Century"/>
          <w:sz w:val="18"/>
        </w:rPr>
        <w:t>AD elements include instances</w:t>
      </w:r>
      <w:r>
        <w:rPr>
          <w:rFonts w:ascii="Century" w:eastAsia="Century" w:hAnsi="Century" w:cs="Century"/>
          <w:sz w:val="18"/>
        </w:rPr>
        <w:t xml:space="preserve"> of stakeholders, concerns, viewpoints and views, model kinds and models, decisions and rationales. Constructs introduced by viewpoints and model kinds are also AD elements.</w:t>
      </w:r>
    </w:p>
    <w:p w:rsidR="00974D1F" w:rsidRDefault="00D73953">
      <w:pPr>
        <w:spacing w:after="619" w:line="253" w:lineRule="auto"/>
        <w:ind w:left="-5" w:right="821" w:hanging="10"/>
        <w:jc w:val="both"/>
      </w:pPr>
      <w:r>
        <w:rPr>
          <w:rFonts w:ascii="Century" w:eastAsia="Century" w:hAnsi="Century" w:cs="Century"/>
          <w:sz w:val="18"/>
        </w:rPr>
        <w:t>Correspondences are n-</w:t>
      </w:r>
      <w:proofErr w:type="spellStart"/>
      <w:r>
        <w:rPr>
          <w:rFonts w:ascii="Century" w:eastAsia="Century" w:hAnsi="Century" w:cs="Century"/>
          <w:sz w:val="18"/>
        </w:rPr>
        <w:t>ary</w:t>
      </w:r>
      <w:proofErr w:type="spellEnd"/>
      <w:r>
        <w:rPr>
          <w:rFonts w:ascii="Century" w:eastAsia="Century" w:hAnsi="Century" w:cs="Century"/>
          <w:sz w:val="18"/>
        </w:rPr>
        <w:t xml:space="preserve"> mathematical relations. Correspondences can be depicted </w:t>
      </w:r>
      <w:r>
        <w:rPr>
          <w:rFonts w:ascii="Century" w:eastAsia="Century" w:hAnsi="Century" w:cs="Century"/>
          <w:sz w:val="18"/>
        </w:rPr>
        <w:t>via tables, via links, or via other forms of association (such as in UML).</w:t>
      </w:r>
    </w:p>
    <w:p w:rsidR="00974D1F" w:rsidRDefault="00D73953">
      <w:pPr>
        <w:pStyle w:val="Heading2"/>
        <w:tabs>
          <w:tab w:val="center" w:pos="2337"/>
        </w:tabs>
        <w:ind w:left="-15" w:firstLine="0"/>
      </w:pPr>
      <w:r>
        <w:lastRenderedPageBreak/>
        <w:t>5.3</w:t>
      </w:r>
      <w:r>
        <w:tab/>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each correspondence rule applying to the AD.</w:t>
      </w:r>
    </w:p>
    <w:p w:rsidR="00974D1F" w:rsidRDefault="00D73953">
      <w:pPr>
        <w:spacing w:after="173" w:line="253" w:lineRule="auto"/>
        <w:ind w:left="-5" w:right="821" w:hanging="10"/>
        <w:jc w:val="both"/>
      </w:pPr>
      <w:r>
        <w:rPr>
          <w:rFonts w:ascii="Century" w:eastAsia="Century" w:hAnsi="Century" w:cs="Century"/>
          <w:sz w:val="18"/>
        </w:rPr>
        <w:t>Correspondence rules can be introduced by the AD, by one of its viewpoints, or from an architecture framework or architecture description language being used.</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For each identified correspondence rule, record whether the rule holds (is satisfied) or otherw</w:t>
      </w:r>
      <w:r>
        <w:rPr>
          <w:rFonts w:ascii="Century" w:eastAsia="Century" w:hAnsi="Century" w:cs="Century"/>
          <w:color w:val="2F629F"/>
          <w:sz w:val="18"/>
        </w:rPr>
        <w:t>ise record all known violations.</w:t>
      </w:r>
      <w:r>
        <w:br w:type="page"/>
      </w:r>
    </w:p>
    <w:p w:rsidR="00974D1F" w:rsidRDefault="00D73953">
      <w:pPr>
        <w:spacing w:after="627" w:line="260" w:lineRule="auto"/>
        <w:ind w:left="-5" w:hanging="10"/>
      </w:pPr>
      <w:r>
        <w:rPr>
          <w:rFonts w:ascii="Century" w:eastAsia="Century" w:hAnsi="Century" w:cs="Century"/>
          <w:b/>
          <w:sz w:val="41"/>
        </w:rPr>
        <w:lastRenderedPageBreak/>
        <w:t>Appendix A</w:t>
      </w:r>
    </w:p>
    <w:p w:rsidR="00974D1F" w:rsidRDefault="00D73953">
      <w:pPr>
        <w:pStyle w:val="Heading1"/>
        <w:ind w:left="-5" w:right="903"/>
      </w:pPr>
      <w:r>
        <w:t>Architecture decisions and rationale</w:t>
      </w:r>
    </w:p>
    <w:p w:rsidR="00974D1F" w:rsidRDefault="00D73953">
      <w:pPr>
        <w:spacing w:after="613" w:line="253" w:lineRule="auto"/>
        <w:ind w:left="-5" w:right="821" w:hanging="10"/>
        <w:jc w:val="both"/>
      </w:pPr>
      <w:r>
        <w:rPr>
          <w:rFonts w:ascii="Century" w:eastAsia="Century" w:hAnsi="Century" w:cs="Century"/>
          <w:sz w:val="18"/>
        </w:rPr>
        <w:t>It is not required by the Standard to capture architecture decisions. This section describes recommendations (“</w:t>
      </w:r>
      <w:proofErr w:type="spellStart"/>
      <w:r>
        <w:rPr>
          <w:rFonts w:ascii="Century" w:eastAsia="Century" w:hAnsi="Century" w:cs="Century"/>
          <w:sz w:val="18"/>
        </w:rPr>
        <w:t>shoulds</w:t>
      </w:r>
      <w:proofErr w:type="spellEnd"/>
      <w:r>
        <w:rPr>
          <w:rFonts w:ascii="Century" w:eastAsia="Century" w:hAnsi="Century" w:cs="Century"/>
          <w:sz w:val="18"/>
        </w:rPr>
        <w:t>”) for their recording.</w:t>
      </w:r>
    </w:p>
    <w:p w:rsidR="00974D1F" w:rsidRDefault="00D73953">
      <w:pPr>
        <w:pStyle w:val="Heading2"/>
        <w:tabs>
          <w:tab w:val="center" w:pos="1466"/>
        </w:tabs>
        <w:ind w:left="-15" w:firstLine="0"/>
      </w:pPr>
      <w:r>
        <w:t>A.1</w:t>
      </w:r>
      <w:r>
        <w:tab/>
        <w:t>Decisions</w:t>
      </w:r>
    </w:p>
    <w:p w:rsidR="00974D1F" w:rsidRDefault="00D73953">
      <w:pPr>
        <w:spacing w:after="159" w:line="257" w:lineRule="auto"/>
        <w:ind w:left="-5" w:right="686" w:hanging="10"/>
      </w:pPr>
      <w:r>
        <w:rPr>
          <w:i/>
          <w:color w:val="902A7B"/>
          <w:sz w:val="18"/>
        </w:rPr>
        <w:t xml:space="preserve">2 </w:t>
      </w:r>
      <w:r>
        <w:rPr>
          <w:rFonts w:ascii="Century" w:eastAsia="Century" w:hAnsi="Century" w:cs="Century"/>
          <w:color w:val="902A7B"/>
          <w:sz w:val="18"/>
        </w:rPr>
        <w:t>Provide evidence</w:t>
      </w:r>
      <w:r>
        <w:rPr>
          <w:rFonts w:ascii="Century" w:eastAsia="Century" w:hAnsi="Century" w:cs="Century"/>
          <w:color w:val="902A7B"/>
          <w:sz w:val="18"/>
        </w:rPr>
        <w:t xml:space="preserve"> of consideration of alternatives and the rationale for the choices made.</w:t>
      </w:r>
    </w:p>
    <w:p w:rsidR="00974D1F" w:rsidRDefault="00D73953">
      <w:pPr>
        <w:spacing w:after="159" w:line="257" w:lineRule="auto"/>
        <w:ind w:left="-5" w:right="686" w:hanging="10"/>
      </w:pPr>
      <w:r>
        <w:rPr>
          <w:i/>
          <w:color w:val="902A7B"/>
          <w:sz w:val="18"/>
        </w:rPr>
        <w:t xml:space="preserve">2 </w:t>
      </w:r>
      <w:r>
        <w:rPr>
          <w:rFonts w:ascii="Century" w:eastAsia="Century" w:hAnsi="Century" w:cs="Century"/>
          <w:color w:val="902A7B"/>
          <w:sz w:val="18"/>
        </w:rPr>
        <w:t xml:space="preserve">Record architecture decisions considered to be key to the architecture of </w:t>
      </w:r>
      <w:r>
        <w:rPr>
          <w:rFonts w:ascii="Cambria" w:eastAsia="Cambria" w:hAnsi="Cambria" w:cs="Cambria"/>
          <w:i/>
          <w:color w:val="E4322B"/>
          <w:sz w:val="18"/>
        </w:rPr>
        <w:t>&lt;</w:t>
      </w:r>
      <w:r>
        <w:rPr>
          <w:rFonts w:ascii="Century" w:eastAsia="Century" w:hAnsi="Century" w:cs="Century"/>
          <w:color w:val="E4322B"/>
          <w:sz w:val="18"/>
        </w:rPr>
        <w:t>System of Interest</w:t>
      </w:r>
      <w:r>
        <w:rPr>
          <w:rFonts w:ascii="Cambria" w:eastAsia="Cambria" w:hAnsi="Cambria" w:cs="Cambria"/>
          <w:i/>
          <w:color w:val="E4322B"/>
          <w:sz w:val="18"/>
        </w:rPr>
        <w:t>&gt;</w:t>
      </w:r>
      <w:r>
        <w:rPr>
          <w:rFonts w:ascii="Century" w:eastAsia="Century" w:hAnsi="Century" w:cs="Century"/>
          <w:color w:val="902A7B"/>
          <w:sz w:val="18"/>
        </w:rPr>
        <w:t>.</w:t>
      </w:r>
    </w:p>
    <w:p w:rsidR="00974D1F" w:rsidRDefault="00D73953">
      <w:pPr>
        <w:spacing w:after="235" w:line="253" w:lineRule="auto"/>
        <w:ind w:left="-5" w:right="821" w:hanging="10"/>
        <w:jc w:val="both"/>
      </w:pPr>
      <w:r>
        <w:rPr>
          <w:rFonts w:ascii="Century" w:eastAsia="Century" w:hAnsi="Century" w:cs="Century"/>
          <w:sz w:val="18"/>
        </w:rPr>
        <w:t>Areas to consider to selecting key decisions include those:</w:t>
      </w:r>
    </w:p>
    <w:p w:rsidR="00974D1F" w:rsidRDefault="00D73953">
      <w:pPr>
        <w:numPr>
          <w:ilvl w:val="0"/>
          <w:numId w:val="7"/>
        </w:numPr>
        <w:spacing w:after="74" w:line="253" w:lineRule="auto"/>
        <w:ind w:right="821" w:hanging="192"/>
        <w:jc w:val="both"/>
      </w:pPr>
      <w:r>
        <w:rPr>
          <w:rFonts w:ascii="Century" w:eastAsia="Century" w:hAnsi="Century" w:cs="Century"/>
          <w:sz w:val="18"/>
        </w:rPr>
        <w:t>affecting key stakeholders or many stakeholders</w:t>
      </w:r>
    </w:p>
    <w:p w:rsidR="00974D1F" w:rsidRDefault="00D73953">
      <w:pPr>
        <w:numPr>
          <w:ilvl w:val="0"/>
          <w:numId w:val="7"/>
        </w:numPr>
        <w:spacing w:after="74" w:line="253" w:lineRule="auto"/>
        <w:ind w:right="821" w:hanging="192"/>
        <w:jc w:val="both"/>
      </w:pPr>
      <w:r>
        <w:rPr>
          <w:rFonts w:ascii="Century" w:eastAsia="Century" w:hAnsi="Century" w:cs="Century"/>
          <w:sz w:val="18"/>
        </w:rPr>
        <w:t>essential to project planning and management</w:t>
      </w:r>
    </w:p>
    <w:p w:rsidR="00974D1F" w:rsidRDefault="00D73953">
      <w:pPr>
        <w:numPr>
          <w:ilvl w:val="0"/>
          <w:numId w:val="7"/>
        </w:numPr>
        <w:spacing w:after="74" w:line="253" w:lineRule="auto"/>
        <w:ind w:right="821" w:hanging="192"/>
        <w:jc w:val="both"/>
      </w:pPr>
      <w:r>
        <w:rPr>
          <w:rFonts w:ascii="Century" w:eastAsia="Century" w:hAnsi="Century" w:cs="Century"/>
          <w:sz w:val="18"/>
        </w:rPr>
        <w:t>expensive to enforce or implement</w:t>
      </w:r>
    </w:p>
    <w:p w:rsidR="00974D1F" w:rsidRDefault="00D73953">
      <w:pPr>
        <w:numPr>
          <w:ilvl w:val="0"/>
          <w:numId w:val="7"/>
        </w:numPr>
        <w:spacing w:after="74" w:line="253" w:lineRule="auto"/>
        <w:ind w:right="821" w:hanging="192"/>
        <w:jc w:val="both"/>
      </w:pPr>
      <w:r>
        <w:rPr>
          <w:rFonts w:ascii="Century" w:eastAsia="Century" w:hAnsi="Century" w:cs="Century"/>
          <w:sz w:val="18"/>
        </w:rPr>
        <w:t>highly sensitive to changes or costly to change</w:t>
      </w:r>
    </w:p>
    <w:p w:rsidR="00974D1F" w:rsidRDefault="00D73953">
      <w:pPr>
        <w:numPr>
          <w:ilvl w:val="0"/>
          <w:numId w:val="7"/>
        </w:numPr>
        <w:spacing w:after="74" w:line="253" w:lineRule="auto"/>
        <w:ind w:right="821" w:hanging="192"/>
        <w:jc w:val="both"/>
      </w:pPr>
      <w:r>
        <w:rPr>
          <w:rFonts w:ascii="Century" w:eastAsia="Century" w:hAnsi="Century" w:cs="Century"/>
          <w:sz w:val="18"/>
        </w:rPr>
        <w:t>involving intricate or non-obvious reasoning</w:t>
      </w:r>
    </w:p>
    <w:p w:rsidR="00974D1F" w:rsidRDefault="00D73953">
      <w:pPr>
        <w:numPr>
          <w:ilvl w:val="0"/>
          <w:numId w:val="7"/>
        </w:numPr>
        <w:spacing w:after="74" w:line="253" w:lineRule="auto"/>
        <w:ind w:right="821" w:hanging="192"/>
        <w:jc w:val="both"/>
      </w:pPr>
      <w:r>
        <w:rPr>
          <w:rFonts w:ascii="Century" w:eastAsia="Century" w:hAnsi="Century" w:cs="Century"/>
          <w:sz w:val="18"/>
        </w:rPr>
        <w:t>pertaining to architecturally significant requirements</w:t>
      </w:r>
    </w:p>
    <w:p w:rsidR="00974D1F" w:rsidRDefault="00D73953">
      <w:pPr>
        <w:numPr>
          <w:ilvl w:val="0"/>
          <w:numId w:val="7"/>
        </w:numPr>
        <w:spacing w:after="74" w:line="253" w:lineRule="auto"/>
        <w:ind w:right="821" w:hanging="192"/>
        <w:jc w:val="both"/>
      </w:pPr>
      <w:r>
        <w:rPr>
          <w:rFonts w:ascii="Century" w:eastAsia="Century" w:hAnsi="Century" w:cs="Century"/>
          <w:sz w:val="18"/>
        </w:rPr>
        <w:t>requiring major expenditures of time or effort to make</w:t>
      </w:r>
    </w:p>
    <w:p w:rsidR="00974D1F" w:rsidRDefault="00D73953">
      <w:pPr>
        <w:numPr>
          <w:ilvl w:val="0"/>
          <w:numId w:val="7"/>
        </w:numPr>
        <w:spacing w:after="245" w:line="253" w:lineRule="auto"/>
        <w:ind w:right="821" w:hanging="192"/>
        <w:jc w:val="both"/>
      </w:pPr>
      <w:r>
        <w:rPr>
          <w:rFonts w:ascii="Century" w:eastAsia="Century" w:hAnsi="Century" w:cs="Century"/>
          <w:sz w:val="18"/>
        </w:rPr>
        <w:t>resulting in capital expenditures or indirect costs</w:t>
      </w:r>
    </w:p>
    <w:p w:rsidR="00974D1F" w:rsidRDefault="00D73953">
      <w:pPr>
        <w:spacing w:after="239" w:line="257" w:lineRule="auto"/>
        <w:ind w:left="-5" w:right="686" w:hanging="10"/>
      </w:pPr>
      <w:r>
        <w:rPr>
          <w:i/>
          <w:color w:val="902A7B"/>
          <w:sz w:val="18"/>
        </w:rPr>
        <w:t xml:space="preserve">2 </w:t>
      </w:r>
      <w:r>
        <w:rPr>
          <w:rFonts w:ascii="Century" w:eastAsia="Century" w:hAnsi="Century" w:cs="Century"/>
          <w:color w:val="902A7B"/>
          <w:sz w:val="18"/>
        </w:rPr>
        <w:t>When recording decisions, the following information items should be considered:</w:t>
      </w:r>
    </w:p>
    <w:p w:rsidR="00974D1F" w:rsidRDefault="00D73953">
      <w:pPr>
        <w:numPr>
          <w:ilvl w:val="0"/>
          <w:numId w:val="8"/>
        </w:numPr>
        <w:spacing w:after="173" w:line="253" w:lineRule="auto"/>
        <w:ind w:right="821" w:hanging="192"/>
        <w:jc w:val="both"/>
      </w:pPr>
      <w:r>
        <w:rPr>
          <w:rFonts w:ascii="Century" w:eastAsia="Century" w:hAnsi="Century" w:cs="Century"/>
          <w:sz w:val="18"/>
        </w:rPr>
        <w:t>unique ident</w:t>
      </w:r>
      <w:r>
        <w:rPr>
          <w:rFonts w:ascii="Century" w:eastAsia="Century" w:hAnsi="Century" w:cs="Century"/>
          <w:sz w:val="18"/>
        </w:rPr>
        <w:t>ifier for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statement of the decision</w:t>
      </w:r>
    </w:p>
    <w:p w:rsidR="00974D1F" w:rsidRDefault="00D73953">
      <w:pPr>
        <w:numPr>
          <w:ilvl w:val="0"/>
          <w:numId w:val="8"/>
        </w:numPr>
        <w:spacing w:after="92" w:line="253" w:lineRule="auto"/>
        <w:ind w:right="821" w:hanging="192"/>
        <w:jc w:val="both"/>
      </w:pPr>
      <w:r>
        <w:rPr>
          <w:rFonts w:ascii="Century" w:eastAsia="Century" w:hAnsi="Century" w:cs="Century"/>
          <w:sz w:val="18"/>
        </w:rPr>
        <w:t>correspondences or linkages concerns to which it pertains</w:t>
      </w:r>
    </w:p>
    <w:p w:rsidR="00974D1F" w:rsidRDefault="00D73953">
      <w:pPr>
        <w:numPr>
          <w:ilvl w:val="0"/>
          <w:numId w:val="8"/>
        </w:numPr>
        <w:spacing w:after="93" w:line="253" w:lineRule="auto"/>
        <w:ind w:right="821" w:hanging="192"/>
        <w:jc w:val="both"/>
      </w:pPr>
      <w:r>
        <w:rPr>
          <w:rFonts w:ascii="Century" w:eastAsia="Century" w:hAnsi="Century" w:cs="Century"/>
          <w:sz w:val="18"/>
        </w:rPr>
        <w:t>owner of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lastRenderedPageBreak/>
        <w:t>correspondences or linkages to affected AD elements</w:t>
      </w:r>
    </w:p>
    <w:p w:rsidR="00974D1F" w:rsidRDefault="00D73953">
      <w:pPr>
        <w:numPr>
          <w:ilvl w:val="0"/>
          <w:numId w:val="8"/>
        </w:numPr>
        <w:spacing w:after="92" w:line="253" w:lineRule="auto"/>
        <w:ind w:right="821" w:hanging="192"/>
        <w:jc w:val="both"/>
      </w:pPr>
      <w:r>
        <w:rPr>
          <w:rFonts w:ascii="Century" w:eastAsia="Century" w:hAnsi="Century" w:cs="Century"/>
          <w:sz w:val="18"/>
        </w:rPr>
        <w:t>rationale linked to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forces and constraints on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assumptions influencing the decision</w:t>
      </w:r>
    </w:p>
    <w:p w:rsidR="00974D1F" w:rsidRDefault="00D73953">
      <w:pPr>
        <w:numPr>
          <w:ilvl w:val="0"/>
          <w:numId w:val="8"/>
        </w:numPr>
        <w:spacing w:after="263" w:line="253" w:lineRule="auto"/>
        <w:ind w:right="821" w:hanging="192"/>
        <w:jc w:val="both"/>
      </w:pPr>
      <w:r>
        <w:rPr>
          <w:rFonts w:ascii="Century" w:eastAsia="Century" w:hAnsi="Century" w:cs="Century"/>
          <w:sz w:val="18"/>
        </w:rPr>
        <w:t>considered alternatives and their potential consequences</w:t>
      </w:r>
    </w:p>
    <w:p w:rsidR="00974D1F" w:rsidRDefault="00D73953">
      <w:pPr>
        <w:spacing w:after="410" w:line="253" w:lineRule="auto"/>
        <w:ind w:left="-5" w:right="821" w:hanging="10"/>
        <w:jc w:val="both"/>
      </w:pPr>
      <w:r>
        <w:rPr>
          <w:rFonts w:ascii="Century" w:eastAsia="Century" w:hAnsi="Century" w:cs="Century"/>
          <w:sz w:val="18"/>
        </w:rPr>
        <w:t>See [</w:t>
      </w:r>
      <w:r>
        <w:rPr>
          <w:rFonts w:ascii="Century" w:eastAsia="Century" w:hAnsi="Century" w:cs="Century"/>
          <w:color w:val="008C4A"/>
          <w:sz w:val="18"/>
        </w:rPr>
        <w:t>3</w:t>
      </w:r>
      <w:r>
        <w:rPr>
          <w:rFonts w:ascii="Century" w:eastAsia="Century" w:hAnsi="Century" w:cs="Century"/>
          <w:sz w:val="18"/>
        </w:rPr>
        <w:t>] and references there for various approaches to documenting decisions compatible with the Standard.</w:t>
      </w:r>
    </w:p>
    <w:p w:rsidR="00974D1F" w:rsidRDefault="00D73953">
      <w:pPr>
        <w:spacing w:after="0"/>
        <w:ind w:right="836"/>
        <w:jc w:val="center"/>
      </w:pPr>
      <w:r>
        <w:rPr>
          <w:rFonts w:ascii="Century" w:eastAsia="Century" w:hAnsi="Century" w:cs="Century"/>
          <w:color w:val="EE7C3D"/>
          <w:sz w:val="29"/>
        </w:rPr>
        <w:t>The template ends here!</w:t>
      </w:r>
      <w:r>
        <w:br w:type="page"/>
      </w:r>
    </w:p>
    <w:p w:rsidR="00974D1F" w:rsidRDefault="00D73953">
      <w:pPr>
        <w:pStyle w:val="Heading1"/>
        <w:spacing w:after="593"/>
        <w:ind w:left="-5" w:right="903"/>
      </w:pPr>
      <w:r>
        <w:lastRenderedPageBreak/>
        <w:t>Bibliography</w:t>
      </w:r>
    </w:p>
    <w:p w:rsidR="00974D1F" w:rsidRDefault="00D73953">
      <w:pPr>
        <w:spacing w:after="12" w:line="251" w:lineRule="auto"/>
        <w:ind w:left="284" w:right="821" w:hanging="299"/>
        <w:jc w:val="both"/>
      </w:pPr>
      <w:r>
        <w:rPr>
          <w:rFonts w:ascii="Century" w:eastAsia="Century" w:hAnsi="Century" w:cs="Century"/>
          <w:sz w:val="20"/>
        </w:rPr>
        <w:t>Clements, Paul C.</w:t>
      </w:r>
      <w:r>
        <w:rPr>
          <w:rFonts w:ascii="Century" w:eastAsia="Century" w:hAnsi="Century" w:cs="Century"/>
          <w:sz w:val="20"/>
        </w:rPr>
        <w:t xml:space="preserve"> et al. </w:t>
      </w:r>
      <w:r>
        <w:rPr>
          <w:rFonts w:ascii="Century" w:eastAsia="Century" w:hAnsi="Century" w:cs="Century"/>
          <w:i/>
          <w:sz w:val="20"/>
        </w:rPr>
        <w:t>Documenting Software Architectures: views and beyond</w:t>
      </w:r>
      <w:r>
        <w:rPr>
          <w:rFonts w:ascii="Century" w:eastAsia="Century" w:hAnsi="Century" w:cs="Century"/>
          <w:sz w:val="20"/>
        </w:rPr>
        <w:t>. 2nd. Addison Wesley, 2010.</w:t>
      </w:r>
    </w:p>
    <w:p w:rsidR="00974D1F" w:rsidRDefault="00D73953">
      <w:pPr>
        <w:spacing w:after="7" w:line="251" w:lineRule="auto"/>
        <w:ind w:left="284" w:right="821" w:hanging="299"/>
        <w:jc w:val="both"/>
      </w:pPr>
      <w:r>
        <w:rPr>
          <w:rFonts w:ascii="Century" w:eastAsia="Century" w:hAnsi="Century" w:cs="Century"/>
          <w:sz w:val="20"/>
        </w:rPr>
        <w:t xml:space="preserve">Finkelstein, A. et al. “Viewpoints: a framework for integrating multiple perspectives in system development”. In: </w:t>
      </w:r>
      <w:r>
        <w:rPr>
          <w:rFonts w:ascii="Century" w:eastAsia="Century" w:hAnsi="Century" w:cs="Century"/>
          <w:i/>
          <w:sz w:val="20"/>
        </w:rPr>
        <w:t>International Journal of Software Engineering and Kno</w:t>
      </w:r>
      <w:r>
        <w:rPr>
          <w:rFonts w:ascii="Century" w:eastAsia="Century" w:hAnsi="Century" w:cs="Century"/>
          <w:i/>
          <w:sz w:val="20"/>
        </w:rPr>
        <w:t xml:space="preserve">wledge Engineering </w:t>
      </w:r>
      <w:r>
        <w:rPr>
          <w:rFonts w:ascii="Century" w:eastAsia="Century" w:hAnsi="Century" w:cs="Century"/>
          <w:sz w:val="20"/>
        </w:rPr>
        <w:t>2.1 (Mar. 1992), pp. 31–57.</w:t>
      </w:r>
    </w:p>
    <w:p w:rsidR="00974D1F" w:rsidRDefault="00D73953">
      <w:pPr>
        <w:spacing w:after="19" w:line="251" w:lineRule="auto"/>
        <w:ind w:left="284" w:right="821" w:hanging="299"/>
        <w:jc w:val="both"/>
      </w:pPr>
      <w:proofErr w:type="spellStart"/>
      <w:r>
        <w:rPr>
          <w:rFonts w:ascii="Century" w:eastAsia="Century" w:hAnsi="Century" w:cs="Century"/>
          <w:sz w:val="20"/>
        </w:rPr>
        <w:t>Heesch</w:t>
      </w:r>
      <w:proofErr w:type="spellEnd"/>
      <w:r>
        <w:rPr>
          <w:rFonts w:ascii="Century" w:eastAsia="Century" w:hAnsi="Century" w:cs="Century"/>
          <w:sz w:val="20"/>
        </w:rPr>
        <w:t xml:space="preserve">, Uwe van, Paris </w:t>
      </w:r>
      <w:proofErr w:type="spellStart"/>
      <w:r>
        <w:rPr>
          <w:rFonts w:ascii="Century" w:eastAsia="Century" w:hAnsi="Century" w:cs="Century"/>
          <w:sz w:val="20"/>
        </w:rPr>
        <w:t>Avgeriou</w:t>
      </w:r>
      <w:proofErr w:type="spellEnd"/>
      <w:r>
        <w:rPr>
          <w:rFonts w:ascii="Century" w:eastAsia="Century" w:hAnsi="Century" w:cs="Century"/>
          <w:sz w:val="20"/>
        </w:rPr>
        <w:t xml:space="preserve">, and Rich Hilliard. “A Documentation Framework for Architecture Decisions”. In: </w:t>
      </w:r>
      <w:r>
        <w:rPr>
          <w:rFonts w:ascii="Century" w:eastAsia="Century" w:hAnsi="Century" w:cs="Century"/>
          <w:i/>
          <w:sz w:val="20"/>
        </w:rPr>
        <w:t xml:space="preserve">The Journal of Systems &amp; Software </w:t>
      </w:r>
      <w:r>
        <w:rPr>
          <w:rFonts w:ascii="Century" w:eastAsia="Century" w:hAnsi="Century" w:cs="Century"/>
          <w:sz w:val="20"/>
        </w:rPr>
        <w:t xml:space="preserve">85.4 (Apr. 2012), pp. 795–820. </w:t>
      </w:r>
      <w:r>
        <w:rPr>
          <w:rFonts w:ascii="Century" w:eastAsia="Century" w:hAnsi="Century" w:cs="Century"/>
          <w:sz w:val="16"/>
        </w:rPr>
        <w:t>DOI</w:t>
      </w:r>
      <w:r>
        <w:rPr>
          <w:rFonts w:ascii="Century" w:eastAsia="Century" w:hAnsi="Century" w:cs="Century"/>
          <w:sz w:val="20"/>
        </w:rPr>
        <w:t xml:space="preserve">: </w:t>
      </w:r>
      <w:hyperlink r:id="rId26">
        <w:r>
          <w:rPr>
            <w:color w:val="E72582"/>
            <w:sz w:val="20"/>
          </w:rPr>
          <w:t>10.1016/j.jss.2011.</w:t>
        </w:r>
      </w:hyperlink>
    </w:p>
    <w:p w:rsidR="00974D1F" w:rsidRDefault="00D73953">
      <w:pPr>
        <w:spacing w:after="0" w:line="265" w:lineRule="auto"/>
        <w:ind w:left="309" w:hanging="10"/>
      </w:pPr>
      <w:hyperlink r:id="rId27">
        <w:r>
          <w:rPr>
            <w:color w:val="E72582"/>
            <w:sz w:val="20"/>
          </w:rPr>
          <w:t>10.017</w:t>
        </w:r>
      </w:hyperlink>
      <w:hyperlink r:id="rId28">
        <w:r>
          <w:rPr>
            <w:rFonts w:ascii="Century" w:eastAsia="Century" w:hAnsi="Century" w:cs="Century"/>
            <w:sz w:val="20"/>
          </w:rPr>
          <w:t>.</w:t>
        </w:r>
      </w:hyperlink>
    </w:p>
    <w:p w:rsidR="00974D1F" w:rsidRDefault="00D73953">
      <w:pPr>
        <w:spacing w:after="4" w:line="249" w:lineRule="auto"/>
        <w:ind w:left="294" w:right="783" w:hanging="309"/>
        <w:jc w:val="both"/>
      </w:pPr>
      <w:r>
        <w:rPr>
          <w:rFonts w:ascii="Century" w:eastAsia="Century" w:hAnsi="Century" w:cs="Century"/>
          <w:i/>
          <w:sz w:val="20"/>
        </w:rPr>
        <w:t xml:space="preserve">IEEE </w:t>
      </w:r>
      <w:proofErr w:type="spellStart"/>
      <w:proofErr w:type="gramStart"/>
      <w:r>
        <w:rPr>
          <w:rFonts w:ascii="Century" w:eastAsia="Century" w:hAnsi="Century" w:cs="Century"/>
          <w:i/>
          <w:sz w:val="20"/>
        </w:rPr>
        <w:t>Std</w:t>
      </w:r>
      <w:proofErr w:type="spellEnd"/>
      <w:proofErr w:type="gramEnd"/>
      <w:r>
        <w:rPr>
          <w:rFonts w:ascii="Century" w:eastAsia="Century" w:hAnsi="Century" w:cs="Century"/>
          <w:i/>
          <w:sz w:val="20"/>
        </w:rPr>
        <w:t xml:space="preserve"> 1471, IEEE Recommended Practice for Architectural Description of Software-Intensive Systems</w:t>
      </w:r>
      <w:r>
        <w:rPr>
          <w:rFonts w:ascii="Century" w:eastAsia="Century" w:hAnsi="Century" w:cs="Century"/>
          <w:sz w:val="20"/>
        </w:rPr>
        <w:t>. Oct. 2000.</w:t>
      </w:r>
    </w:p>
    <w:p w:rsidR="00974D1F" w:rsidRDefault="00D73953">
      <w:pPr>
        <w:spacing w:after="4" w:line="249" w:lineRule="auto"/>
        <w:ind w:left="294" w:right="783" w:hanging="309"/>
        <w:jc w:val="both"/>
      </w:pPr>
      <w:r>
        <w:rPr>
          <w:rFonts w:ascii="Century" w:eastAsia="Century" w:hAnsi="Century" w:cs="Century"/>
          <w:i/>
          <w:sz w:val="20"/>
        </w:rPr>
        <w:t>ISO/IEC/IEEE 42010, Systems and software engineering — Architecture description</w:t>
      </w:r>
      <w:r>
        <w:rPr>
          <w:rFonts w:ascii="Century" w:eastAsia="Century" w:hAnsi="Century" w:cs="Century"/>
          <w:sz w:val="20"/>
        </w:rPr>
        <w:t>. Dec. 2011, pp. 1–46.</w:t>
      </w:r>
    </w:p>
    <w:p w:rsidR="00974D1F" w:rsidRDefault="00D73953">
      <w:pPr>
        <w:spacing w:after="14" w:line="251" w:lineRule="auto"/>
        <w:ind w:left="284" w:right="821" w:hanging="299"/>
        <w:jc w:val="both"/>
      </w:pPr>
      <w:r>
        <w:rPr>
          <w:rFonts w:ascii="Century" w:eastAsia="Century" w:hAnsi="Century" w:cs="Century"/>
          <w:sz w:val="20"/>
        </w:rPr>
        <w:t>Ran, Alexander. “ARES Conceptual Framewor</w:t>
      </w:r>
      <w:r>
        <w:rPr>
          <w:rFonts w:ascii="Century" w:eastAsia="Century" w:hAnsi="Century" w:cs="Century"/>
          <w:sz w:val="20"/>
        </w:rPr>
        <w:t xml:space="preserve">k for Software Architecture”. In: </w:t>
      </w:r>
      <w:r>
        <w:rPr>
          <w:rFonts w:ascii="Century" w:eastAsia="Century" w:hAnsi="Century" w:cs="Century"/>
          <w:i/>
          <w:sz w:val="20"/>
        </w:rPr>
        <w:t>Software Architecture for Product Families Principles and Practice</w:t>
      </w:r>
      <w:r>
        <w:rPr>
          <w:rFonts w:ascii="Century" w:eastAsia="Century" w:hAnsi="Century" w:cs="Century"/>
          <w:sz w:val="20"/>
        </w:rPr>
        <w:t xml:space="preserve">. Ed. by M. </w:t>
      </w:r>
      <w:proofErr w:type="spellStart"/>
      <w:r>
        <w:rPr>
          <w:rFonts w:ascii="Century" w:eastAsia="Century" w:hAnsi="Century" w:cs="Century"/>
          <w:sz w:val="20"/>
        </w:rPr>
        <w:t>Jazayeri</w:t>
      </w:r>
      <w:proofErr w:type="spellEnd"/>
      <w:r>
        <w:rPr>
          <w:rFonts w:ascii="Century" w:eastAsia="Century" w:hAnsi="Century" w:cs="Century"/>
          <w:sz w:val="20"/>
        </w:rPr>
        <w:t>, A. Ran, and F. van der Linden. Addison-Wesley, 2000, pp. 1–29.</w:t>
      </w:r>
    </w:p>
    <w:p w:rsidR="00974D1F" w:rsidRDefault="00D73953">
      <w:pPr>
        <w:spacing w:after="4" w:line="249" w:lineRule="auto"/>
        <w:ind w:left="294" w:right="783" w:hanging="309"/>
        <w:jc w:val="both"/>
      </w:pPr>
      <w:proofErr w:type="spellStart"/>
      <w:r>
        <w:rPr>
          <w:rFonts w:ascii="Century" w:eastAsia="Century" w:hAnsi="Century" w:cs="Century"/>
          <w:sz w:val="20"/>
        </w:rPr>
        <w:t>Rozanski</w:t>
      </w:r>
      <w:proofErr w:type="spellEnd"/>
      <w:r>
        <w:rPr>
          <w:rFonts w:ascii="Century" w:eastAsia="Century" w:hAnsi="Century" w:cs="Century"/>
          <w:sz w:val="20"/>
        </w:rPr>
        <w:t xml:space="preserve">, Nick and </w:t>
      </w:r>
      <w:proofErr w:type="spellStart"/>
      <w:r>
        <w:rPr>
          <w:rFonts w:ascii="Century" w:eastAsia="Century" w:hAnsi="Century" w:cs="Century"/>
          <w:sz w:val="20"/>
        </w:rPr>
        <w:t>Eoin</w:t>
      </w:r>
      <w:proofErr w:type="spellEnd"/>
      <w:r>
        <w:rPr>
          <w:rFonts w:ascii="Century" w:eastAsia="Century" w:hAnsi="Century" w:cs="Century"/>
          <w:sz w:val="20"/>
        </w:rPr>
        <w:t xml:space="preserve"> Woods.´ </w:t>
      </w:r>
      <w:r>
        <w:rPr>
          <w:rFonts w:ascii="Century" w:eastAsia="Century" w:hAnsi="Century" w:cs="Century"/>
          <w:i/>
          <w:sz w:val="20"/>
        </w:rPr>
        <w:t xml:space="preserve">Software Systems Architecture: Working </w:t>
      </w:r>
      <w:r>
        <w:rPr>
          <w:rFonts w:ascii="Century" w:eastAsia="Century" w:hAnsi="Century" w:cs="Century"/>
          <w:i/>
          <w:sz w:val="20"/>
        </w:rPr>
        <w:t>With Stakeholders Using Viewpoints and Perspectives</w:t>
      </w:r>
      <w:r>
        <w:rPr>
          <w:rFonts w:ascii="Century" w:eastAsia="Century" w:hAnsi="Century" w:cs="Century"/>
          <w:sz w:val="20"/>
        </w:rPr>
        <w:t>. 2nd. Addison Wesley, 2011.</w:t>
      </w:r>
    </w:p>
    <w:p w:rsidR="00974D1F" w:rsidRDefault="00D73953">
      <w:pPr>
        <w:pStyle w:val="Heading1"/>
        <w:spacing w:after="485"/>
        <w:ind w:left="-5" w:right="903"/>
      </w:pPr>
      <w:r>
        <w:t>Contents</w:t>
      </w:r>
    </w:p>
    <w:p w:rsidR="00974D1F" w:rsidRDefault="00D73953">
      <w:pPr>
        <w:tabs>
          <w:tab w:val="center" w:pos="6841"/>
        </w:tabs>
      </w:pPr>
      <w:r>
        <w:rPr>
          <w:rFonts w:ascii="Century" w:eastAsia="Century" w:hAnsi="Century" w:cs="Century"/>
          <w:b/>
          <w:color w:val="2F629F"/>
          <w:sz w:val="18"/>
        </w:rPr>
        <w:t>Using the template</w:t>
      </w:r>
      <w:r>
        <w:rPr>
          <w:rFonts w:ascii="Century" w:eastAsia="Century" w:hAnsi="Century" w:cs="Century"/>
          <w:b/>
          <w:color w:val="2F629F"/>
          <w:sz w:val="18"/>
        </w:rPr>
        <w:tab/>
      </w:r>
      <w:proofErr w:type="spellStart"/>
      <w:r>
        <w:rPr>
          <w:rFonts w:ascii="Century" w:eastAsia="Century" w:hAnsi="Century" w:cs="Century"/>
          <w:b/>
          <w:sz w:val="18"/>
        </w:rPr>
        <w:t>i</w:t>
      </w:r>
      <w:proofErr w:type="spellEnd"/>
    </w:p>
    <w:p w:rsidR="00974D1F" w:rsidRDefault="00D73953">
      <w:pPr>
        <w:tabs>
          <w:tab w:val="center" w:pos="583"/>
          <w:tab w:val="center" w:pos="3763"/>
          <w:tab w:val="center" w:pos="6846"/>
        </w:tabs>
      </w:pPr>
      <w:r>
        <w:tab/>
      </w:r>
      <w:r>
        <w:rPr>
          <w:rFonts w:ascii="Century" w:eastAsia="Century" w:hAnsi="Century" w:cs="Century"/>
          <w:color w:val="2F629F"/>
          <w:sz w:val="18"/>
        </w:rPr>
        <w:t>License</w:t>
      </w:r>
      <w:r>
        <w:rPr>
          <w:rFonts w:ascii="Century" w:eastAsia="Century" w:hAnsi="Century" w:cs="Century"/>
          <w:color w:val="2F629F"/>
          <w:sz w:val="18"/>
        </w:rPr>
        <w:tab/>
      </w:r>
      <w:r>
        <w:rPr>
          <w:rFonts w:ascii="Century" w:eastAsia="Century" w:hAnsi="Century" w:cs="Century"/>
          <w:sz w:val="18"/>
        </w:rPr>
        <w:t>. . . . . . . . . . . . . . . . . . . . . . . . . . . . . . . . . . . . . . .</w:t>
      </w:r>
      <w:r>
        <w:rPr>
          <w:rFonts w:ascii="Century" w:eastAsia="Century" w:hAnsi="Century" w:cs="Century"/>
          <w:sz w:val="18"/>
        </w:rPr>
        <w:tab/>
      </w:r>
      <w:proofErr w:type="spellStart"/>
      <w:proofErr w:type="gramStart"/>
      <w:r>
        <w:rPr>
          <w:rFonts w:ascii="Century" w:eastAsia="Century" w:hAnsi="Century" w:cs="Century"/>
          <w:sz w:val="18"/>
        </w:rPr>
        <w:t>i</w:t>
      </w:r>
      <w:proofErr w:type="spellEnd"/>
      <w:proofErr w:type="gramEnd"/>
    </w:p>
    <w:p w:rsidR="00974D1F" w:rsidRDefault="00D73953">
      <w:pPr>
        <w:tabs>
          <w:tab w:val="center" w:pos="918"/>
          <w:tab w:val="center" w:pos="4118"/>
          <w:tab w:val="center" w:pos="6824"/>
        </w:tabs>
      </w:pPr>
      <w:r>
        <w:tab/>
      </w:r>
      <w:r>
        <w:rPr>
          <w:rFonts w:ascii="Century" w:eastAsia="Century" w:hAnsi="Century" w:cs="Century"/>
          <w:color w:val="2F629F"/>
          <w:sz w:val="18"/>
        </w:rPr>
        <w:t>Version History</w:t>
      </w:r>
      <w:r>
        <w:rPr>
          <w:rFonts w:ascii="Century" w:eastAsia="Century" w:hAnsi="Century" w:cs="Century"/>
          <w:color w:val="2F629F"/>
          <w:sz w:val="18"/>
        </w:rPr>
        <w:tab/>
      </w:r>
      <w:r>
        <w:rPr>
          <w:rFonts w:ascii="Century" w:eastAsia="Century" w:hAnsi="Century" w:cs="Century"/>
          <w:sz w:val="18"/>
        </w:rPr>
        <w:t xml:space="preserve">. . . . . . . . . . . . . . . . . . . . </w:t>
      </w:r>
      <w:r>
        <w:rPr>
          <w:rFonts w:ascii="Century" w:eastAsia="Century" w:hAnsi="Century" w:cs="Century"/>
          <w:sz w:val="18"/>
        </w:rPr>
        <w:t>. . . . . . . . . . . . . .</w:t>
      </w:r>
      <w:r>
        <w:rPr>
          <w:rFonts w:ascii="Century" w:eastAsia="Century" w:hAnsi="Century" w:cs="Century"/>
          <w:sz w:val="18"/>
        </w:rPr>
        <w:tab/>
        <w:t>1</w:t>
      </w:r>
    </w:p>
    <w:p w:rsidR="00974D1F" w:rsidRDefault="00D73953">
      <w:pPr>
        <w:tabs>
          <w:tab w:val="center" w:pos="1424"/>
          <w:tab w:val="center" w:pos="4402"/>
          <w:tab w:val="center" w:pos="6824"/>
        </w:tabs>
      </w:pPr>
      <w:r>
        <w:tab/>
      </w:r>
      <w:r>
        <w:rPr>
          <w:rFonts w:ascii="Century" w:eastAsia="Century" w:hAnsi="Century" w:cs="Century"/>
          <w:color w:val="2F629F"/>
          <w:sz w:val="18"/>
        </w:rPr>
        <w:t>Template editions</w:t>
      </w:r>
      <w:r>
        <w:rPr>
          <w:rFonts w:ascii="Century" w:eastAsia="Century" w:hAnsi="Century" w:cs="Century"/>
          <w:color w:val="2F629F"/>
          <w:sz w:val="18"/>
        </w:rPr>
        <w:tab/>
      </w:r>
      <w:r>
        <w:rPr>
          <w:rFonts w:ascii="Century" w:eastAsia="Century" w:hAnsi="Century" w:cs="Century"/>
          <w:sz w:val="18"/>
        </w:rPr>
        <w:t>. . . . . . . . . . . . . . . . . . . . . . . . . . . . . .</w:t>
      </w:r>
      <w:r>
        <w:rPr>
          <w:rFonts w:ascii="Century" w:eastAsia="Century" w:hAnsi="Century" w:cs="Century"/>
          <w:sz w:val="18"/>
        </w:rPr>
        <w:tab/>
        <w:t>1</w:t>
      </w:r>
    </w:p>
    <w:p w:rsidR="00974D1F" w:rsidRDefault="00D73953">
      <w:pPr>
        <w:tabs>
          <w:tab w:val="center" w:pos="714"/>
          <w:tab w:val="center" w:pos="3905"/>
          <w:tab w:val="center" w:pos="6824"/>
        </w:tabs>
      </w:pPr>
      <w:r>
        <w:tab/>
      </w:r>
      <w:r>
        <w:rPr>
          <w:rFonts w:ascii="Century" w:eastAsia="Century" w:hAnsi="Century" w:cs="Century"/>
          <w:color w:val="2F629F"/>
          <w:sz w:val="18"/>
        </w:rPr>
        <w:t>Comments</w:t>
      </w:r>
      <w:r>
        <w:rPr>
          <w:rFonts w:ascii="Century" w:eastAsia="Century" w:hAnsi="Century" w:cs="Century"/>
          <w:color w:val="2F629F"/>
          <w:sz w:val="18"/>
        </w:rPr>
        <w:tab/>
      </w:r>
      <w:r>
        <w:rPr>
          <w:rFonts w:ascii="Century" w:eastAsia="Century" w:hAnsi="Century" w:cs="Century"/>
          <w:sz w:val="18"/>
        </w:rPr>
        <w:t>. . . . . . . . . . . . . . . . . . . . . . . . . . . . . . . . . . . . .</w:t>
      </w:r>
      <w:r>
        <w:rPr>
          <w:rFonts w:ascii="Century" w:eastAsia="Century" w:hAnsi="Century" w:cs="Century"/>
          <w:sz w:val="18"/>
        </w:rPr>
        <w:tab/>
        <w:t>1</w:t>
      </w:r>
    </w:p>
    <w:p w:rsidR="00974D1F" w:rsidRDefault="00D73953">
      <w:pPr>
        <w:numPr>
          <w:ilvl w:val="0"/>
          <w:numId w:val="9"/>
        </w:numPr>
        <w:ind w:hanging="269"/>
      </w:pPr>
      <w:r>
        <w:rPr>
          <w:rFonts w:ascii="Century" w:eastAsia="Century" w:hAnsi="Century" w:cs="Century"/>
          <w:b/>
          <w:color w:val="2F629F"/>
          <w:sz w:val="18"/>
        </w:rPr>
        <w:t>Introduction</w:t>
      </w:r>
      <w:r>
        <w:rPr>
          <w:rFonts w:ascii="Century" w:eastAsia="Century" w:hAnsi="Century" w:cs="Century"/>
          <w:b/>
          <w:color w:val="2F629F"/>
          <w:sz w:val="18"/>
        </w:rPr>
        <w:tab/>
      </w:r>
      <w:r>
        <w:rPr>
          <w:rFonts w:ascii="Century" w:eastAsia="Century" w:hAnsi="Century" w:cs="Century"/>
          <w:b/>
          <w:sz w:val="18"/>
        </w:rPr>
        <w:t>2</w:t>
      </w:r>
    </w:p>
    <w:p w:rsidR="00974D1F" w:rsidRDefault="00D73953">
      <w:pPr>
        <w:numPr>
          <w:ilvl w:val="1"/>
          <w:numId w:val="9"/>
        </w:numPr>
        <w:ind w:hanging="412"/>
      </w:pPr>
      <w:r>
        <w:rPr>
          <w:rFonts w:ascii="Century" w:eastAsia="Century" w:hAnsi="Century" w:cs="Century"/>
          <w:color w:val="2F629F"/>
          <w:sz w:val="18"/>
        </w:rPr>
        <w:t>Identifying information</w:t>
      </w:r>
      <w:r>
        <w:rPr>
          <w:rFonts w:ascii="Century" w:eastAsia="Century" w:hAnsi="Century" w:cs="Century"/>
          <w:color w:val="2F629F"/>
          <w:sz w:val="18"/>
        </w:rPr>
        <w:tab/>
      </w:r>
      <w:r>
        <w:rPr>
          <w:rFonts w:ascii="Century" w:eastAsia="Century" w:hAnsi="Century" w:cs="Century"/>
          <w:sz w:val="18"/>
        </w:rPr>
        <w:t xml:space="preserve">. . . . . . . . . . </w:t>
      </w:r>
      <w:r>
        <w:rPr>
          <w:rFonts w:ascii="Century" w:eastAsia="Century" w:hAnsi="Century" w:cs="Century"/>
          <w:sz w:val="18"/>
        </w:rPr>
        <w:t>. . . . . . . . . . . . . . . . .</w:t>
      </w:r>
      <w:r>
        <w:rPr>
          <w:rFonts w:ascii="Century" w:eastAsia="Century" w:hAnsi="Century" w:cs="Century"/>
          <w:sz w:val="18"/>
        </w:rPr>
        <w:tab/>
        <w:t>2</w:t>
      </w:r>
    </w:p>
    <w:p w:rsidR="00974D1F" w:rsidRDefault="00D73953">
      <w:pPr>
        <w:numPr>
          <w:ilvl w:val="1"/>
          <w:numId w:val="9"/>
        </w:numPr>
        <w:ind w:hanging="412"/>
      </w:pPr>
      <w:r>
        <w:rPr>
          <w:rFonts w:ascii="Century" w:eastAsia="Century" w:hAnsi="Century" w:cs="Century"/>
          <w:color w:val="2F629F"/>
          <w:sz w:val="18"/>
        </w:rPr>
        <w:t>Supplementary information</w:t>
      </w:r>
      <w:r>
        <w:rPr>
          <w:rFonts w:ascii="Century" w:eastAsia="Century" w:hAnsi="Century" w:cs="Century"/>
          <w:color w:val="2F629F"/>
          <w:sz w:val="18"/>
        </w:rPr>
        <w:tab/>
      </w:r>
      <w:r>
        <w:rPr>
          <w:rFonts w:ascii="Century" w:eastAsia="Century" w:hAnsi="Century" w:cs="Century"/>
          <w:sz w:val="18"/>
        </w:rPr>
        <w:t>. . . . . . . . . . . . . . . . . . . . . . . .</w:t>
      </w:r>
      <w:r>
        <w:rPr>
          <w:rFonts w:ascii="Century" w:eastAsia="Century" w:hAnsi="Century" w:cs="Century"/>
          <w:sz w:val="18"/>
        </w:rPr>
        <w:tab/>
        <w:t>2</w:t>
      </w:r>
    </w:p>
    <w:p w:rsidR="00974D1F" w:rsidRDefault="00D73953">
      <w:pPr>
        <w:numPr>
          <w:ilvl w:val="1"/>
          <w:numId w:val="9"/>
        </w:numPr>
        <w:ind w:hanging="412"/>
      </w:pPr>
      <w:r>
        <w:rPr>
          <w:rFonts w:ascii="Century" w:eastAsia="Century" w:hAnsi="Century" w:cs="Century"/>
          <w:color w:val="2F629F"/>
          <w:sz w:val="18"/>
        </w:rPr>
        <w:lastRenderedPageBreak/>
        <w:t>Other information</w:t>
      </w:r>
      <w:r>
        <w:rPr>
          <w:rFonts w:ascii="Century" w:eastAsia="Century" w:hAnsi="Century" w:cs="Century"/>
          <w:color w:val="2F629F"/>
          <w:sz w:val="18"/>
        </w:rPr>
        <w:tab/>
      </w:r>
      <w:r>
        <w:rPr>
          <w:rFonts w:ascii="Century" w:eastAsia="Century" w:hAnsi="Century" w:cs="Century"/>
          <w:sz w:val="18"/>
        </w:rPr>
        <w:t>. . . . . . . . . . . . . . . . . . . . . . . . . . . . . .</w:t>
      </w:r>
      <w:r>
        <w:rPr>
          <w:rFonts w:ascii="Century" w:eastAsia="Century" w:hAnsi="Century" w:cs="Century"/>
          <w:sz w:val="18"/>
        </w:rPr>
        <w:tab/>
        <w:t>3</w:t>
      </w:r>
    </w:p>
    <w:p w:rsidR="00974D1F" w:rsidRDefault="00D73953">
      <w:pPr>
        <w:numPr>
          <w:ilvl w:val="2"/>
          <w:numId w:val="9"/>
        </w:numPr>
        <w:ind w:hanging="574"/>
      </w:pPr>
      <w:r>
        <w:rPr>
          <w:rFonts w:ascii="Century" w:eastAsia="Century" w:hAnsi="Century" w:cs="Century"/>
          <w:color w:val="2F629F"/>
          <w:sz w:val="18"/>
        </w:rPr>
        <w:t xml:space="preserve">Overview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w:t>
      </w:r>
      <w:r>
        <w:rPr>
          <w:rFonts w:ascii="Century" w:eastAsia="Century" w:hAnsi="Century" w:cs="Century"/>
          <w:sz w:val="18"/>
        </w:rPr>
        <w:tab/>
        <w:t>3</w:t>
      </w:r>
    </w:p>
    <w:p w:rsidR="00974D1F" w:rsidRDefault="00D73953">
      <w:pPr>
        <w:numPr>
          <w:ilvl w:val="2"/>
          <w:numId w:val="9"/>
        </w:numPr>
        <w:ind w:hanging="574"/>
      </w:pPr>
      <w:r>
        <w:rPr>
          <w:rFonts w:ascii="Century" w:eastAsia="Century" w:hAnsi="Century" w:cs="Century"/>
          <w:color w:val="2F629F"/>
          <w:sz w:val="18"/>
        </w:rPr>
        <w:t>Architecture evaluations</w:t>
      </w:r>
      <w:r>
        <w:rPr>
          <w:rFonts w:ascii="Century" w:eastAsia="Century" w:hAnsi="Century" w:cs="Century"/>
          <w:color w:val="2F629F"/>
          <w:sz w:val="18"/>
        </w:rPr>
        <w:tab/>
      </w:r>
      <w:r>
        <w:rPr>
          <w:rFonts w:ascii="Century" w:eastAsia="Century" w:hAnsi="Century" w:cs="Century"/>
          <w:sz w:val="18"/>
        </w:rPr>
        <w:t>. . . . . . . . . . . . . . . . . . . . . .</w:t>
      </w:r>
      <w:r>
        <w:rPr>
          <w:rFonts w:ascii="Century" w:eastAsia="Century" w:hAnsi="Century" w:cs="Century"/>
          <w:sz w:val="18"/>
        </w:rPr>
        <w:tab/>
        <w:t>4</w:t>
      </w:r>
    </w:p>
    <w:p w:rsidR="00974D1F" w:rsidRDefault="00D73953">
      <w:pPr>
        <w:numPr>
          <w:ilvl w:val="2"/>
          <w:numId w:val="9"/>
        </w:numPr>
        <w:ind w:hanging="574"/>
      </w:pPr>
      <w:r>
        <w:rPr>
          <w:rFonts w:ascii="Century" w:eastAsia="Century" w:hAnsi="Century" w:cs="Century"/>
          <w:color w:val="2F629F"/>
          <w:sz w:val="18"/>
        </w:rPr>
        <w:t>Rationale for key decisions</w:t>
      </w:r>
      <w:r>
        <w:rPr>
          <w:rFonts w:ascii="Century" w:eastAsia="Century" w:hAnsi="Century" w:cs="Century"/>
          <w:color w:val="2F629F"/>
          <w:sz w:val="18"/>
        </w:rPr>
        <w:tab/>
      </w:r>
      <w:r>
        <w:rPr>
          <w:rFonts w:ascii="Century" w:eastAsia="Century" w:hAnsi="Century" w:cs="Century"/>
          <w:sz w:val="18"/>
        </w:rPr>
        <w:t>. . . . . . . . . . . . . . . . . . . . .</w:t>
      </w:r>
      <w:r>
        <w:rPr>
          <w:rFonts w:ascii="Century" w:eastAsia="Century" w:hAnsi="Century" w:cs="Century"/>
          <w:sz w:val="18"/>
        </w:rPr>
        <w:tab/>
        <w:t>4</w:t>
      </w:r>
    </w:p>
    <w:p w:rsidR="00974D1F" w:rsidRDefault="00D73953">
      <w:pPr>
        <w:numPr>
          <w:ilvl w:val="0"/>
          <w:numId w:val="9"/>
        </w:numPr>
        <w:ind w:hanging="269"/>
      </w:pPr>
      <w:r>
        <w:rPr>
          <w:rFonts w:ascii="Century" w:eastAsia="Century" w:hAnsi="Century" w:cs="Century"/>
          <w:b/>
          <w:color w:val="2F629F"/>
          <w:sz w:val="18"/>
        </w:rPr>
        <w:t>Stakeholders and concerns</w:t>
      </w:r>
      <w:r>
        <w:rPr>
          <w:rFonts w:ascii="Century" w:eastAsia="Century" w:hAnsi="Century" w:cs="Century"/>
          <w:b/>
          <w:color w:val="2F629F"/>
          <w:sz w:val="18"/>
        </w:rPr>
        <w:tab/>
      </w:r>
      <w:r>
        <w:rPr>
          <w:rFonts w:ascii="Century" w:eastAsia="Century" w:hAnsi="Century" w:cs="Century"/>
          <w:b/>
          <w:sz w:val="18"/>
        </w:rPr>
        <w:t>5</w:t>
      </w:r>
    </w:p>
    <w:p w:rsidR="00974D1F" w:rsidRDefault="00D73953">
      <w:pPr>
        <w:numPr>
          <w:ilvl w:val="1"/>
          <w:numId w:val="9"/>
        </w:numPr>
        <w:ind w:hanging="412"/>
      </w:pPr>
      <w:r>
        <w:rPr>
          <w:rFonts w:ascii="Century" w:eastAsia="Century" w:hAnsi="Century" w:cs="Century"/>
          <w:color w:val="2F629F"/>
          <w:sz w:val="18"/>
        </w:rPr>
        <w:t>Stakeholders</w:t>
      </w:r>
      <w:r>
        <w:rPr>
          <w:rFonts w:ascii="Century" w:eastAsia="Century" w:hAnsi="Century" w:cs="Century"/>
          <w:color w:val="2F629F"/>
          <w:sz w:val="18"/>
        </w:rPr>
        <w:tab/>
      </w:r>
      <w:r>
        <w:rPr>
          <w:rFonts w:ascii="Century" w:eastAsia="Century" w:hAnsi="Century" w:cs="Century"/>
          <w:sz w:val="18"/>
        </w:rPr>
        <w:t>. . . . . . . . . . . . . . . . . . . . . . . . . . . . . . . . .</w:t>
      </w:r>
      <w:r>
        <w:rPr>
          <w:rFonts w:ascii="Century" w:eastAsia="Century" w:hAnsi="Century" w:cs="Century"/>
          <w:sz w:val="18"/>
        </w:rPr>
        <w:tab/>
        <w:t>5</w:t>
      </w:r>
    </w:p>
    <w:p w:rsidR="00974D1F" w:rsidRDefault="00D73953">
      <w:pPr>
        <w:numPr>
          <w:ilvl w:val="1"/>
          <w:numId w:val="9"/>
        </w:numPr>
        <w:ind w:hanging="412"/>
      </w:pPr>
      <w:r>
        <w:rPr>
          <w:rFonts w:ascii="Century" w:eastAsia="Century" w:hAnsi="Century" w:cs="Century"/>
          <w:color w:val="2F629F"/>
          <w:sz w:val="18"/>
        </w:rPr>
        <w:t>Concerns</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6</w:t>
      </w:r>
    </w:p>
    <w:p w:rsidR="00974D1F" w:rsidRDefault="00D73953">
      <w:pPr>
        <w:numPr>
          <w:ilvl w:val="1"/>
          <w:numId w:val="9"/>
        </w:numPr>
        <w:ind w:hanging="412"/>
      </w:pPr>
      <w:r>
        <w:rPr>
          <w:rFonts w:ascii="Century" w:eastAsia="Century" w:hAnsi="Century" w:cs="Century"/>
          <w:color w:val="2F629F"/>
          <w:sz w:val="18"/>
        </w:rPr>
        <w:t xml:space="preserve">Concern–Stakeholder Traceability </w:t>
      </w:r>
      <w:r>
        <w:rPr>
          <w:rFonts w:ascii="Century" w:eastAsia="Century" w:hAnsi="Century" w:cs="Century"/>
          <w:sz w:val="18"/>
        </w:rPr>
        <w:t>. . . . . . . . . . . . . . . . . . . . .</w:t>
      </w:r>
      <w:r>
        <w:rPr>
          <w:rFonts w:ascii="Century" w:eastAsia="Century" w:hAnsi="Century" w:cs="Century"/>
          <w:sz w:val="18"/>
        </w:rPr>
        <w:tab/>
        <w:t>6</w:t>
      </w:r>
    </w:p>
    <w:p w:rsidR="00974D1F" w:rsidRDefault="00D73953">
      <w:pPr>
        <w:numPr>
          <w:ilvl w:val="0"/>
          <w:numId w:val="9"/>
        </w:numPr>
        <w:ind w:hanging="269"/>
      </w:pPr>
      <w:r>
        <w:rPr>
          <w:rFonts w:ascii="Century" w:eastAsia="Century" w:hAnsi="Century" w:cs="Century"/>
          <w:b/>
          <w:color w:val="2F629F"/>
          <w:sz w:val="18"/>
        </w:rPr>
        <w:t>Viewpoints+</w:t>
      </w:r>
      <w:r>
        <w:rPr>
          <w:rFonts w:ascii="Century" w:eastAsia="Century" w:hAnsi="Century" w:cs="Century"/>
          <w:b/>
          <w:color w:val="2F629F"/>
          <w:sz w:val="18"/>
        </w:rPr>
        <w:tab/>
      </w:r>
      <w:r>
        <w:rPr>
          <w:rFonts w:ascii="Century" w:eastAsia="Century" w:hAnsi="Century" w:cs="Century"/>
          <w:b/>
          <w:sz w:val="18"/>
        </w:rPr>
        <w:t>7</w:t>
      </w:r>
    </w:p>
    <w:p w:rsidR="00974D1F" w:rsidRDefault="00D73953">
      <w:pPr>
        <w:numPr>
          <w:ilvl w:val="1"/>
          <w:numId w:val="9"/>
        </w:numPr>
        <w:ind w:hanging="412"/>
      </w:pPr>
      <w:r>
        <w:rPr>
          <w:rFonts w:ascii="Cambria" w:eastAsia="Cambria" w:hAnsi="Cambria" w:cs="Cambria"/>
          <w:i/>
          <w:color w:val="E4322B"/>
          <w:sz w:val="18"/>
        </w:rPr>
        <w:t>&lt;</w:t>
      </w:r>
      <w:r>
        <w:rPr>
          <w:rFonts w:ascii="Century" w:eastAsia="Century" w:hAnsi="Century" w:cs="Century"/>
          <w:color w:val="E4322B"/>
          <w:sz w:val="18"/>
        </w:rPr>
        <w:t>Viewpoint Name</w:t>
      </w:r>
      <w:r>
        <w:rPr>
          <w:rFonts w:ascii="Cambria" w:eastAsia="Cambria" w:hAnsi="Cambria" w:cs="Cambria"/>
          <w:i/>
          <w:color w:val="E4322B"/>
          <w:sz w:val="18"/>
        </w:rPr>
        <w:t>&gt;</w:t>
      </w:r>
      <w:r>
        <w:rPr>
          <w:rFonts w:ascii="Cambria" w:eastAsia="Cambria" w:hAnsi="Cambria" w:cs="Cambria"/>
          <w:i/>
          <w:color w:val="E4322B"/>
          <w:sz w:val="18"/>
        </w:rPr>
        <w:t xml:space="preserve"> </w:t>
      </w:r>
      <w:r>
        <w:rPr>
          <w:rFonts w:ascii="Century" w:eastAsia="Century" w:hAnsi="Century" w:cs="Century"/>
          <w:sz w:val="18"/>
        </w:rPr>
        <w:t>. . . . . . . . . . . . . . . . . . . . . . . . . . . . .</w:t>
      </w:r>
      <w:r>
        <w:rPr>
          <w:rFonts w:ascii="Century" w:eastAsia="Century" w:hAnsi="Century" w:cs="Century"/>
          <w:sz w:val="18"/>
        </w:rPr>
        <w:tab/>
        <w:t>8</w:t>
      </w:r>
    </w:p>
    <w:p w:rsidR="00974D1F" w:rsidRDefault="00D73953">
      <w:pPr>
        <w:numPr>
          <w:ilvl w:val="1"/>
          <w:numId w:val="9"/>
        </w:numPr>
        <w:ind w:hanging="412"/>
      </w:pPr>
      <w:r>
        <w:rPr>
          <w:rFonts w:ascii="Century" w:eastAsia="Century" w:hAnsi="Century" w:cs="Century"/>
          <w:color w:val="2F629F"/>
          <w:sz w:val="18"/>
        </w:rPr>
        <w:t>Overview</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8</w:t>
      </w:r>
    </w:p>
    <w:p w:rsidR="00974D1F" w:rsidRDefault="00974D1F">
      <w:pPr>
        <w:spacing w:after="0"/>
        <w:ind w:left="-2675" w:right="836"/>
      </w:pPr>
    </w:p>
    <w:p w:rsidR="00974D1F" w:rsidRDefault="00D73953">
      <w:pPr>
        <w:numPr>
          <w:ilvl w:val="1"/>
          <w:numId w:val="9"/>
        </w:numPr>
        <w:ind w:hanging="412"/>
      </w:pPr>
      <w:r>
        <w:rPr>
          <w:rFonts w:ascii="Century" w:eastAsia="Century" w:hAnsi="Century" w:cs="Century"/>
          <w:color w:val="2F629F"/>
          <w:sz w:val="18"/>
        </w:rPr>
        <w:t xml:space="preserve">Concerns and stakeholders </w:t>
      </w:r>
      <w:r>
        <w:rPr>
          <w:rFonts w:ascii="Century" w:eastAsia="Century" w:hAnsi="Century" w:cs="Century"/>
          <w:sz w:val="18"/>
        </w:rPr>
        <w:t>. . . . . . . . . . . . . . . . . . . . . . . . .</w:t>
      </w:r>
      <w:r>
        <w:rPr>
          <w:rFonts w:ascii="Century" w:eastAsia="Century" w:hAnsi="Century" w:cs="Century"/>
          <w:sz w:val="18"/>
        </w:rPr>
        <w:tab/>
        <w:t>8</w:t>
      </w:r>
    </w:p>
    <w:p w:rsidR="00974D1F" w:rsidRDefault="00D73953">
      <w:pPr>
        <w:numPr>
          <w:ilvl w:val="2"/>
          <w:numId w:val="9"/>
        </w:numPr>
        <w:ind w:hanging="574"/>
      </w:pPr>
      <w:r>
        <w:rPr>
          <w:rFonts w:ascii="Century" w:eastAsia="Century" w:hAnsi="Century" w:cs="Century"/>
          <w:color w:val="2F629F"/>
          <w:sz w:val="18"/>
        </w:rPr>
        <w:t>Concerns</w:t>
      </w:r>
      <w:r>
        <w:rPr>
          <w:rFonts w:ascii="Century" w:eastAsia="Century" w:hAnsi="Century" w:cs="Century"/>
          <w:color w:val="2F629F"/>
          <w:sz w:val="18"/>
        </w:rPr>
        <w:tab/>
      </w:r>
      <w:r>
        <w:rPr>
          <w:rFonts w:ascii="Century" w:eastAsia="Century" w:hAnsi="Century" w:cs="Century"/>
          <w:sz w:val="18"/>
        </w:rPr>
        <w:t xml:space="preserve">. . . . . . . . . . . . . </w:t>
      </w:r>
      <w:r>
        <w:rPr>
          <w:rFonts w:ascii="Century" w:eastAsia="Century" w:hAnsi="Century" w:cs="Century"/>
          <w:sz w:val="18"/>
        </w:rPr>
        <w:t>. . . . . . . . . . . . . . . . . .</w:t>
      </w:r>
      <w:r>
        <w:rPr>
          <w:rFonts w:ascii="Century" w:eastAsia="Century" w:hAnsi="Century" w:cs="Century"/>
          <w:sz w:val="18"/>
        </w:rPr>
        <w:tab/>
        <w:t>8</w:t>
      </w:r>
    </w:p>
    <w:p w:rsidR="00974D1F" w:rsidRDefault="00D73953">
      <w:pPr>
        <w:numPr>
          <w:ilvl w:val="2"/>
          <w:numId w:val="9"/>
        </w:numPr>
        <w:ind w:hanging="574"/>
      </w:pPr>
      <w:r>
        <w:rPr>
          <w:rFonts w:ascii="Century" w:eastAsia="Century" w:hAnsi="Century" w:cs="Century"/>
          <w:color w:val="2F629F"/>
          <w:sz w:val="18"/>
        </w:rPr>
        <w:t xml:space="preserve">Typical stakeholders </w:t>
      </w:r>
      <w:r>
        <w:rPr>
          <w:rFonts w:ascii="Century" w:eastAsia="Century" w:hAnsi="Century" w:cs="Century"/>
          <w:sz w:val="18"/>
        </w:rPr>
        <w:t>. . . . . . . . . . . . . . . . . . . . . . . . .</w:t>
      </w:r>
      <w:r>
        <w:rPr>
          <w:rFonts w:ascii="Century" w:eastAsia="Century" w:hAnsi="Century" w:cs="Century"/>
          <w:sz w:val="18"/>
        </w:rPr>
        <w:tab/>
        <w:t>9</w:t>
      </w:r>
    </w:p>
    <w:p w:rsidR="00974D1F" w:rsidRDefault="00D73953">
      <w:pPr>
        <w:numPr>
          <w:ilvl w:val="2"/>
          <w:numId w:val="9"/>
        </w:numPr>
        <w:ind w:hanging="574"/>
      </w:pPr>
      <w:r>
        <w:rPr>
          <w:rFonts w:ascii="Century" w:eastAsia="Century" w:hAnsi="Century" w:cs="Century"/>
          <w:color w:val="2F629F"/>
          <w:sz w:val="18"/>
        </w:rPr>
        <w:t xml:space="preserve">“Anti-concerns”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 . . . . . . . . . .</w:t>
      </w:r>
      <w:r>
        <w:rPr>
          <w:rFonts w:ascii="Century" w:eastAsia="Century" w:hAnsi="Century" w:cs="Century"/>
          <w:sz w:val="18"/>
        </w:rPr>
        <w:tab/>
        <w:t>10</w:t>
      </w:r>
    </w:p>
    <w:p w:rsidR="00974D1F" w:rsidRDefault="00D73953">
      <w:pPr>
        <w:numPr>
          <w:ilvl w:val="1"/>
          <w:numId w:val="9"/>
        </w:numPr>
        <w:ind w:hanging="412"/>
      </w:pPr>
      <w:r>
        <w:rPr>
          <w:rFonts w:ascii="Century" w:eastAsia="Century" w:hAnsi="Century" w:cs="Century"/>
          <w:color w:val="2F629F"/>
          <w:sz w:val="18"/>
        </w:rPr>
        <w:t xml:space="preserve">Model kinds+ </w:t>
      </w:r>
      <w:r>
        <w:rPr>
          <w:rFonts w:ascii="Century" w:eastAsia="Century" w:hAnsi="Century" w:cs="Century"/>
          <w:sz w:val="18"/>
        </w:rPr>
        <w:t xml:space="preserve">. . . . . . . . . . . . . . . . . . . . . . . . . . . . . </w:t>
      </w:r>
      <w:r>
        <w:rPr>
          <w:rFonts w:ascii="Century" w:eastAsia="Century" w:hAnsi="Century" w:cs="Century"/>
          <w:sz w:val="18"/>
        </w:rPr>
        <w:t>. . . .</w:t>
      </w:r>
      <w:r>
        <w:rPr>
          <w:rFonts w:ascii="Century" w:eastAsia="Century" w:hAnsi="Century" w:cs="Century"/>
          <w:sz w:val="18"/>
        </w:rPr>
        <w:tab/>
        <w:t>10</w:t>
      </w:r>
    </w:p>
    <w:p w:rsidR="00974D1F" w:rsidRDefault="00D73953">
      <w:pPr>
        <w:numPr>
          <w:ilvl w:val="1"/>
          <w:numId w:val="9"/>
        </w:numPr>
        <w:ind w:hanging="412"/>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sz w:val="18"/>
        </w:rPr>
        <w:t>. . . . . . . . . . . . . . . . . . . . . . . . . . . .</w:t>
      </w:r>
      <w:r>
        <w:rPr>
          <w:rFonts w:ascii="Century" w:eastAsia="Century" w:hAnsi="Century" w:cs="Century"/>
          <w:sz w:val="18"/>
        </w:rPr>
        <w:tab/>
        <w:t>10</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 xml:space="preserve">conventions </w:t>
      </w:r>
      <w:r>
        <w:rPr>
          <w:rFonts w:ascii="Century" w:eastAsia="Century" w:hAnsi="Century" w:cs="Century"/>
          <w:sz w:val="18"/>
        </w:rPr>
        <w:t>. . . . . . . . . . . . . . . . .</w:t>
      </w:r>
      <w:r>
        <w:rPr>
          <w:rFonts w:ascii="Century" w:eastAsia="Century" w:hAnsi="Century" w:cs="Century"/>
          <w:sz w:val="18"/>
        </w:rPr>
        <w:tab/>
        <w:t>10</w:t>
      </w:r>
    </w:p>
    <w:p w:rsidR="00974D1F" w:rsidRDefault="00D73953">
      <w:pPr>
        <w:numPr>
          <w:ilvl w:val="3"/>
          <w:numId w:val="9"/>
        </w:numPr>
        <w:ind w:hanging="329"/>
      </w:pPr>
      <w:r>
        <w:rPr>
          <w:rFonts w:ascii="Century" w:eastAsia="Century" w:hAnsi="Century" w:cs="Century"/>
          <w:color w:val="2F629F"/>
          <w:sz w:val="18"/>
        </w:rPr>
        <w:t xml:space="preserve">Model kind languages or notations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w:t>
      </w:r>
      <w:r>
        <w:rPr>
          <w:rFonts w:ascii="Century" w:eastAsia="Century" w:hAnsi="Century" w:cs="Century"/>
          <w:sz w:val="18"/>
        </w:rPr>
        <w:tab/>
        <w:t>11</w:t>
      </w:r>
    </w:p>
    <w:p w:rsidR="00974D1F" w:rsidRDefault="00D73953">
      <w:pPr>
        <w:numPr>
          <w:ilvl w:val="3"/>
          <w:numId w:val="9"/>
        </w:numPr>
        <w:ind w:hanging="329"/>
      </w:pPr>
      <w:r>
        <w:rPr>
          <w:rFonts w:ascii="Century" w:eastAsia="Century" w:hAnsi="Century" w:cs="Century"/>
          <w:color w:val="2F629F"/>
          <w:sz w:val="18"/>
        </w:rPr>
        <w:t xml:space="preserve">Model kind </w:t>
      </w:r>
      <w:proofErr w:type="spellStart"/>
      <w:r>
        <w:rPr>
          <w:rFonts w:ascii="Century" w:eastAsia="Century" w:hAnsi="Century" w:cs="Century"/>
          <w:color w:val="2F629F"/>
          <w:sz w:val="18"/>
        </w:rPr>
        <w:t>metamodel</w:t>
      </w:r>
      <w:proofErr w:type="spellEnd"/>
      <w:r>
        <w:rPr>
          <w:rFonts w:ascii="Century" w:eastAsia="Century" w:hAnsi="Century" w:cs="Century"/>
          <w:color w:val="2F629F"/>
          <w:sz w:val="18"/>
        </w:rPr>
        <w:t xml:space="preserve">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w:t>
      </w:r>
      <w:r>
        <w:rPr>
          <w:rFonts w:ascii="Century" w:eastAsia="Century" w:hAnsi="Century" w:cs="Century"/>
          <w:sz w:val="18"/>
        </w:rPr>
        <w:tab/>
        <w:t>11</w:t>
      </w:r>
    </w:p>
    <w:p w:rsidR="00974D1F" w:rsidRDefault="00D73953">
      <w:pPr>
        <w:numPr>
          <w:ilvl w:val="3"/>
          <w:numId w:val="9"/>
        </w:numPr>
        <w:ind w:hanging="329"/>
      </w:pPr>
      <w:r>
        <w:rPr>
          <w:rFonts w:ascii="Century" w:eastAsia="Century" w:hAnsi="Century" w:cs="Century"/>
          <w:color w:val="2F629F"/>
          <w:sz w:val="18"/>
        </w:rPr>
        <w:t xml:space="preserve">Model kind templates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 . . . .</w:t>
      </w:r>
      <w:r>
        <w:rPr>
          <w:rFonts w:ascii="Century" w:eastAsia="Century" w:hAnsi="Century" w:cs="Century"/>
          <w:sz w:val="18"/>
        </w:rPr>
        <w:tab/>
        <w:t>12</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 xml:space="preserve">operations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w:t>
      </w:r>
      <w:r>
        <w:rPr>
          <w:rFonts w:ascii="Century" w:eastAsia="Century" w:hAnsi="Century" w:cs="Century"/>
          <w:sz w:val="18"/>
        </w:rPr>
        <w:tab/>
        <w:t>12</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w:t>
      </w:r>
      <w:r>
        <w:rPr>
          <w:rFonts w:ascii="Century" w:eastAsia="Century" w:hAnsi="Century" w:cs="Century"/>
          <w:sz w:val="18"/>
        </w:rPr>
        <w:tab/>
        <w:t>12</w:t>
      </w:r>
    </w:p>
    <w:p w:rsidR="00974D1F" w:rsidRDefault="00D73953">
      <w:pPr>
        <w:numPr>
          <w:ilvl w:val="1"/>
          <w:numId w:val="9"/>
        </w:numPr>
        <w:ind w:hanging="412"/>
      </w:pPr>
      <w:r>
        <w:rPr>
          <w:rFonts w:ascii="Century" w:eastAsia="Century" w:hAnsi="Century" w:cs="Century"/>
          <w:color w:val="2F629F"/>
          <w:sz w:val="18"/>
        </w:rPr>
        <w:t xml:space="preserve">Operations on views </w:t>
      </w:r>
      <w:r>
        <w:rPr>
          <w:rFonts w:ascii="Century" w:eastAsia="Century" w:hAnsi="Century" w:cs="Century"/>
          <w:sz w:val="18"/>
        </w:rPr>
        <w:t>. . .</w:t>
      </w:r>
      <w:r>
        <w:rPr>
          <w:rFonts w:ascii="Century" w:eastAsia="Century" w:hAnsi="Century" w:cs="Century"/>
          <w:sz w:val="18"/>
        </w:rPr>
        <w:t xml:space="preserve"> . . . . . . . . . . . . . . . . . . . . . . . . . .</w:t>
      </w:r>
      <w:r>
        <w:rPr>
          <w:rFonts w:ascii="Century" w:eastAsia="Century" w:hAnsi="Century" w:cs="Century"/>
          <w:sz w:val="18"/>
        </w:rPr>
        <w:tab/>
        <w:t>12</w:t>
      </w:r>
    </w:p>
    <w:p w:rsidR="00974D1F" w:rsidRDefault="00D73953">
      <w:pPr>
        <w:numPr>
          <w:ilvl w:val="1"/>
          <w:numId w:val="9"/>
        </w:numPr>
        <w:ind w:hanging="412"/>
      </w:pP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t xml:space="preserve">Examples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t xml:space="preserve">Notes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lastRenderedPageBreak/>
        <w:t>Sources</w:t>
      </w:r>
      <w:r>
        <w:rPr>
          <w:rFonts w:ascii="Century" w:eastAsia="Century" w:hAnsi="Century" w:cs="Century"/>
          <w:color w:val="2F629F"/>
          <w:sz w:val="18"/>
        </w:rPr>
        <w:tab/>
      </w:r>
      <w:r>
        <w:rPr>
          <w:rFonts w:ascii="Century" w:eastAsia="Century" w:hAnsi="Century" w:cs="Century"/>
          <w:sz w:val="18"/>
        </w:rPr>
        <w:t>. . . . . . . . . . . . . . . . . . . . . . . . . . . . . . . . . . . .</w:t>
      </w:r>
      <w:r>
        <w:rPr>
          <w:rFonts w:ascii="Century" w:eastAsia="Century" w:hAnsi="Century" w:cs="Century"/>
          <w:sz w:val="18"/>
        </w:rPr>
        <w:tab/>
        <w:t>13</w:t>
      </w:r>
    </w:p>
    <w:p w:rsidR="00974D1F" w:rsidRDefault="00D73953">
      <w:pPr>
        <w:numPr>
          <w:ilvl w:val="0"/>
          <w:numId w:val="9"/>
        </w:numPr>
        <w:ind w:hanging="269"/>
      </w:pPr>
      <w:r>
        <w:rPr>
          <w:rFonts w:ascii="Century" w:eastAsia="Century" w:hAnsi="Century" w:cs="Century"/>
          <w:b/>
          <w:color w:val="2F629F"/>
          <w:sz w:val="18"/>
        </w:rPr>
        <w:t>Views+</w:t>
      </w:r>
      <w:r>
        <w:rPr>
          <w:rFonts w:ascii="Century" w:eastAsia="Century" w:hAnsi="Century" w:cs="Century"/>
          <w:b/>
          <w:color w:val="2F629F"/>
          <w:sz w:val="18"/>
        </w:rPr>
        <w:tab/>
      </w:r>
      <w:r>
        <w:rPr>
          <w:rFonts w:ascii="Century" w:eastAsia="Century" w:hAnsi="Century" w:cs="Century"/>
          <w:b/>
          <w:sz w:val="18"/>
        </w:rPr>
        <w:t>14</w:t>
      </w:r>
    </w:p>
    <w:p w:rsidR="00974D1F" w:rsidRDefault="00D73953">
      <w:pPr>
        <w:numPr>
          <w:ilvl w:val="1"/>
          <w:numId w:val="9"/>
        </w:numPr>
        <w:ind w:hanging="412"/>
      </w:pPr>
      <w:r>
        <w:rPr>
          <w:rFonts w:ascii="Century" w:eastAsia="Century" w:hAnsi="Century" w:cs="Century"/>
          <w:color w:val="2F629F"/>
          <w:sz w:val="18"/>
        </w:rPr>
        <w:t xml:space="preserve">View: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 xml:space="preserve">&gt; </w:t>
      </w:r>
      <w:r>
        <w:rPr>
          <w:rFonts w:ascii="Century" w:eastAsia="Century" w:hAnsi="Century" w:cs="Century"/>
          <w:sz w:val="18"/>
        </w:rPr>
        <w:t>. . . . . . . . . . . . . . . . . . . . . . . . . . . .</w:t>
      </w:r>
      <w:r>
        <w:rPr>
          <w:rFonts w:ascii="Century" w:eastAsia="Century" w:hAnsi="Century" w:cs="Century"/>
          <w:sz w:val="18"/>
        </w:rPr>
        <w:tab/>
        <w:t>14</w:t>
      </w:r>
    </w:p>
    <w:p w:rsidR="00974D1F" w:rsidRDefault="00D73953">
      <w:pPr>
        <w:numPr>
          <w:ilvl w:val="2"/>
          <w:numId w:val="9"/>
        </w:numPr>
        <w:ind w:hanging="574"/>
      </w:pPr>
      <w:r>
        <w:rPr>
          <w:rFonts w:ascii="Century" w:eastAsia="Century" w:hAnsi="Century" w:cs="Century"/>
          <w:color w:val="2F629F"/>
          <w:sz w:val="18"/>
        </w:rPr>
        <w:t xml:space="preserve">Models+ </w:t>
      </w:r>
      <w:r>
        <w:rPr>
          <w:rFonts w:ascii="Century" w:eastAsia="Century" w:hAnsi="Century" w:cs="Century"/>
          <w:sz w:val="18"/>
        </w:rPr>
        <w:t>. . . . . . . . . . . . . . . . . . . . . . . . . . . . . . . .</w:t>
      </w:r>
      <w:r>
        <w:rPr>
          <w:rFonts w:ascii="Century" w:eastAsia="Century" w:hAnsi="Century" w:cs="Century"/>
          <w:sz w:val="18"/>
        </w:rPr>
        <w:tab/>
        <w:t>14</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Model-Name</w:t>
      </w:r>
      <w:r>
        <w:rPr>
          <w:rFonts w:ascii="Cambria" w:eastAsia="Cambria" w:hAnsi="Cambria" w:cs="Cambria"/>
          <w:i/>
          <w:color w:val="E4322B"/>
          <w:sz w:val="18"/>
        </w:rPr>
        <w:t xml:space="preserve">&gt; </w:t>
      </w:r>
      <w:r>
        <w:rPr>
          <w:rFonts w:ascii="Century" w:eastAsia="Century" w:hAnsi="Century" w:cs="Century"/>
          <w:sz w:val="18"/>
        </w:rPr>
        <w:t>. . . . . . . . . . . . . . . . . . . . . . . . . . .</w:t>
      </w:r>
      <w:r>
        <w:rPr>
          <w:rFonts w:ascii="Century" w:eastAsia="Century" w:hAnsi="Century" w:cs="Century"/>
          <w:sz w:val="18"/>
        </w:rPr>
        <w:tab/>
        <w:t>15</w:t>
      </w:r>
    </w:p>
    <w:p w:rsidR="00974D1F" w:rsidRDefault="00D73953">
      <w:pPr>
        <w:numPr>
          <w:ilvl w:val="2"/>
          <w:numId w:val="9"/>
        </w:numPr>
        <w:ind w:hanging="574"/>
      </w:pPr>
      <w:r>
        <w:rPr>
          <w:rFonts w:ascii="Century" w:eastAsia="Century" w:hAnsi="Century" w:cs="Century"/>
          <w:color w:val="2F629F"/>
          <w:sz w:val="18"/>
        </w:rPr>
        <w:t>Known Issues with View</w:t>
      </w:r>
      <w:r>
        <w:rPr>
          <w:rFonts w:ascii="Century" w:eastAsia="Century" w:hAnsi="Century" w:cs="Century"/>
          <w:color w:val="2F629F"/>
          <w:sz w:val="18"/>
        </w:rPr>
        <w:tab/>
      </w:r>
      <w:r>
        <w:rPr>
          <w:rFonts w:ascii="Century" w:eastAsia="Century" w:hAnsi="Century" w:cs="Century"/>
          <w:sz w:val="18"/>
        </w:rPr>
        <w:t>. . . . . . . . . . . . . . . . . . . . . .</w:t>
      </w:r>
      <w:r>
        <w:rPr>
          <w:rFonts w:ascii="Century" w:eastAsia="Century" w:hAnsi="Century" w:cs="Century"/>
          <w:sz w:val="18"/>
        </w:rPr>
        <w:tab/>
        <w:t>15</w:t>
      </w:r>
    </w:p>
    <w:p w:rsidR="00974D1F" w:rsidRDefault="00D73953">
      <w:pPr>
        <w:numPr>
          <w:ilvl w:val="0"/>
          <w:numId w:val="9"/>
        </w:numPr>
        <w:ind w:hanging="269"/>
      </w:pPr>
      <w:r>
        <w:rPr>
          <w:rFonts w:ascii="Century" w:eastAsia="Century" w:hAnsi="Century" w:cs="Century"/>
          <w:b/>
          <w:color w:val="2F629F"/>
          <w:sz w:val="18"/>
        </w:rPr>
        <w:t>Consistency and correspondences</w:t>
      </w:r>
      <w:r>
        <w:rPr>
          <w:rFonts w:ascii="Century" w:eastAsia="Century" w:hAnsi="Century" w:cs="Century"/>
          <w:b/>
          <w:color w:val="2F629F"/>
          <w:sz w:val="18"/>
        </w:rPr>
        <w:tab/>
      </w:r>
      <w:r>
        <w:rPr>
          <w:rFonts w:ascii="Century" w:eastAsia="Century" w:hAnsi="Century" w:cs="Century"/>
          <w:b/>
          <w:sz w:val="18"/>
        </w:rPr>
        <w:t>16</w:t>
      </w:r>
    </w:p>
    <w:p w:rsidR="00974D1F" w:rsidRDefault="00D73953">
      <w:pPr>
        <w:numPr>
          <w:ilvl w:val="1"/>
          <w:numId w:val="9"/>
        </w:numPr>
        <w:ind w:hanging="412"/>
      </w:pPr>
      <w:r>
        <w:rPr>
          <w:rFonts w:ascii="Century" w:eastAsia="Century" w:hAnsi="Century" w:cs="Century"/>
          <w:color w:val="2F629F"/>
          <w:sz w:val="18"/>
        </w:rPr>
        <w:t>Known inconsis</w:t>
      </w:r>
      <w:r>
        <w:rPr>
          <w:rFonts w:ascii="Century" w:eastAsia="Century" w:hAnsi="Century" w:cs="Century"/>
          <w:color w:val="2F629F"/>
          <w:sz w:val="18"/>
        </w:rPr>
        <w:t>tencies</w:t>
      </w:r>
      <w:r>
        <w:rPr>
          <w:rFonts w:ascii="Century" w:eastAsia="Century" w:hAnsi="Century" w:cs="Century"/>
          <w:color w:val="2F629F"/>
          <w:sz w:val="18"/>
        </w:rPr>
        <w:tab/>
      </w:r>
      <w:r>
        <w:rPr>
          <w:rFonts w:ascii="Century" w:eastAsia="Century" w:hAnsi="Century" w:cs="Century"/>
          <w:sz w:val="18"/>
        </w:rPr>
        <w:t>. . . . . . . . . . . . . . . . . . . . . . . . . . .</w:t>
      </w:r>
      <w:r>
        <w:rPr>
          <w:rFonts w:ascii="Century" w:eastAsia="Century" w:hAnsi="Century" w:cs="Century"/>
          <w:sz w:val="18"/>
        </w:rPr>
        <w:tab/>
        <w:t>16</w:t>
      </w:r>
    </w:p>
    <w:p w:rsidR="00974D1F" w:rsidRDefault="00D73953">
      <w:pPr>
        <w:numPr>
          <w:ilvl w:val="1"/>
          <w:numId w:val="9"/>
        </w:numPr>
        <w:ind w:hanging="412"/>
      </w:pPr>
      <w:r>
        <w:rPr>
          <w:rFonts w:ascii="Century" w:eastAsia="Century" w:hAnsi="Century" w:cs="Century"/>
          <w:color w:val="2F629F"/>
          <w:sz w:val="18"/>
        </w:rPr>
        <w:t xml:space="preserve">Correspondences in the AD </w:t>
      </w:r>
      <w:r>
        <w:rPr>
          <w:rFonts w:ascii="Century" w:eastAsia="Century" w:hAnsi="Century" w:cs="Century"/>
          <w:sz w:val="18"/>
        </w:rPr>
        <w:t>. . . . . . . . . . . . . . . . . . . . . . . . .</w:t>
      </w:r>
      <w:r>
        <w:rPr>
          <w:rFonts w:ascii="Century" w:eastAsia="Century" w:hAnsi="Century" w:cs="Century"/>
          <w:sz w:val="18"/>
        </w:rPr>
        <w:tab/>
        <w:t>16</w:t>
      </w:r>
    </w:p>
    <w:p w:rsidR="00974D1F" w:rsidRDefault="00D73953">
      <w:pPr>
        <w:numPr>
          <w:ilvl w:val="1"/>
          <w:numId w:val="9"/>
        </w:numPr>
        <w:ind w:hanging="412"/>
      </w:pP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 . . . . . . . . . . . . . . . . .</w:t>
      </w:r>
      <w:r>
        <w:rPr>
          <w:rFonts w:ascii="Century" w:eastAsia="Century" w:hAnsi="Century" w:cs="Century"/>
          <w:sz w:val="18"/>
        </w:rPr>
        <w:tab/>
        <w:t>17</w:t>
      </w:r>
    </w:p>
    <w:p w:rsidR="00974D1F" w:rsidRDefault="00D73953">
      <w:pPr>
        <w:numPr>
          <w:ilvl w:val="0"/>
          <w:numId w:val="10"/>
        </w:numPr>
        <w:ind w:hanging="269"/>
      </w:pPr>
      <w:r>
        <w:rPr>
          <w:rFonts w:ascii="Century" w:eastAsia="Century" w:hAnsi="Century" w:cs="Century"/>
          <w:b/>
          <w:color w:val="2F629F"/>
          <w:sz w:val="18"/>
        </w:rPr>
        <w:t>Architecture decisions and ratio</w:t>
      </w:r>
      <w:r>
        <w:rPr>
          <w:rFonts w:ascii="Century" w:eastAsia="Century" w:hAnsi="Century" w:cs="Century"/>
          <w:b/>
          <w:color w:val="2F629F"/>
          <w:sz w:val="18"/>
        </w:rPr>
        <w:t>nale</w:t>
      </w:r>
      <w:r>
        <w:rPr>
          <w:rFonts w:ascii="Century" w:eastAsia="Century" w:hAnsi="Century" w:cs="Century"/>
          <w:b/>
          <w:color w:val="2F629F"/>
          <w:sz w:val="18"/>
        </w:rPr>
        <w:tab/>
      </w:r>
      <w:r>
        <w:rPr>
          <w:rFonts w:ascii="Century" w:eastAsia="Century" w:hAnsi="Century" w:cs="Century"/>
          <w:b/>
          <w:sz w:val="18"/>
        </w:rPr>
        <w:t>18</w:t>
      </w:r>
    </w:p>
    <w:p w:rsidR="00974D1F" w:rsidRDefault="00D73953">
      <w:pPr>
        <w:tabs>
          <w:tab w:val="center" w:pos="409"/>
          <w:tab w:val="center" w:pos="1075"/>
          <w:tab w:val="center" w:pos="4047"/>
          <w:tab w:val="center" w:pos="6774"/>
        </w:tabs>
        <w:spacing w:after="173" w:line="253" w:lineRule="auto"/>
      </w:pPr>
      <w:r>
        <w:tab/>
      </w:r>
      <w:r>
        <w:rPr>
          <w:rFonts w:ascii="Century" w:eastAsia="Century" w:hAnsi="Century" w:cs="Century"/>
          <w:color w:val="2F629F"/>
          <w:sz w:val="18"/>
        </w:rPr>
        <w:t>A.1</w:t>
      </w:r>
      <w:r>
        <w:rPr>
          <w:rFonts w:ascii="Century" w:eastAsia="Century" w:hAnsi="Century" w:cs="Century"/>
          <w:color w:val="2F629F"/>
          <w:sz w:val="18"/>
        </w:rPr>
        <w:tab/>
        <w:t>Decisions</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18</w:t>
      </w:r>
    </w:p>
    <w:sectPr w:rsidR="00974D1F">
      <w:footerReference w:type="even" r:id="rId29"/>
      <w:footerReference w:type="default" r:id="rId30"/>
      <w:footerReference w:type="first" r:id="rId31"/>
      <w:pgSz w:w="12240" w:h="15840"/>
      <w:pgMar w:top="2502" w:right="1855" w:bottom="2347" w:left="2675"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953" w:rsidRDefault="00D73953">
      <w:pPr>
        <w:spacing w:after="0" w:line="240" w:lineRule="auto"/>
      </w:pPr>
      <w:r>
        <w:separator/>
      </w:r>
    </w:p>
  </w:endnote>
  <w:endnote w:type="continuationSeparator" w:id="0">
    <w:p w:rsidR="00D73953" w:rsidRDefault="00D73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974D1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974D1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974D1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D7395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D73953">
    <w:pPr>
      <w:spacing w:after="0"/>
      <w:ind w:right="836"/>
      <w:jc w:val="center"/>
    </w:pPr>
    <w:r>
      <w:fldChar w:fldCharType="begin"/>
    </w:r>
    <w:r>
      <w:instrText xml:space="preserve"> PAGE   \* MERGEFORMAT </w:instrText>
    </w:r>
    <w:r>
      <w:fldChar w:fldCharType="separate"/>
    </w:r>
    <w:r w:rsidR="008D3A3D" w:rsidRPr="008D3A3D">
      <w:rPr>
        <w:rFonts w:ascii="Century" w:eastAsia="Century" w:hAnsi="Century" w:cs="Century"/>
        <w:noProof/>
        <w:sz w:val="20"/>
      </w:rPr>
      <w:t>8</w:t>
    </w:r>
    <w:r>
      <w:rPr>
        <w:rFonts w:ascii="Century" w:eastAsia="Century" w:hAnsi="Century" w:cs="Century"/>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D1F" w:rsidRDefault="00D73953">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953" w:rsidRDefault="00D73953">
      <w:pPr>
        <w:spacing w:after="0" w:line="240" w:lineRule="auto"/>
      </w:pPr>
      <w:r>
        <w:separator/>
      </w:r>
    </w:p>
  </w:footnote>
  <w:footnote w:type="continuationSeparator" w:id="0">
    <w:p w:rsidR="00D73953" w:rsidRDefault="00D739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4"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9"/>
  </w:num>
  <w:num w:numId="3">
    <w:abstractNumId w:val="6"/>
  </w:num>
  <w:num w:numId="4">
    <w:abstractNumId w:val="7"/>
  </w:num>
  <w:num w:numId="5">
    <w:abstractNumId w:val="5"/>
  </w:num>
  <w:num w:numId="6">
    <w:abstractNumId w:val="8"/>
  </w:num>
  <w:num w:numId="7">
    <w:abstractNumId w:val="1"/>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267AC"/>
    <w:rsid w:val="00161A94"/>
    <w:rsid w:val="00703338"/>
    <w:rsid w:val="00736827"/>
    <w:rsid w:val="00810580"/>
    <w:rsid w:val="008D3A3D"/>
    <w:rsid w:val="00974D1F"/>
    <w:rsid w:val="00D502C3"/>
    <w:rsid w:val="00D73953"/>
    <w:rsid w:val="00D91339"/>
    <w:rsid w:val="00D94B8E"/>
    <w:rsid w:val="00ED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88C42A-BB1A-4935-896A-11F1792A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www.iso-architecture.org/42010/templates/" TargetMode="External"/><Relationship Id="rId18" Type="http://schemas.openxmlformats.org/officeDocument/2006/relationships/hyperlink" Target="http://www.iso-architecture.org/42010/" TargetMode="External"/><Relationship Id="rId26" Type="http://schemas.openxmlformats.org/officeDocument/2006/relationships/hyperlink" Target="http://dx.doi.org/10.1016/j.jss.2011.10.017"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creativecommons.org/licenses/by/3.0/" TargetMode="External"/><Relationship Id="rId12" Type="http://schemas.openxmlformats.org/officeDocument/2006/relationships/image" Target="media/image2.jpg"/><Relationship Id="rId17" Type="http://schemas.openxmlformats.org/officeDocument/2006/relationships/hyperlink" Target="http://www.iso-architecture.org/42010/" TargetMode="External"/><Relationship Id="rId25" Type="http://schemas.openxmlformats.org/officeDocument/2006/relationships/hyperlink" Target="http://www.iso-architecture.org/42010/templat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o-architecture.org/42010/templates/" TargetMode="External"/><Relationship Id="rId24" Type="http://schemas.openxmlformats.org/officeDocument/2006/relationships/hyperlink" Target="http://www.iso-architecture.org/42010/templat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reativecommons.org/licenses/by/3.0/" TargetMode="External"/><Relationship Id="rId23" Type="http://schemas.openxmlformats.org/officeDocument/2006/relationships/hyperlink" Target="http://www.iso-architecture.org/42010/"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footer" Target="footer1.xm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http://www.iso-architecture.org/42010/templates/" TargetMode="External"/><Relationship Id="rId14" Type="http://schemas.openxmlformats.org/officeDocument/2006/relationships/hyperlink" Target="http://www.iso-architecture.org/42010/templates/" TargetMode="External"/><Relationship Id="rId22" Type="http://schemas.openxmlformats.org/officeDocument/2006/relationships/hyperlink" Target="http://www.iso-architecture.org/42010/" TargetMode="External"/><Relationship Id="rId27" Type="http://schemas.openxmlformats.org/officeDocument/2006/relationships/hyperlink" Target="http://dx.doi.org/10.1016/j.jss.2011.10.017" TargetMode="External"/><Relationship Id="rId30" Type="http://schemas.openxmlformats.org/officeDocument/2006/relationships/footer" Target="footer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1291</TotalTime>
  <Pages>27</Pages>
  <Words>5023</Words>
  <Characters>28636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cp:lastModifiedBy>Marko Vidalis</cp:lastModifiedBy>
  <cp:revision>6</cp:revision>
  <dcterms:created xsi:type="dcterms:W3CDTF">2016-08-09T09:22:00Z</dcterms:created>
  <dcterms:modified xsi:type="dcterms:W3CDTF">2016-08-10T06:55:00Z</dcterms:modified>
</cp:coreProperties>
</file>