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Explain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 created the image by adding lines up and down first with a Mondrian generator and then the horizontal line. After i filled in the color and was done with the image. I recalled the functions so I could continue to add lines and colors to the image.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How to make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First I would create a loop with a random number generator, then inside that loop, draw a base rectangle then fill it in with other smaller rectangles. After that I will it in with colors outside the while loop.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Response Question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Question: Who should get the copyright credit for a piece of computer art: the CPU, the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software, or the programmer? Explain your reasoning.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Answer: The programmer probably should, the CPU doesn’t do anything unless its programmed, the software wouldn’t exist without a programmer. So they programmer should be the one who gets the credit.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12.02.docx</dc:title>
</cp:coreProperties>
</file>