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F041" w14:textId="7724D719" w:rsidR="00D706C1" w:rsidRDefault="00D706C1" w:rsidP="00D706C1">
      <w:pPr>
        <w:spacing w:line="480" w:lineRule="auto"/>
        <w:rPr>
          <w:rFonts w:ascii="Times New Roman" w:hAnsi="Times New Roman" w:cs="Times New Roman"/>
        </w:rPr>
      </w:pPr>
      <w:r>
        <w:rPr>
          <w:rFonts w:ascii="Times New Roman" w:hAnsi="Times New Roman" w:cs="Times New Roman"/>
        </w:rPr>
        <w:t>Ryan Cannon</w:t>
      </w:r>
    </w:p>
    <w:p w14:paraId="124EE9CB" w14:textId="50C8FF22" w:rsidR="00D706C1" w:rsidRDefault="000528F6" w:rsidP="00D706C1">
      <w:pPr>
        <w:spacing w:line="480" w:lineRule="auto"/>
        <w:rPr>
          <w:rFonts w:ascii="Times New Roman" w:hAnsi="Times New Roman" w:cs="Times New Roman"/>
        </w:rPr>
      </w:pPr>
      <w:r>
        <w:rPr>
          <w:rFonts w:ascii="Times New Roman" w:hAnsi="Times New Roman" w:cs="Times New Roman"/>
        </w:rPr>
        <w:t>CS – 503</w:t>
      </w:r>
    </w:p>
    <w:p w14:paraId="437584D4" w14:textId="6930B047" w:rsidR="000528F6" w:rsidRDefault="000528F6" w:rsidP="00D706C1">
      <w:pPr>
        <w:spacing w:line="480" w:lineRule="auto"/>
        <w:rPr>
          <w:rFonts w:ascii="Times New Roman" w:hAnsi="Times New Roman" w:cs="Times New Roman"/>
        </w:rPr>
      </w:pPr>
      <w:r>
        <w:rPr>
          <w:rFonts w:ascii="Times New Roman" w:hAnsi="Times New Roman" w:cs="Times New Roman"/>
        </w:rPr>
        <w:t>December 7, 2025</w:t>
      </w:r>
    </w:p>
    <w:p w14:paraId="4DDD928B" w14:textId="1FCF084E" w:rsidR="000528F6" w:rsidRPr="000528F6" w:rsidRDefault="000528F6" w:rsidP="000528F6">
      <w:pPr>
        <w:spacing w:line="480" w:lineRule="auto"/>
        <w:jc w:val="center"/>
        <w:rPr>
          <w:rFonts w:ascii="Times New Roman" w:hAnsi="Times New Roman" w:cs="Times New Roman"/>
          <w:b/>
          <w:bCs/>
        </w:rPr>
      </w:pPr>
      <w:r w:rsidRPr="000528F6">
        <w:rPr>
          <w:rFonts w:ascii="Times New Roman" w:hAnsi="Times New Roman" w:cs="Times New Roman"/>
          <w:b/>
          <w:bCs/>
        </w:rPr>
        <w:t>4-2 Journal - Evaluating How MVC and DAO Patterns Enhance Code</w:t>
      </w:r>
    </w:p>
    <w:p w14:paraId="76BE989F" w14:textId="4740D222" w:rsidR="00D706C1" w:rsidRPr="00D706C1" w:rsidRDefault="00D706C1" w:rsidP="00766082">
      <w:pPr>
        <w:spacing w:line="480" w:lineRule="auto"/>
        <w:ind w:firstLine="720"/>
        <w:rPr>
          <w:rFonts w:ascii="Times New Roman" w:hAnsi="Times New Roman" w:cs="Times New Roman"/>
        </w:rPr>
      </w:pPr>
      <w:r w:rsidRPr="00D706C1">
        <w:rPr>
          <w:rFonts w:ascii="Times New Roman" w:hAnsi="Times New Roman" w:cs="Times New Roman"/>
        </w:rPr>
        <w:t>The MVC pattern breaks an application into three main components, each with a distinct responsibility. The Model represents the application’s data and business logic</w:t>
      </w:r>
      <w:r w:rsidR="00765036">
        <w:rPr>
          <w:rFonts w:ascii="Times New Roman" w:hAnsi="Times New Roman" w:cs="Times New Roman"/>
        </w:rPr>
        <w:t xml:space="preserve">, </w:t>
      </w:r>
      <w:r w:rsidRPr="00D706C1">
        <w:rPr>
          <w:rFonts w:ascii="Times New Roman" w:hAnsi="Times New Roman" w:cs="Times New Roman"/>
        </w:rPr>
        <w:t xml:space="preserve">everything from validating inputs to enforcing rules. The View handles the user interface, whether that’s a webpage, a desktop screen, or even a console display. The Controller acts as the bridge between them by processing user actions, updating the model, and then telling the view what to show next. This structure keeps the UI from becoming tangled with business logic and makes changes easier because developers can update one layer without rewriting the others. </w:t>
      </w:r>
      <w:r w:rsidR="004B59D0">
        <w:rPr>
          <w:rFonts w:ascii="Times New Roman" w:hAnsi="Times New Roman" w:cs="Times New Roman"/>
        </w:rPr>
        <w:t xml:space="preserve">All </w:t>
      </w:r>
      <w:r w:rsidR="00BC70E1">
        <w:rPr>
          <w:rFonts w:ascii="Times New Roman" w:hAnsi="Times New Roman" w:cs="Times New Roman"/>
        </w:rPr>
        <w:t xml:space="preserve">of </w:t>
      </w:r>
      <w:r w:rsidRPr="00D706C1">
        <w:rPr>
          <w:rFonts w:ascii="Times New Roman" w:hAnsi="Times New Roman" w:cs="Times New Roman"/>
        </w:rPr>
        <w:t xml:space="preserve">this </w:t>
      </w:r>
      <w:r w:rsidR="00BC70E1">
        <w:rPr>
          <w:rFonts w:ascii="Times New Roman" w:hAnsi="Times New Roman" w:cs="Times New Roman"/>
        </w:rPr>
        <w:t>ensures</w:t>
      </w:r>
      <w:r w:rsidRPr="00D706C1">
        <w:rPr>
          <w:rFonts w:ascii="Times New Roman" w:hAnsi="Times New Roman" w:cs="Times New Roman"/>
        </w:rPr>
        <w:t xml:space="preserve"> MVC’s scalability since responsibilities don’t overlap</w:t>
      </w:r>
      <w:r w:rsidR="00D048CF">
        <w:rPr>
          <w:rFonts w:ascii="Times New Roman" w:hAnsi="Times New Roman" w:cs="Times New Roman"/>
        </w:rPr>
        <w:t xml:space="preserve"> </w:t>
      </w:r>
      <w:r w:rsidR="00D048CF" w:rsidRPr="00D048CF">
        <w:rPr>
          <w:rFonts w:ascii="Times New Roman" w:hAnsi="Times New Roman" w:cs="Times New Roman"/>
        </w:rPr>
        <w:t>(Lavieri, 2019)</w:t>
      </w:r>
      <w:r w:rsidRPr="00D706C1">
        <w:rPr>
          <w:rFonts w:ascii="Times New Roman" w:hAnsi="Times New Roman" w:cs="Times New Roman"/>
        </w:rPr>
        <w:t>.</w:t>
      </w:r>
      <w:r w:rsidR="00D048CF">
        <w:rPr>
          <w:rFonts w:ascii="Times New Roman" w:hAnsi="Times New Roman" w:cs="Times New Roman"/>
        </w:rPr>
        <w:t xml:space="preserve"> </w:t>
      </w:r>
    </w:p>
    <w:p w14:paraId="08F20BAB" w14:textId="1AF9A48D" w:rsidR="00D706C1" w:rsidRPr="00D706C1" w:rsidRDefault="00D706C1" w:rsidP="00C43B70">
      <w:pPr>
        <w:spacing w:line="480" w:lineRule="auto"/>
        <w:ind w:firstLine="720"/>
        <w:rPr>
          <w:rFonts w:ascii="Times New Roman" w:hAnsi="Times New Roman" w:cs="Times New Roman"/>
        </w:rPr>
      </w:pPr>
      <w:r w:rsidRPr="00D706C1">
        <w:rPr>
          <w:rFonts w:ascii="Times New Roman" w:hAnsi="Times New Roman" w:cs="Times New Roman"/>
        </w:rPr>
        <w:t xml:space="preserve">The DAO pattern focuses on an entirely different concern: data access. Rather than </w:t>
      </w:r>
      <w:r w:rsidR="00D048CF">
        <w:rPr>
          <w:rFonts w:ascii="Times New Roman" w:hAnsi="Times New Roman" w:cs="Times New Roman"/>
        </w:rPr>
        <w:t>having</w:t>
      </w:r>
      <w:r w:rsidRPr="00D706C1">
        <w:rPr>
          <w:rFonts w:ascii="Times New Roman" w:hAnsi="Times New Roman" w:cs="Times New Roman"/>
        </w:rPr>
        <w:t xml:space="preserve"> database queries </w:t>
      </w:r>
      <w:r w:rsidR="00D048CF">
        <w:rPr>
          <w:rFonts w:ascii="Times New Roman" w:hAnsi="Times New Roman" w:cs="Times New Roman"/>
        </w:rPr>
        <w:t>all over</w:t>
      </w:r>
      <w:r w:rsidRPr="00D706C1">
        <w:rPr>
          <w:rFonts w:ascii="Times New Roman" w:hAnsi="Times New Roman" w:cs="Times New Roman"/>
        </w:rPr>
        <w:t xml:space="preserve"> </w:t>
      </w:r>
      <w:r w:rsidR="00D048CF">
        <w:rPr>
          <w:rFonts w:ascii="Times New Roman" w:hAnsi="Times New Roman" w:cs="Times New Roman"/>
        </w:rPr>
        <w:t xml:space="preserve">an </w:t>
      </w:r>
      <w:r w:rsidRPr="00D706C1">
        <w:rPr>
          <w:rFonts w:ascii="Times New Roman" w:hAnsi="Times New Roman" w:cs="Times New Roman"/>
        </w:rPr>
        <w:t xml:space="preserve">application, DAO centralizes all logic for interacting with databases or external data sources. In practice, a DAO class provides clean methods like </w:t>
      </w:r>
      <w:proofErr w:type="spellStart"/>
      <w:proofErr w:type="gramStart"/>
      <w:r w:rsidRPr="00D706C1">
        <w:rPr>
          <w:rFonts w:ascii="Times New Roman" w:hAnsi="Times New Roman" w:cs="Times New Roman"/>
        </w:rPr>
        <w:t>get</w:t>
      </w:r>
      <w:r w:rsidR="001E312A">
        <w:rPr>
          <w:rFonts w:ascii="Times New Roman" w:hAnsi="Times New Roman" w:cs="Times New Roman"/>
        </w:rPr>
        <w:t>Product</w:t>
      </w:r>
      <w:r w:rsidRPr="00D706C1">
        <w:rPr>
          <w:rFonts w:ascii="Times New Roman" w:hAnsi="Times New Roman" w:cs="Times New Roman"/>
        </w:rPr>
        <w:t>ById</w:t>
      </w:r>
      <w:proofErr w:type="spellEnd"/>
      <w:r w:rsidRPr="00D706C1">
        <w:rPr>
          <w:rFonts w:ascii="Times New Roman" w:hAnsi="Times New Roman" w:cs="Times New Roman"/>
        </w:rPr>
        <w:t>(</w:t>
      </w:r>
      <w:proofErr w:type="gramEnd"/>
      <w:r w:rsidRPr="00D706C1">
        <w:rPr>
          <w:rFonts w:ascii="Times New Roman" w:hAnsi="Times New Roman" w:cs="Times New Roman"/>
        </w:rPr>
        <w:t xml:space="preserve">) or </w:t>
      </w:r>
      <w:proofErr w:type="spellStart"/>
      <w:proofErr w:type="gramStart"/>
      <w:r w:rsidRPr="00D706C1">
        <w:rPr>
          <w:rFonts w:ascii="Times New Roman" w:hAnsi="Times New Roman" w:cs="Times New Roman"/>
        </w:rPr>
        <w:t>updateOrderStatus</w:t>
      </w:r>
      <w:proofErr w:type="spellEnd"/>
      <w:r w:rsidRPr="00D706C1">
        <w:rPr>
          <w:rFonts w:ascii="Times New Roman" w:hAnsi="Times New Roman" w:cs="Times New Roman"/>
        </w:rPr>
        <w:t>(</w:t>
      </w:r>
      <w:proofErr w:type="gramEnd"/>
      <w:r w:rsidRPr="00D706C1">
        <w:rPr>
          <w:rFonts w:ascii="Times New Roman" w:hAnsi="Times New Roman" w:cs="Times New Roman"/>
        </w:rPr>
        <w:t xml:space="preserve">) without exposing details like SQL queries or connection handling. </w:t>
      </w:r>
      <w:r w:rsidR="00026B88">
        <w:rPr>
          <w:rFonts w:ascii="Times New Roman" w:hAnsi="Times New Roman" w:cs="Times New Roman"/>
        </w:rPr>
        <w:t>Essentially DAO is the</w:t>
      </w:r>
      <w:r w:rsidRPr="00D706C1">
        <w:rPr>
          <w:rFonts w:ascii="Times New Roman" w:hAnsi="Times New Roman" w:cs="Times New Roman"/>
        </w:rPr>
        <w:t xml:space="preserve"> encapsulation </w:t>
      </w:r>
      <w:r w:rsidR="00026B88">
        <w:rPr>
          <w:rFonts w:ascii="Times New Roman" w:hAnsi="Times New Roman" w:cs="Times New Roman"/>
        </w:rPr>
        <w:t>of the logic that</w:t>
      </w:r>
      <w:r w:rsidR="00401938">
        <w:rPr>
          <w:rFonts w:ascii="Times New Roman" w:hAnsi="Times New Roman" w:cs="Times New Roman"/>
        </w:rPr>
        <w:t xml:space="preserve"> interacts with the database creating a layer between the database and the </w:t>
      </w:r>
      <w:r w:rsidR="00C84725">
        <w:rPr>
          <w:rFonts w:ascii="Times New Roman" w:hAnsi="Times New Roman" w:cs="Times New Roman"/>
        </w:rPr>
        <w:t>rest of the apps code. This</w:t>
      </w:r>
      <w:r w:rsidR="00026B88">
        <w:rPr>
          <w:rFonts w:ascii="Times New Roman" w:hAnsi="Times New Roman" w:cs="Times New Roman"/>
        </w:rPr>
        <w:t xml:space="preserve"> </w:t>
      </w:r>
      <w:r w:rsidRPr="00D706C1">
        <w:rPr>
          <w:rFonts w:ascii="Times New Roman" w:hAnsi="Times New Roman" w:cs="Times New Roman"/>
        </w:rPr>
        <w:t>supports cleaner</w:t>
      </w:r>
      <w:r w:rsidR="00890636">
        <w:rPr>
          <w:rFonts w:ascii="Times New Roman" w:hAnsi="Times New Roman" w:cs="Times New Roman"/>
        </w:rPr>
        <w:t>, more scalable</w:t>
      </w:r>
      <w:r w:rsidRPr="00D706C1">
        <w:rPr>
          <w:rFonts w:ascii="Times New Roman" w:hAnsi="Times New Roman" w:cs="Times New Roman"/>
        </w:rPr>
        <w:t xml:space="preserve"> and safer code</w:t>
      </w:r>
      <w:r w:rsidR="00137B1A">
        <w:rPr>
          <w:rFonts w:ascii="Times New Roman" w:hAnsi="Times New Roman" w:cs="Times New Roman"/>
        </w:rPr>
        <w:t xml:space="preserve"> </w:t>
      </w:r>
      <w:r w:rsidR="00CF7451" w:rsidRPr="00CF7451">
        <w:rPr>
          <w:rFonts w:ascii="Times New Roman" w:hAnsi="Times New Roman" w:cs="Times New Roman"/>
        </w:rPr>
        <w:t>(</w:t>
      </w:r>
      <w:proofErr w:type="spellStart"/>
      <w:r w:rsidR="00CF7451" w:rsidRPr="00CF7451">
        <w:rPr>
          <w:rFonts w:ascii="Times New Roman" w:hAnsi="Times New Roman" w:cs="Times New Roman"/>
        </w:rPr>
        <w:t>GeeksforGeeks</w:t>
      </w:r>
      <w:proofErr w:type="spellEnd"/>
      <w:r w:rsidR="00CF7451" w:rsidRPr="00CF7451">
        <w:rPr>
          <w:rFonts w:ascii="Times New Roman" w:hAnsi="Times New Roman" w:cs="Times New Roman"/>
        </w:rPr>
        <w:t>, 2017)</w:t>
      </w:r>
      <w:r w:rsidR="00137B1A">
        <w:rPr>
          <w:rFonts w:ascii="Times New Roman" w:hAnsi="Times New Roman" w:cs="Times New Roman"/>
        </w:rPr>
        <w:t>.</w:t>
      </w:r>
    </w:p>
    <w:p w14:paraId="48B654FF" w14:textId="50F09AC6" w:rsidR="00D706C1" w:rsidRPr="00D706C1" w:rsidRDefault="00D706C1" w:rsidP="00C43B70">
      <w:pPr>
        <w:spacing w:line="480" w:lineRule="auto"/>
        <w:ind w:firstLine="720"/>
        <w:rPr>
          <w:rFonts w:ascii="Times New Roman" w:hAnsi="Times New Roman" w:cs="Times New Roman"/>
        </w:rPr>
      </w:pPr>
      <w:r w:rsidRPr="00D706C1">
        <w:rPr>
          <w:rFonts w:ascii="Times New Roman" w:hAnsi="Times New Roman" w:cs="Times New Roman"/>
        </w:rPr>
        <w:t>MVC becomes especially helpful when solving problems related to user interaction and changing requirements. For instance, if a team decides to redesign a user interface</w:t>
      </w:r>
      <w:r w:rsidR="00AE0495">
        <w:rPr>
          <w:rFonts w:ascii="Times New Roman" w:hAnsi="Times New Roman" w:cs="Times New Roman"/>
        </w:rPr>
        <w:t xml:space="preserve">, </w:t>
      </w:r>
      <w:r w:rsidRPr="00D706C1">
        <w:rPr>
          <w:rFonts w:ascii="Times New Roman" w:hAnsi="Times New Roman" w:cs="Times New Roman"/>
        </w:rPr>
        <w:t>maybe switching from a desktop layout to a web version</w:t>
      </w:r>
      <w:r w:rsidR="00AE0495">
        <w:rPr>
          <w:rFonts w:ascii="Times New Roman" w:hAnsi="Times New Roman" w:cs="Times New Roman"/>
        </w:rPr>
        <w:t xml:space="preserve">, </w:t>
      </w:r>
      <w:r w:rsidRPr="00D706C1">
        <w:rPr>
          <w:rFonts w:ascii="Times New Roman" w:hAnsi="Times New Roman" w:cs="Times New Roman"/>
        </w:rPr>
        <w:t xml:space="preserve">they can replace the View layer without </w:t>
      </w:r>
      <w:r w:rsidRPr="00D706C1">
        <w:rPr>
          <w:rFonts w:ascii="Times New Roman" w:hAnsi="Times New Roman" w:cs="Times New Roman"/>
        </w:rPr>
        <w:lastRenderedPageBreak/>
        <w:t xml:space="preserve">modifying the underlying Model or Controller logic. Similarly, when business rules evolve, the Model can be updated independently of how the interface looks. This modularity also helps teams collaborate more efficiently because developers can work on separate layers without stepping on each other’s toes. On larger projects, this separation prevents the </w:t>
      </w:r>
      <w:r w:rsidR="0002677C">
        <w:rPr>
          <w:rFonts w:ascii="Times New Roman" w:hAnsi="Times New Roman" w:cs="Times New Roman"/>
        </w:rPr>
        <w:t>mess of code</w:t>
      </w:r>
      <w:r w:rsidRPr="00D706C1">
        <w:rPr>
          <w:rFonts w:ascii="Times New Roman" w:hAnsi="Times New Roman" w:cs="Times New Roman"/>
        </w:rPr>
        <w:t xml:space="preserve"> that</w:t>
      </w:r>
      <w:r w:rsidR="0002677C">
        <w:rPr>
          <w:rFonts w:ascii="Times New Roman" w:hAnsi="Times New Roman" w:cs="Times New Roman"/>
        </w:rPr>
        <w:t xml:space="preserve"> can happen </w:t>
      </w:r>
      <w:r w:rsidRPr="00D706C1">
        <w:rPr>
          <w:rFonts w:ascii="Times New Roman" w:hAnsi="Times New Roman" w:cs="Times New Roman"/>
        </w:rPr>
        <w:t>when UI logic, validation, and data manipulation blend together.</w:t>
      </w:r>
    </w:p>
    <w:p w14:paraId="15E7851E" w14:textId="3BD8C21D" w:rsidR="00D706C1" w:rsidRPr="00D706C1" w:rsidRDefault="00D706C1" w:rsidP="00C43B70">
      <w:pPr>
        <w:spacing w:line="480" w:lineRule="auto"/>
        <w:ind w:firstLine="720"/>
        <w:rPr>
          <w:rFonts w:ascii="Times New Roman" w:hAnsi="Times New Roman" w:cs="Times New Roman"/>
        </w:rPr>
      </w:pPr>
      <w:r w:rsidRPr="00D706C1">
        <w:rPr>
          <w:rFonts w:ascii="Times New Roman" w:hAnsi="Times New Roman" w:cs="Times New Roman"/>
        </w:rPr>
        <w:t xml:space="preserve">The DAO pattern solves an entirely different </w:t>
      </w:r>
      <w:r w:rsidR="003C369C">
        <w:rPr>
          <w:rFonts w:ascii="Times New Roman" w:hAnsi="Times New Roman" w:cs="Times New Roman"/>
        </w:rPr>
        <w:t>set</w:t>
      </w:r>
      <w:r w:rsidRPr="00D706C1">
        <w:rPr>
          <w:rFonts w:ascii="Times New Roman" w:hAnsi="Times New Roman" w:cs="Times New Roman"/>
        </w:rPr>
        <w:t xml:space="preserve"> of problems. Any time an application interacts heavily with a database, duplication and inconsistency can </w:t>
      </w:r>
      <w:r w:rsidR="00CF5423">
        <w:rPr>
          <w:rFonts w:ascii="Times New Roman" w:hAnsi="Times New Roman" w:cs="Times New Roman"/>
        </w:rPr>
        <w:t>become a problem</w:t>
      </w:r>
      <w:r w:rsidRPr="00D706C1">
        <w:rPr>
          <w:rFonts w:ascii="Times New Roman" w:hAnsi="Times New Roman" w:cs="Times New Roman"/>
        </w:rPr>
        <w:t xml:space="preserve">. Without DAO, a single change to the database structure might require updating queries across dozens of files. DAO eliminates this issue by storing all data interaction logic in one place. For example, an e‑commerce application may need to retrieve product listings, customer accounts, and order histories. Using DAO classes for each </w:t>
      </w:r>
      <w:r w:rsidR="00CD2534">
        <w:rPr>
          <w:rFonts w:ascii="Times New Roman" w:hAnsi="Times New Roman" w:cs="Times New Roman"/>
        </w:rPr>
        <w:t>of these</w:t>
      </w:r>
      <w:r w:rsidRPr="00D706C1">
        <w:rPr>
          <w:rFonts w:ascii="Times New Roman" w:hAnsi="Times New Roman" w:cs="Times New Roman"/>
        </w:rPr>
        <w:t xml:space="preserve"> keeps things organized</w:t>
      </w:r>
      <w:r w:rsidR="00660AB5">
        <w:rPr>
          <w:rFonts w:ascii="Times New Roman" w:hAnsi="Times New Roman" w:cs="Times New Roman"/>
        </w:rPr>
        <w:t>, easier to find</w:t>
      </w:r>
      <w:r w:rsidRPr="00D706C1">
        <w:rPr>
          <w:rFonts w:ascii="Times New Roman" w:hAnsi="Times New Roman" w:cs="Times New Roman"/>
        </w:rPr>
        <w:t xml:space="preserve"> and reduces the likelihood of breaking the system with a change. It also makes testing simpler, because</w:t>
      </w:r>
      <w:r w:rsidR="00F85274">
        <w:rPr>
          <w:rFonts w:ascii="Times New Roman" w:hAnsi="Times New Roman" w:cs="Times New Roman"/>
        </w:rPr>
        <w:t xml:space="preserve"> mock</w:t>
      </w:r>
      <w:r w:rsidRPr="00D706C1">
        <w:rPr>
          <w:rFonts w:ascii="Times New Roman" w:hAnsi="Times New Roman" w:cs="Times New Roman"/>
        </w:rPr>
        <w:t xml:space="preserve"> DAO </w:t>
      </w:r>
      <w:r w:rsidR="007B02EC">
        <w:rPr>
          <w:rFonts w:ascii="Times New Roman" w:hAnsi="Times New Roman" w:cs="Times New Roman"/>
        </w:rPr>
        <w:t>implementations</w:t>
      </w:r>
      <w:r w:rsidRPr="00D706C1">
        <w:rPr>
          <w:rFonts w:ascii="Times New Roman" w:hAnsi="Times New Roman" w:cs="Times New Roman"/>
        </w:rPr>
        <w:t xml:space="preserve"> can be</w:t>
      </w:r>
      <w:r w:rsidR="007B02EC">
        <w:rPr>
          <w:rFonts w:ascii="Times New Roman" w:hAnsi="Times New Roman" w:cs="Times New Roman"/>
        </w:rPr>
        <w:t xml:space="preserve"> used</w:t>
      </w:r>
      <w:r w:rsidRPr="00D706C1">
        <w:rPr>
          <w:rFonts w:ascii="Times New Roman" w:hAnsi="Times New Roman" w:cs="Times New Roman"/>
        </w:rPr>
        <w:t xml:space="preserve"> without requiring a live database connection</w:t>
      </w:r>
      <w:r w:rsidR="007B02EC">
        <w:rPr>
          <w:rFonts w:ascii="Times New Roman" w:hAnsi="Times New Roman" w:cs="Times New Roman"/>
        </w:rPr>
        <w:t xml:space="preserve"> </w:t>
      </w:r>
      <w:r w:rsidR="007B02EC" w:rsidRPr="007B02EC">
        <w:rPr>
          <w:rFonts w:ascii="Times New Roman" w:hAnsi="Times New Roman" w:cs="Times New Roman"/>
        </w:rPr>
        <w:t>(</w:t>
      </w:r>
      <w:proofErr w:type="spellStart"/>
      <w:r w:rsidR="007B02EC" w:rsidRPr="007B02EC">
        <w:rPr>
          <w:rFonts w:ascii="Times New Roman" w:hAnsi="Times New Roman" w:cs="Times New Roman"/>
        </w:rPr>
        <w:t>GeeksforGeeks</w:t>
      </w:r>
      <w:proofErr w:type="spellEnd"/>
      <w:r w:rsidR="007B02EC" w:rsidRPr="007B02EC">
        <w:rPr>
          <w:rFonts w:ascii="Times New Roman" w:hAnsi="Times New Roman" w:cs="Times New Roman"/>
        </w:rPr>
        <w:t>, 2017)</w:t>
      </w:r>
      <w:r w:rsidRPr="00D706C1">
        <w:rPr>
          <w:rFonts w:ascii="Times New Roman" w:hAnsi="Times New Roman" w:cs="Times New Roman"/>
        </w:rPr>
        <w:t>.</w:t>
      </w:r>
    </w:p>
    <w:p w14:paraId="6DEA9880" w14:textId="559F829B" w:rsidR="00D706C1" w:rsidRPr="00D706C1" w:rsidRDefault="00D706C1" w:rsidP="00C43B70">
      <w:pPr>
        <w:spacing w:line="480" w:lineRule="auto"/>
        <w:ind w:firstLine="720"/>
        <w:rPr>
          <w:rFonts w:ascii="Times New Roman" w:hAnsi="Times New Roman" w:cs="Times New Roman"/>
        </w:rPr>
      </w:pPr>
      <w:r w:rsidRPr="00D706C1">
        <w:rPr>
          <w:rFonts w:ascii="Times New Roman" w:hAnsi="Times New Roman" w:cs="Times New Roman"/>
        </w:rPr>
        <w:t>There are situations, however, where the DAO pattern adds more complexity than it solves. Small applications with minimal data storage</w:t>
      </w:r>
      <w:r w:rsidR="005020AA">
        <w:rPr>
          <w:rFonts w:ascii="Times New Roman" w:hAnsi="Times New Roman" w:cs="Times New Roman"/>
        </w:rPr>
        <w:t xml:space="preserve">, </w:t>
      </w:r>
      <w:r w:rsidRPr="00D706C1">
        <w:rPr>
          <w:rFonts w:ascii="Times New Roman" w:hAnsi="Times New Roman" w:cs="Times New Roman"/>
        </w:rPr>
        <w:t>such as a simple note-taking tool that reads from a text file</w:t>
      </w:r>
      <w:r w:rsidR="000E270D">
        <w:rPr>
          <w:rFonts w:ascii="Times New Roman" w:hAnsi="Times New Roman" w:cs="Times New Roman"/>
        </w:rPr>
        <w:t xml:space="preserve"> or a basic calculator that doesn’t </w:t>
      </w:r>
      <w:r w:rsidR="009673D3">
        <w:rPr>
          <w:rFonts w:ascii="Times New Roman" w:hAnsi="Times New Roman" w:cs="Times New Roman"/>
        </w:rPr>
        <w:t>need to store results history</w:t>
      </w:r>
      <w:r w:rsidR="005020AA">
        <w:rPr>
          <w:rFonts w:ascii="Times New Roman" w:hAnsi="Times New Roman" w:cs="Times New Roman"/>
        </w:rPr>
        <w:t xml:space="preserve"> </w:t>
      </w:r>
      <w:r w:rsidRPr="00D706C1">
        <w:rPr>
          <w:rFonts w:ascii="Times New Roman" w:hAnsi="Times New Roman" w:cs="Times New Roman"/>
        </w:rPr>
        <w:t>may not benefit from introducing DAO classes. If persistence logic</w:t>
      </w:r>
      <w:r w:rsidR="00FC0E83">
        <w:rPr>
          <w:rFonts w:ascii="Times New Roman" w:hAnsi="Times New Roman" w:cs="Times New Roman"/>
        </w:rPr>
        <w:t>, which stores</w:t>
      </w:r>
      <w:r w:rsidR="00FC0E83" w:rsidRPr="00FC0E83">
        <w:rPr>
          <w:rFonts w:ascii="Times New Roman" w:hAnsi="Times New Roman" w:cs="Times New Roman"/>
        </w:rPr>
        <w:t xml:space="preserve"> and </w:t>
      </w:r>
      <w:r w:rsidR="00FC0E83">
        <w:rPr>
          <w:rFonts w:ascii="Times New Roman" w:hAnsi="Times New Roman" w:cs="Times New Roman"/>
        </w:rPr>
        <w:t>retrieves</w:t>
      </w:r>
      <w:r w:rsidR="00FC0E83" w:rsidRPr="00FC0E83">
        <w:rPr>
          <w:rFonts w:ascii="Times New Roman" w:hAnsi="Times New Roman" w:cs="Times New Roman"/>
        </w:rPr>
        <w:t xml:space="preserve"> data so it can be used again after a program or session has </w:t>
      </w:r>
      <w:r w:rsidR="00567F2B" w:rsidRPr="00FC0E83">
        <w:rPr>
          <w:rFonts w:ascii="Times New Roman" w:hAnsi="Times New Roman" w:cs="Times New Roman"/>
        </w:rPr>
        <w:t>ended,</w:t>
      </w:r>
      <w:r w:rsidRPr="00D706C1">
        <w:rPr>
          <w:rFonts w:ascii="Times New Roman" w:hAnsi="Times New Roman" w:cs="Times New Roman"/>
        </w:rPr>
        <w:t xml:space="preserve"> is straightforward and unlikely to change, wrapping it in a DAO layer could make the project feel heavier and harder to follow.</w:t>
      </w:r>
      <w:r w:rsidR="00FB7DF9">
        <w:rPr>
          <w:rFonts w:ascii="Times New Roman" w:hAnsi="Times New Roman" w:cs="Times New Roman"/>
        </w:rPr>
        <w:t xml:space="preserve"> </w:t>
      </w:r>
      <w:r w:rsidRPr="00D706C1">
        <w:rPr>
          <w:rFonts w:ascii="Times New Roman" w:hAnsi="Times New Roman" w:cs="Times New Roman"/>
        </w:rPr>
        <w:t xml:space="preserve">In those cases, </w:t>
      </w:r>
      <w:r w:rsidR="00AB0261">
        <w:rPr>
          <w:rFonts w:ascii="Times New Roman" w:hAnsi="Times New Roman" w:cs="Times New Roman"/>
        </w:rPr>
        <w:t>you could probably go without a DAO pattern</w:t>
      </w:r>
      <w:r w:rsidR="00430369">
        <w:rPr>
          <w:rFonts w:ascii="Times New Roman" w:hAnsi="Times New Roman" w:cs="Times New Roman"/>
        </w:rPr>
        <w:t xml:space="preserve"> </w:t>
      </w:r>
      <w:r w:rsidR="00430369" w:rsidRPr="007B02EC">
        <w:rPr>
          <w:rFonts w:ascii="Times New Roman" w:hAnsi="Times New Roman" w:cs="Times New Roman"/>
        </w:rPr>
        <w:t>(</w:t>
      </w:r>
      <w:proofErr w:type="spellStart"/>
      <w:r w:rsidR="00430369" w:rsidRPr="007B02EC">
        <w:rPr>
          <w:rFonts w:ascii="Times New Roman" w:hAnsi="Times New Roman" w:cs="Times New Roman"/>
        </w:rPr>
        <w:t>GeeksforGeeks</w:t>
      </w:r>
      <w:proofErr w:type="spellEnd"/>
      <w:r w:rsidR="00430369" w:rsidRPr="007B02EC">
        <w:rPr>
          <w:rFonts w:ascii="Times New Roman" w:hAnsi="Times New Roman" w:cs="Times New Roman"/>
        </w:rPr>
        <w:t>, 2017)</w:t>
      </w:r>
      <w:r w:rsidR="00567F2B">
        <w:rPr>
          <w:rFonts w:ascii="Times New Roman" w:hAnsi="Times New Roman" w:cs="Times New Roman"/>
        </w:rPr>
        <w:t>.</w:t>
      </w:r>
    </w:p>
    <w:p w14:paraId="5BE96713" w14:textId="616899F2" w:rsidR="00D706C1" w:rsidRPr="00D706C1" w:rsidRDefault="00D706C1" w:rsidP="00265D21">
      <w:pPr>
        <w:spacing w:line="480" w:lineRule="auto"/>
        <w:ind w:firstLine="720"/>
        <w:rPr>
          <w:rFonts w:ascii="Times New Roman" w:hAnsi="Times New Roman" w:cs="Times New Roman"/>
        </w:rPr>
      </w:pPr>
      <w:r w:rsidRPr="00D706C1">
        <w:rPr>
          <w:rFonts w:ascii="Times New Roman" w:hAnsi="Times New Roman" w:cs="Times New Roman"/>
        </w:rPr>
        <w:t>Using MVC offers several meaningful benefits when building scalable applications. One advantage is improved maintainability</w:t>
      </w:r>
      <w:r w:rsidR="00265D21">
        <w:rPr>
          <w:rFonts w:ascii="Times New Roman" w:hAnsi="Times New Roman" w:cs="Times New Roman"/>
        </w:rPr>
        <w:t>. W</w:t>
      </w:r>
      <w:r w:rsidRPr="00D706C1">
        <w:rPr>
          <w:rFonts w:ascii="Times New Roman" w:hAnsi="Times New Roman" w:cs="Times New Roman"/>
        </w:rPr>
        <w:t xml:space="preserve">hen logic is properly separated, debugging becomes </w:t>
      </w:r>
      <w:r w:rsidRPr="00D706C1">
        <w:rPr>
          <w:rFonts w:ascii="Times New Roman" w:hAnsi="Times New Roman" w:cs="Times New Roman"/>
        </w:rPr>
        <w:lastRenderedPageBreak/>
        <w:t>more straightforward because developers can isolate which layer is responsible for an issue. Another benefit is testability, particularly for the Model layer, which can be tested independently of the interface. MVC also promotes reuse</w:t>
      </w:r>
      <w:r w:rsidR="001731FE">
        <w:rPr>
          <w:rFonts w:ascii="Times New Roman" w:hAnsi="Times New Roman" w:cs="Times New Roman"/>
        </w:rPr>
        <w:t>,</w:t>
      </w:r>
      <w:r w:rsidRPr="00D706C1">
        <w:rPr>
          <w:rFonts w:ascii="Times New Roman" w:hAnsi="Times New Roman" w:cs="Times New Roman"/>
        </w:rPr>
        <w:t xml:space="preserve"> the same Model can be used with multiple Views, such as a desktop UI and an API endpoint.</w:t>
      </w:r>
      <w:r w:rsidR="007B19D4">
        <w:rPr>
          <w:rFonts w:ascii="Times New Roman" w:hAnsi="Times New Roman" w:cs="Times New Roman"/>
        </w:rPr>
        <w:t xml:space="preserve"> In </w:t>
      </w:r>
      <w:r w:rsidR="00E352D5">
        <w:rPr>
          <w:rFonts w:ascii="Times New Roman" w:hAnsi="Times New Roman" w:cs="Times New Roman"/>
        </w:rPr>
        <w:t>addition,</w:t>
      </w:r>
      <w:r w:rsidR="007B19D4">
        <w:rPr>
          <w:rFonts w:ascii="Times New Roman" w:hAnsi="Times New Roman" w:cs="Times New Roman"/>
        </w:rPr>
        <w:t xml:space="preserve"> it </w:t>
      </w:r>
      <w:r w:rsidR="00FD3B1A">
        <w:rPr>
          <w:rFonts w:ascii="Times New Roman" w:hAnsi="Times New Roman" w:cs="Times New Roman"/>
        </w:rPr>
        <w:t xml:space="preserve">promotes parallel development allowing developers to work on </w:t>
      </w:r>
      <w:r w:rsidR="00380CBE">
        <w:rPr>
          <w:rFonts w:ascii="Times New Roman" w:hAnsi="Times New Roman" w:cs="Times New Roman"/>
        </w:rPr>
        <w:t>individual layers at the same time and it encourage</w:t>
      </w:r>
      <w:r w:rsidR="00830CCD">
        <w:rPr>
          <w:rFonts w:ascii="Times New Roman" w:hAnsi="Times New Roman" w:cs="Times New Roman"/>
        </w:rPr>
        <w:t>s</w:t>
      </w:r>
      <w:r w:rsidR="00380CBE">
        <w:rPr>
          <w:rFonts w:ascii="Times New Roman" w:hAnsi="Times New Roman" w:cs="Times New Roman"/>
        </w:rPr>
        <w:t xml:space="preserve"> more modular development</w:t>
      </w:r>
      <w:r w:rsidR="00FC62B7">
        <w:rPr>
          <w:rFonts w:ascii="Times New Roman" w:hAnsi="Times New Roman" w:cs="Times New Roman"/>
        </w:rPr>
        <w:t xml:space="preserve"> by separating concerns at a core level</w:t>
      </w:r>
      <w:r w:rsidR="00DB42F0">
        <w:rPr>
          <w:rFonts w:ascii="Times New Roman" w:hAnsi="Times New Roman" w:cs="Times New Roman"/>
        </w:rPr>
        <w:t xml:space="preserve"> </w:t>
      </w:r>
      <w:r w:rsidR="00430369" w:rsidRPr="007B02EC">
        <w:rPr>
          <w:rFonts w:ascii="Times New Roman" w:hAnsi="Times New Roman" w:cs="Times New Roman"/>
        </w:rPr>
        <w:t>(</w:t>
      </w:r>
      <w:proofErr w:type="spellStart"/>
      <w:r w:rsidR="00430369" w:rsidRPr="007B02EC">
        <w:rPr>
          <w:rFonts w:ascii="Times New Roman" w:hAnsi="Times New Roman" w:cs="Times New Roman"/>
        </w:rPr>
        <w:t>GeeksforGeeks</w:t>
      </w:r>
      <w:proofErr w:type="spellEnd"/>
      <w:r w:rsidR="00430369" w:rsidRPr="007B02EC">
        <w:rPr>
          <w:rFonts w:ascii="Times New Roman" w:hAnsi="Times New Roman" w:cs="Times New Roman"/>
        </w:rPr>
        <w:t>, 20</w:t>
      </w:r>
      <w:r w:rsidR="00430369">
        <w:rPr>
          <w:rFonts w:ascii="Times New Roman" w:hAnsi="Times New Roman" w:cs="Times New Roman"/>
        </w:rPr>
        <w:t>23</w:t>
      </w:r>
      <w:r w:rsidR="00430369" w:rsidRPr="007B02EC">
        <w:rPr>
          <w:rFonts w:ascii="Times New Roman" w:hAnsi="Times New Roman" w:cs="Times New Roman"/>
        </w:rPr>
        <w:t>)</w:t>
      </w:r>
      <w:r w:rsidRPr="00D706C1">
        <w:rPr>
          <w:rFonts w:ascii="Times New Roman" w:hAnsi="Times New Roman" w:cs="Times New Roman"/>
        </w:rPr>
        <w:t>.</w:t>
      </w:r>
    </w:p>
    <w:p w14:paraId="1B7D05A9" w14:textId="2BC8310E" w:rsidR="00F448D6" w:rsidRDefault="00D706C1" w:rsidP="00536638">
      <w:pPr>
        <w:spacing w:line="480" w:lineRule="auto"/>
        <w:ind w:firstLine="720"/>
        <w:rPr>
          <w:rFonts w:ascii="Times New Roman" w:hAnsi="Times New Roman" w:cs="Times New Roman"/>
        </w:rPr>
      </w:pPr>
      <w:r w:rsidRPr="00D706C1">
        <w:rPr>
          <w:rFonts w:ascii="Times New Roman" w:hAnsi="Times New Roman" w:cs="Times New Roman"/>
        </w:rPr>
        <w:t>DAO enhances an MVC application by reinforcing that same separation of concerns. In a typical MVC setup, the Model handles business rules but should not be responsible for writing queries or managing database connections. Incorporating DAO keeps the Model clean by delegating all persistence logic to a dedicated layer. This reduces duplication, simplifies maintenance, and makes the application more modular. It also supports scalability</w:t>
      </w:r>
      <w:r w:rsidR="00AC24CC">
        <w:rPr>
          <w:rFonts w:ascii="Times New Roman" w:hAnsi="Times New Roman" w:cs="Times New Roman"/>
        </w:rPr>
        <w:t>,</w:t>
      </w:r>
      <w:r w:rsidRPr="00D706C1">
        <w:rPr>
          <w:rFonts w:ascii="Times New Roman" w:hAnsi="Times New Roman" w:cs="Times New Roman"/>
        </w:rPr>
        <w:t xml:space="preserve"> as data storage needs evolve</w:t>
      </w:r>
      <w:r w:rsidR="00AC24CC">
        <w:rPr>
          <w:rFonts w:ascii="Times New Roman" w:hAnsi="Times New Roman" w:cs="Times New Roman"/>
        </w:rPr>
        <w:t xml:space="preserve">, </w:t>
      </w:r>
      <w:r w:rsidRPr="00D706C1">
        <w:rPr>
          <w:rFonts w:ascii="Times New Roman" w:hAnsi="Times New Roman" w:cs="Times New Roman"/>
        </w:rPr>
        <w:t>such as moving from a local SQLite database to a cloud‑managed PostgreSQL instance</w:t>
      </w:r>
      <w:r w:rsidR="00536638">
        <w:rPr>
          <w:rFonts w:ascii="Times New Roman" w:hAnsi="Times New Roman" w:cs="Times New Roman"/>
        </w:rPr>
        <w:t xml:space="preserve">, </w:t>
      </w:r>
      <w:r w:rsidRPr="00D706C1">
        <w:rPr>
          <w:rFonts w:ascii="Times New Roman" w:hAnsi="Times New Roman" w:cs="Times New Roman"/>
        </w:rPr>
        <w:t>the DAO layer can adapt without altering the rest of the system. In this way, DAO acts as a backend counterpart to MVC’s organizational approach on the frontend and business layers</w:t>
      </w:r>
      <w:r w:rsidR="00536638">
        <w:rPr>
          <w:rFonts w:ascii="Times New Roman" w:hAnsi="Times New Roman" w:cs="Times New Roman"/>
        </w:rPr>
        <w:t xml:space="preserve"> </w:t>
      </w:r>
      <w:r w:rsidR="001C6344" w:rsidRPr="001C6344">
        <w:rPr>
          <w:rFonts w:ascii="Times New Roman" w:hAnsi="Times New Roman" w:cs="Times New Roman"/>
        </w:rPr>
        <w:t>(</w:t>
      </w:r>
      <w:proofErr w:type="spellStart"/>
      <w:r w:rsidR="001C6344" w:rsidRPr="001C6344">
        <w:rPr>
          <w:rFonts w:ascii="Times New Roman" w:hAnsi="Times New Roman" w:cs="Times New Roman"/>
        </w:rPr>
        <w:t>GeeksforGeeks</w:t>
      </w:r>
      <w:proofErr w:type="spellEnd"/>
      <w:r w:rsidR="001C6344" w:rsidRPr="001C6344">
        <w:rPr>
          <w:rFonts w:ascii="Times New Roman" w:hAnsi="Times New Roman" w:cs="Times New Roman"/>
        </w:rPr>
        <w:t>, 2017; Lavieri, 2019)</w:t>
      </w:r>
      <w:r w:rsidRPr="00D706C1">
        <w:rPr>
          <w:rFonts w:ascii="Times New Roman" w:hAnsi="Times New Roman" w:cs="Times New Roman"/>
        </w:rPr>
        <w:t>.</w:t>
      </w:r>
    </w:p>
    <w:p w14:paraId="2EA6B9DA" w14:textId="77777777" w:rsidR="005635DC" w:rsidRDefault="005635DC" w:rsidP="00536638">
      <w:pPr>
        <w:spacing w:line="480" w:lineRule="auto"/>
        <w:ind w:firstLine="720"/>
        <w:rPr>
          <w:rFonts w:ascii="Times New Roman" w:hAnsi="Times New Roman" w:cs="Times New Roman"/>
        </w:rPr>
      </w:pPr>
    </w:p>
    <w:p w14:paraId="056B25BF" w14:textId="77777777" w:rsidR="00F448D6" w:rsidRDefault="00F448D6">
      <w:pPr>
        <w:rPr>
          <w:rFonts w:ascii="Times New Roman" w:hAnsi="Times New Roman" w:cs="Times New Roman"/>
        </w:rPr>
      </w:pPr>
      <w:r>
        <w:rPr>
          <w:rFonts w:ascii="Times New Roman" w:hAnsi="Times New Roman" w:cs="Times New Roman"/>
        </w:rPr>
        <w:br w:type="page"/>
      </w:r>
    </w:p>
    <w:p w14:paraId="7E332DE4" w14:textId="23746311" w:rsidR="005635DC" w:rsidRDefault="00F448D6" w:rsidP="005635DC">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27071E02" w14:textId="6EA27C4C" w:rsidR="005635DC" w:rsidRPr="005635DC" w:rsidRDefault="005635DC" w:rsidP="005635DC">
      <w:pPr>
        <w:spacing w:line="480" w:lineRule="auto"/>
        <w:ind w:firstLine="720"/>
        <w:rPr>
          <w:rFonts w:ascii="Times New Roman" w:hAnsi="Times New Roman" w:cs="Times New Roman"/>
        </w:rPr>
      </w:pPr>
      <w:proofErr w:type="spellStart"/>
      <w:r w:rsidRPr="005635DC">
        <w:rPr>
          <w:rFonts w:ascii="Times New Roman" w:hAnsi="Times New Roman" w:cs="Times New Roman"/>
        </w:rPr>
        <w:t>GeeksforGeeks</w:t>
      </w:r>
      <w:proofErr w:type="spellEnd"/>
      <w:r w:rsidRPr="005635DC">
        <w:rPr>
          <w:rFonts w:ascii="Times New Roman" w:hAnsi="Times New Roman" w:cs="Times New Roman"/>
        </w:rPr>
        <w:t xml:space="preserve">. (2017, August 26). </w:t>
      </w:r>
      <w:r w:rsidRPr="005635DC">
        <w:rPr>
          <w:rFonts w:ascii="Times New Roman" w:hAnsi="Times New Roman" w:cs="Times New Roman"/>
          <w:i/>
          <w:iCs/>
        </w:rPr>
        <w:t>Data Access Object</w:t>
      </w:r>
      <w:r>
        <w:rPr>
          <w:rFonts w:ascii="Times New Roman" w:hAnsi="Times New Roman" w:cs="Times New Roman"/>
          <w:i/>
          <w:iCs/>
        </w:rPr>
        <w:t xml:space="preserve"> </w:t>
      </w:r>
      <w:r w:rsidRPr="005635DC">
        <w:rPr>
          <w:rFonts w:ascii="Times New Roman" w:hAnsi="Times New Roman" w:cs="Times New Roman"/>
          <w:i/>
          <w:iCs/>
        </w:rPr>
        <w:t>(DAO) Design Pattern</w:t>
      </w:r>
      <w:r w:rsidRPr="005635DC">
        <w:rPr>
          <w:rFonts w:ascii="Times New Roman" w:hAnsi="Times New Roman" w:cs="Times New Roman"/>
        </w:rPr>
        <w:t xml:space="preserve">. </w:t>
      </w:r>
      <w:proofErr w:type="spellStart"/>
      <w:r w:rsidRPr="005635DC">
        <w:rPr>
          <w:rFonts w:ascii="Times New Roman" w:hAnsi="Times New Roman" w:cs="Times New Roman"/>
        </w:rPr>
        <w:t>GeeksforGeeks</w:t>
      </w:r>
      <w:proofErr w:type="spellEnd"/>
      <w:r w:rsidRPr="005635DC">
        <w:rPr>
          <w:rFonts w:ascii="Times New Roman" w:hAnsi="Times New Roman" w:cs="Times New Roman"/>
        </w:rPr>
        <w:t>. https://www.geeksforgeeks.org/system-design/data-access-object-pattern/</w:t>
      </w:r>
    </w:p>
    <w:p w14:paraId="571705BF" w14:textId="77777777" w:rsidR="005635DC" w:rsidRPr="005635DC" w:rsidRDefault="005635DC" w:rsidP="005635DC">
      <w:pPr>
        <w:spacing w:line="480" w:lineRule="auto"/>
        <w:ind w:firstLine="720"/>
        <w:rPr>
          <w:rFonts w:ascii="Times New Roman" w:hAnsi="Times New Roman" w:cs="Times New Roman"/>
        </w:rPr>
      </w:pPr>
      <w:proofErr w:type="spellStart"/>
      <w:r w:rsidRPr="005635DC">
        <w:rPr>
          <w:rFonts w:ascii="Times New Roman" w:hAnsi="Times New Roman" w:cs="Times New Roman"/>
        </w:rPr>
        <w:t>GeeksforGeeks</w:t>
      </w:r>
      <w:proofErr w:type="spellEnd"/>
      <w:r w:rsidRPr="005635DC">
        <w:rPr>
          <w:rFonts w:ascii="Times New Roman" w:hAnsi="Times New Roman" w:cs="Times New Roman"/>
        </w:rPr>
        <w:t xml:space="preserve">. (2023, April 15). </w:t>
      </w:r>
      <w:r w:rsidRPr="005635DC">
        <w:rPr>
          <w:rFonts w:ascii="Times New Roman" w:hAnsi="Times New Roman" w:cs="Times New Roman"/>
          <w:i/>
          <w:iCs/>
        </w:rPr>
        <w:t>Benefit of using MVC</w:t>
      </w:r>
      <w:r w:rsidRPr="005635DC">
        <w:rPr>
          <w:rFonts w:ascii="Times New Roman" w:hAnsi="Times New Roman" w:cs="Times New Roman"/>
        </w:rPr>
        <w:t xml:space="preserve">. </w:t>
      </w:r>
      <w:proofErr w:type="spellStart"/>
      <w:r w:rsidRPr="005635DC">
        <w:rPr>
          <w:rFonts w:ascii="Times New Roman" w:hAnsi="Times New Roman" w:cs="Times New Roman"/>
        </w:rPr>
        <w:t>GeeksforGeeks</w:t>
      </w:r>
      <w:proofErr w:type="spellEnd"/>
      <w:r w:rsidRPr="005635DC">
        <w:rPr>
          <w:rFonts w:ascii="Times New Roman" w:hAnsi="Times New Roman" w:cs="Times New Roman"/>
        </w:rPr>
        <w:t>. https://www.geeksforgeeks.org/software-engineering/benefit-of-using-mvc/</w:t>
      </w:r>
    </w:p>
    <w:p w14:paraId="2944541E" w14:textId="77777777" w:rsidR="005635DC" w:rsidRPr="005635DC" w:rsidRDefault="005635DC" w:rsidP="005635DC">
      <w:pPr>
        <w:spacing w:line="480" w:lineRule="auto"/>
        <w:ind w:firstLine="720"/>
        <w:rPr>
          <w:rFonts w:ascii="Times New Roman" w:hAnsi="Times New Roman" w:cs="Times New Roman"/>
        </w:rPr>
      </w:pPr>
      <w:r w:rsidRPr="005635DC">
        <w:rPr>
          <w:rFonts w:ascii="Times New Roman" w:hAnsi="Times New Roman" w:cs="Times New Roman"/>
        </w:rPr>
        <w:t xml:space="preserve">Lavieri, E. (2019, April). </w:t>
      </w:r>
      <w:r w:rsidRPr="005635DC">
        <w:rPr>
          <w:rFonts w:ascii="Times New Roman" w:hAnsi="Times New Roman" w:cs="Times New Roman"/>
          <w:i/>
          <w:iCs/>
        </w:rPr>
        <w:t xml:space="preserve">Hands On Design Patters </w:t>
      </w:r>
      <w:proofErr w:type="gramStart"/>
      <w:r w:rsidRPr="005635DC">
        <w:rPr>
          <w:rFonts w:ascii="Times New Roman" w:hAnsi="Times New Roman" w:cs="Times New Roman"/>
          <w:i/>
          <w:iCs/>
        </w:rPr>
        <w:t>With</w:t>
      </w:r>
      <w:proofErr w:type="gramEnd"/>
      <w:r w:rsidRPr="005635DC">
        <w:rPr>
          <w:rFonts w:ascii="Times New Roman" w:hAnsi="Times New Roman" w:cs="Times New Roman"/>
          <w:i/>
          <w:iCs/>
        </w:rPr>
        <w:t xml:space="preserve"> Java</w:t>
      </w:r>
      <w:r w:rsidRPr="005635DC">
        <w:rPr>
          <w:rFonts w:ascii="Times New Roman" w:hAnsi="Times New Roman" w:cs="Times New Roman"/>
        </w:rPr>
        <w:t>. Ebsco.com. https://research.ebsco.com/c/ix3dnl/ebook-viewer/pdf/pnolvstgxz/section/lp_209</w:t>
      </w:r>
    </w:p>
    <w:p w14:paraId="571A4CF4" w14:textId="77777777" w:rsidR="005635DC" w:rsidRPr="005635DC" w:rsidRDefault="005635DC" w:rsidP="005635DC">
      <w:pPr>
        <w:spacing w:line="480" w:lineRule="auto"/>
        <w:ind w:firstLine="720"/>
        <w:rPr>
          <w:rFonts w:ascii="Times New Roman" w:hAnsi="Times New Roman" w:cs="Times New Roman"/>
        </w:rPr>
      </w:pPr>
    </w:p>
    <w:sectPr w:rsidR="005635DC" w:rsidRPr="0056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F9"/>
    <w:rsid w:val="0002677C"/>
    <w:rsid w:val="00026B88"/>
    <w:rsid w:val="000528F6"/>
    <w:rsid w:val="000D132D"/>
    <w:rsid w:val="000D625C"/>
    <w:rsid w:val="000E270D"/>
    <w:rsid w:val="00137B1A"/>
    <w:rsid w:val="001731FE"/>
    <w:rsid w:val="001C6344"/>
    <w:rsid w:val="001E312A"/>
    <w:rsid w:val="00207143"/>
    <w:rsid w:val="00210F7B"/>
    <w:rsid w:val="00265D21"/>
    <w:rsid w:val="002B079E"/>
    <w:rsid w:val="00380CBE"/>
    <w:rsid w:val="003C369C"/>
    <w:rsid w:val="00401938"/>
    <w:rsid w:val="00430369"/>
    <w:rsid w:val="004B59D0"/>
    <w:rsid w:val="005020AA"/>
    <w:rsid w:val="005218E3"/>
    <w:rsid w:val="00536638"/>
    <w:rsid w:val="005635DC"/>
    <w:rsid w:val="00567F2B"/>
    <w:rsid w:val="006350F9"/>
    <w:rsid w:val="00650393"/>
    <w:rsid w:val="00660AB5"/>
    <w:rsid w:val="006C6B63"/>
    <w:rsid w:val="006D4640"/>
    <w:rsid w:val="00715B5F"/>
    <w:rsid w:val="00765036"/>
    <w:rsid w:val="00766082"/>
    <w:rsid w:val="007B02EC"/>
    <w:rsid w:val="007B19D4"/>
    <w:rsid w:val="007C660C"/>
    <w:rsid w:val="00830CCD"/>
    <w:rsid w:val="00845C3A"/>
    <w:rsid w:val="00890636"/>
    <w:rsid w:val="00965D5B"/>
    <w:rsid w:val="009673D3"/>
    <w:rsid w:val="009D7056"/>
    <w:rsid w:val="00AB0261"/>
    <w:rsid w:val="00AC24CC"/>
    <w:rsid w:val="00AE0495"/>
    <w:rsid w:val="00AE3E6C"/>
    <w:rsid w:val="00B40C34"/>
    <w:rsid w:val="00BC70E1"/>
    <w:rsid w:val="00BF067F"/>
    <w:rsid w:val="00C07531"/>
    <w:rsid w:val="00C43B70"/>
    <w:rsid w:val="00C80968"/>
    <w:rsid w:val="00C84725"/>
    <w:rsid w:val="00CD2534"/>
    <w:rsid w:val="00CF5423"/>
    <w:rsid w:val="00CF7451"/>
    <w:rsid w:val="00D048CF"/>
    <w:rsid w:val="00D55BFE"/>
    <w:rsid w:val="00D706C1"/>
    <w:rsid w:val="00DB42F0"/>
    <w:rsid w:val="00E352D5"/>
    <w:rsid w:val="00F448D6"/>
    <w:rsid w:val="00F85274"/>
    <w:rsid w:val="00FB7DF9"/>
    <w:rsid w:val="00FC0E83"/>
    <w:rsid w:val="00FC62B7"/>
    <w:rsid w:val="00FD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3A3C"/>
  <w15:chartTrackingRefBased/>
  <w15:docId w15:val="{88AC2D43-211C-40B4-BFCC-29B5BCC2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F9"/>
    <w:rPr>
      <w:rFonts w:eastAsiaTheme="majorEastAsia" w:cstheme="majorBidi"/>
      <w:color w:val="272727" w:themeColor="text1" w:themeTint="D8"/>
    </w:rPr>
  </w:style>
  <w:style w:type="paragraph" w:styleId="Title">
    <w:name w:val="Title"/>
    <w:basedOn w:val="Normal"/>
    <w:next w:val="Normal"/>
    <w:link w:val="TitleChar"/>
    <w:uiPriority w:val="10"/>
    <w:qFormat/>
    <w:rsid w:val="0063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0F9"/>
    <w:pPr>
      <w:spacing w:before="160"/>
      <w:jc w:val="center"/>
    </w:pPr>
    <w:rPr>
      <w:i/>
      <w:iCs/>
      <w:color w:val="404040" w:themeColor="text1" w:themeTint="BF"/>
    </w:rPr>
  </w:style>
  <w:style w:type="character" w:customStyle="1" w:styleId="QuoteChar">
    <w:name w:val="Quote Char"/>
    <w:basedOn w:val="DefaultParagraphFont"/>
    <w:link w:val="Quote"/>
    <w:uiPriority w:val="29"/>
    <w:rsid w:val="006350F9"/>
    <w:rPr>
      <w:i/>
      <w:iCs/>
      <w:color w:val="404040" w:themeColor="text1" w:themeTint="BF"/>
    </w:rPr>
  </w:style>
  <w:style w:type="paragraph" w:styleId="ListParagraph">
    <w:name w:val="List Paragraph"/>
    <w:basedOn w:val="Normal"/>
    <w:uiPriority w:val="34"/>
    <w:qFormat/>
    <w:rsid w:val="006350F9"/>
    <w:pPr>
      <w:ind w:left="720"/>
      <w:contextualSpacing/>
    </w:pPr>
  </w:style>
  <w:style w:type="character" w:styleId="IntenseEmphasis">
    <w:name w:val="Intense Emphasis"/>
    <w:basedOn w:val="DefaultParagraphFont"/>
    <w:uiPriority w:val="21"/>
    <w:qFormat/>
    <w:rsid w:val="006350F9"/>
    <w:rPr>
      <w:i/>
      <w:iCs/>
      <w:color w:val="0F4761" w:themeColor="accent1" w:themeShade="BF"/>
    </w:rPr>
  </w:style>
  <w:style w:type="paragraph" w:styleId="IntenseQuote">
    <w:name w:val="Intense Quote"/>
    <w:basedOn w:val="Normal"/>
    <w:next w:val="Normal"/>
    <w:link w:val="IntenseQuoteChar"/>
    <w:uiPriority w:val="30"/>
    <w:qFormat/>
    <w:rsid w:val="0063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0F9"/>
    <w:rPr>
      <w:i/>
      <w:iCs/>
      <w:color w:val="0F4761" w:themeColor="accent1" w:themeShade="BF"/>
    </w:rPr>
  </w:style>
  <w:style w:type="character" w:styleId="IntenseReference">
    <w:name w:val="Intense Reference"/>
    <w:basedOn w:val="DefaultParagraphFont"/>
    <w:uiPriority w:val="32"/>
    <w:qFormat/>
    <w:rsid w:val="006350F9"/>
    <w:rPr>
      <w:b/>
      <w:bCs/>
      <w:smallCaps/>
      <w:color w:val="0F4761" w:themeColor="accent1" w:themeShade="BF"/>
      <w:spacing w:val="5"/>
    </w:rPr>
  </w:style>
  <w:style w:type="character" w:styleId="Hyperlink">
    <w:name w:val="Hyperlink"/>
    <w:basedOn w:val="DefaultParagraphFont"/>
    <w:uiPriority w:val="99"/>
    <w:unhideWhenUsed/>
    <w:rsid w:val="000D132D"/>
    <w:rPr>
      <w:color w:val="467886" w:themeColor="hyperlink"/>
      <w:u w:val="single"/>
    </w:rPr>
  </w:style>
  <w:style w:type="character" w:styleId="UnresolvedMention">
    <w:name w:val="Unresolved Mention"/>
    <w:basedOn w:val="DefaultParagraphFont"/>
    <w:uiPriority w:val="99"/>
    <w:semiHidden/>
    <w:unhideWhenUsed/>
    <w:rsid w:val="000D1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64</cp:revision>
  <dcterms:created xsi:type="dcterms:W3CDTF">2025-12-04T22:34:00Z</dcterms:created>
  <dcterms:modified xsi:type="dcterms:W3CDTF">2025-12-05T01:39:00Z</dcterms:modified>
</cp:coreProperties>
</file>