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884B" w14:textId="77D25202" w:rsidR="00DA6E64" w:rsidRPr="005B77CC" w:rsidRDefault="00A87A3A" w:rsidP="00DA6E64">
      <w:pPr>
        <w:shd w:val="clear" w:color="auto" w:fill="FFFFFF"/>
        <w:spacing w:after="0" w:line="360" w:lineRule="atLeast"/>
        <w:ind w:firstLine="0"/>
        <w:rPr>
          <w:rFonts w:cstheme="minorHAnsi"/>
          <w:color w:val="0A0A0A"/>
          <w:sz w:val="52"/>
          <w:szCs w:val="52"/>
          <w:shd w:val="clear" w:color="auto" w:fill="FFFFFF"/>
        </w:rPr>
      </w:pPr>
      <w:r w:rsidRPr="005B77CC">
        <w:rPr>
          <w:rFonts w:cstheme="minorHAnsi"/>
          <w:b/>
          <w:bCs/>
          <w:sz w:val="52"/>
          <w:szCs w:val="52"/>
        </w:rPr>
        <w:t>LOS DERECHOS HUMANOS</w:t>
      </w:r>
      <w:r w:rsidRPr="005B77CC">
        <w:rPr>
          <w:rFonts w:cstheme="minorHAnsi"/>
          <w:sz w:val="52"/>
          <w:szCs w:val="52"/>
        </w:rPr>
        <w:t xml:space="preserve"> SON NORMAS QUE RECONOCEN Y PROTEGEN LA DIGNIDAD DE TODOS LOS SERES HUMANOS</w:t>
      </w:r>
      <w:r w:rsidRPr="005B77CC">
        <w:rPr>
          <w:rFonts w:cstheme="minorHAnsi"/>
          <w:color w:val="0A0A0A"/>
          <w:sz w:val="52"/>
          <w:szCs w:val="52"/>
          <w:shd w:val="clear" w:color="auto" w:fill="FFFFFF"/>
        </w:rPr>
        <w:t>. ESTOS DERECHOS RIGEN LA FORMA EN QUE LOS INDIVIDUOS VIVEN EN SOCIEDAD Y SE RELACIONAN ENTRE SÍ, ASÍ COMO SUS RELACIONES CON EL ESTADO Y LAS OBLIGACIONES QUE ESTE TIENE HACIA ELLOS.</w:t>
      </w:r>
    </w:p>
    <w:p w14:paraId="24B901A4" w14:textId="70166459" w:rsidR="00DA6E64" w:rsidRPr="005B77CC" w:rsidRDefault="00A87A3A" w:rsidP="00DA6E64">
      <w:pPr>
        <w:shd w:val="clear" w:color="auto" w:fill="FFFFFF"/>
        <w:spacing w:after="0" w:line="420" w:lineRule="atLeast"/>
        <w:ind w:firstLine="0"/>
        <w:rPr>
          <w:rFonts w:eastAsia="Times New Roman" w:cstheme="minorHAnsi"/>
          <w:b/>
          <w:bCs/>
          <w:color w:val="001D35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01D35"/>
          <w:kern w:val="0"/>
          <w:sz w:val="52"/>
          <w:szCs w:val="52"/>
          <w:lang w:eastAsia="es-AR"/>
          <w14:ligatures w14:val="none"/>
        </w:rPr>
        <w:t>CARACTERÍSTICAS DE LOS DERECHOS HUMANOS</w:t>
      </w:r>
    </w:p>
    <w:p w14:paraId="6880A39A" w14:textId="7ED9DE60" w:rsidR="00DA6E64" w:rsidRPr="005B77CC" w:rsidRDefault="00A87A3A" w:rsidP="00DA6E64">
      <w:pPr>
        <w:shd w:val="clear" w:color="auto" w:fill="FFFFFF"/>
        <w:spacing w:after="0" w:line="360" w:lineRule="atLeast"/>
        <w:ind w:firstLine="0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LOS DERECHOS HUMANOS POSEEN CARACTERÍSTICAS FUNDAMENTALES QUE LOS DEFINEN Y GARANTIZAN SU APLICACIÓN: </w:t>
      </w:r>
    </w:p>
    <w:p w14:paraId="2A113F89" w14:textId="5432A686" w:rsidR="00DA6E64" w:rsidRPr="005B77CC" w:rsidRDefault="00A87A3A" w:rsidP="00DA6E6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UNIVERSALES: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TODAS LAS PERSONAS TIENEN DERECHO A ELLOS, INDEPENDIENTEMENTE DE SU PAÍS, RAZA, GÉNERO, RELIGIÓN O CUALQUIER OTRA CONDICIÓN.</w:t>
      </w:r>
    </w:p>
    <w:p w14:paraId="72BF3685" w14:textId="40076197" w:rsidR="00DA6E64" w:rsidRPr="005B77CC" w:rsidRDefault="00A87A3A" w:rsidP="00DA6E6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INALIENABLES E IRRENUNCIABLES: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NO SE PUEDEN SUPRIMIR, NI NADIE PUEDE RENUNCIAR A ELLOS VOLUNTARIAMENTE.</w:t>
      </w:r>
    </w:p>
    <w:p w14:paraId="2C9B7EA9" w14:textId="517D086B" w:rsidR="00DA6E64" w:rsidRPr="005B77CC" w:rsidRDefault="00A87A3A" w:rsidP="00DA6E6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INDIVISIBLES E INTERDEPENDIENTES: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 xml:space="preserve"> TODOS LOS DERECHOS ESTÁN RELACIONADOS ENTRE SÍ. NO EXISTEN JERARQUÍAS ENTRE ELLOS Y EL CUMPLIMIENTO DE UNO A MENUDO 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lastRenderedPageBreak/>
        <w:t>DEPENDE DEL CUMPLIMIENTO DE LOS DEMÁS.</w:t>
      </w:r>
    </w:p>
    <w:p w14:paraId="6456D410" w14:textId="19B7B09B" w:rsidR="00DA6E64" w:rsidRPr="005B77CC" w:rsidRDefault="00A87A3A" w:rsidP="00DA6E6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IMPRESCRIPTIBLES: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NO TIENEN FECHA DE CADUCIDAD; NO SE PIERDEN CON EL PASO DEL TIEMPO.</w:t>
      </w:r>
    </w:p>
    <w:p w14:paraId="72124C44" w14:textId="00426C04" w:rsidR="00DA6E64" w:rsidRPr="005B77CC" w:rsidRDefault="00A87A3A" w:rsidP="00DA6E6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eastAsia="Times New Roman" w:cstheme="minorHAnsi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PROGRESIVOS: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SE BUSCA EL AVANCE CONTINUO EN LA PROTECCIÓN Y GARANTÍA DE ESTOS DERECHOS, SIN RETROCESOS. </w:t>
      </w:r>
    </w:p>
    <w:p w14:paraId="2858877F" w14:textId="37B78096" w:rsidR="00DA6E64" w:rsidRPr="005B77CC" w:rsidRDefault="00A87A3A" w:rsidP="00DA6E64">
      <w:pPr>
        <w:shd w:val="clear" w:color="auto" w:fill="FFFFFF"/>
        <w:spacing w:after="0" w:line="420" w:lineRule="atLeast"/>
        <w:ind w:firstLine="0"/>
        <w:rPr>
          <w:rFonts w:eastAsia="Times New Roman" w:cstheme="minorHAnsi"/>
          <w:b/>
          <w:bCs/>
          <w:color w:val="001D35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01D35"/>
          <w:kern w:val="0"/>
          <w:sz w:val="52"/>
          <w:szCs w:val="52"/>
          <w:lang w:eastAsia="es-AR"/>
          <w14:ligatures w14:val="none"/>
        </w:rPr>
        <w:t>FUNDACIÓN Y ORIGEN</w:t>
      </w:r>
    </w:p>
    <w:p w14:paraId="6752ED0C" w14:textId="6DF41ADC" w:rsidR="00DA6E64" w:rsidRPr="005B77CC" w:rsidRDefault="00A87A3A" w:rsidP="00DA6E64">
      <w:pPr>
        <w:shd w:val="clear" w:color="auto" w:fill="FFFFFF"/>
        <w:spacing w:after="0" w:line="360" w:lineRule="atLeast"/>
        <w:ind w:firstLine="0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AUNQUE LA NOCIÓN DE DERECHOS NATURALES HA EXISTIDO DURANTE SIGLOS, LA ESTRUCTURA MODERNA DE LOS DERECHOS HUMANOS SE CONSOLIDÓ TRAS LA SEGUNDA GUERRA MUNDIAL. </w:t>
      </w:r>
    </w:p>
    <w:p w14:paraId="735CE45C" w14:textId="53043E90" w:rsidR="00DA6E64" w:rsidRPr="005B77CC" w:rsidRDefault="00A87A3A" w:rsidP="00DA6E64">
      <w:pPr>
        <w:shd w:val="clear" w:color="auto" w:fill="FFFFFF"/>
        <w:spacing w:after="0" w:line="360" w:lineRule="atLeast"/>
        <w:ind w:firstLine="0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DECLARACIÓN UNIVERSAL DE LOS DERECHOS HUMANOS (DUDH):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FUE PROCLAMADA POR LA ASAMBLEA GENERAL DE LAS NACIONES UNIDAS EL </w:t>
      </w: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10 DE DICIEMBRE DE 1948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. ESTE DOCUMENTO ES CONSIDERADO LA PIEDRA ANGULAR DE LA PROTECCIÓN INTERNACIONAL DE LOS DERECHOS HUMANOS.</w:t>
      </w:r>
    </w:p>
    <w:p w14:paraId="3F6AD719" w14:textId="1044378E" w:rsidR="00DA6E64" w:rsidRPr="005B77CC" w:rsidRDefault="00A87A3A" w:rsidP="00DA6E64">
      <w:pPr>
        <w:shd w:val="clear" w:color="auto" w:fill="FFFFFF"/>
        <w:spacing w:after="0" w:line="360" w:lineRule="atLeast"/>
        <w:ind w:firstLine="0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PROPÓSITO: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 xml:space="preserve"> LA DECLARACIÓN SE CREÓ COMO RESPUESTA A LA BARBARIE DE LA GUERRA, ESTABLECIENDO LA DIGNIDAD INTRÍNSECA Y LOS 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lastRenderedPageBreak/>
        <w:t>DERECHOS IGUALES E INALIENABLES DE TODOS LOS MIEMBROS DE LA FAMILIA HUMANA COMO BASE DE LA LIBERTAD, LA JUSTICIA Y LA PAZ EN EL MUNDO</w:t>
      </w:r>
    </w:p>
    <w:p w14:paraId="651E0B4D" w14:textId="3B6A81D1" w:rsidR="00DA6E64" w:rsidRPr="005B77CC" w:rsidRDefault="00A87A3A" w:rsidP="00DA6E64">
      <w:pPr>
        <w:shd w:val="clear" w:color="auto" w:fill="FFFFFF"/>
        <w:spacing w:after="0" w:line="360" w:lineRule="atLeast"/>
        <w:ind w:firstLine="0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u w:val="single"/>
          <w:lang w:eastAsia="es-AR"/>
          <w14:ligatures w14:val="none"/>
        </w:rPr>
        <w:t>LAS CUATRO GENERACIONES DE DERECHOS HUMANOS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 xml:space="preserve"> REPRESENTAN LA EVOLUCIÓN HISTÓRICA Y LA EXPANSIÓN DE LAS LIBERTADES FUNDAMENTALES, ABARCANDO DERECHOS CIVILES (1ª), ECONÓMICOS Y SOCIALES (2ª), COLECTIVOS O DE SOLIDARIDAD (3ª) Y LOS DERECHOS DIGITALES/TECNOLÓGICOS (4ª). ESTA CLASIFICACIÓN REFLEJA LA RESPUESTA JURÍDICA A NUEVAS NECESIDADES SOCIALES Y DESAFÍOS TECNOLÓGICOS. </w:t>
      </w:r>
    </w:p>
    <w:p w14:paraId="26A659B2" w14:textId="54A70850" w:rsidR="00DA6E64" w:rsidRPr="005B77CC" w:rsidRDefault="00A87A3A" w:rsidP="00DA6E6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1ª GENERACIÓN: DERECHOS CIVILES Y POLÍTICOS.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SURGIERON CON LA REVOLUCIÓN FRANCESA (LIBERTAD, IGUALDAD). SE CENTRAN EN LA LIBERTAD INDIVIDUAL Y LA LIMITACIÓN DEL PODER ESTATAL. EJEMPLOS: DERECHO A LA VIDA, LIBERTAD DE EXPRESIÓN, PROPIEDAD, Y EL VOTO.</w:t>
      </w:r>
    </w:p>
    <w:p w14:paraId="65071D2A" w14:textId="2B839024" w:rsidR="00DA6E64" w:rsidRPr="005B77CC" w:rsidRDefault="00A87A3A" w:rsidP="00DA6E64">
      <w:pPr>
        <w:shd w:val="clear" w:color="auto" w:fill="FFFFFF"/>
        <w:spacing w:after="180" w:line="360" w:lineRule="atLeast"/>
        <w:ind w:left="720" w:firstLine="0"/>
        <w:rPr>
          <w:rFonts w:eastAsia="Times New Roman" w:cstheme="minorHAnsi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2ª GENERACIÓN: DERECHOS ECONÓMICOS, SOCIALES Y CULTURALES.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 xml:space="preserve"> SURGIERON DE LA 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lastRenderedPageBreak/>
        <w:t>REVOLUCIÓN INDUSTRIAL Y LAS LUCHAS OBRERAS. BUSCAN GARANTIZAR CONDICIONES DE VIDA DIGNAS Y LA IGUALDAD MATERIAL. EJEMPLOS: DERECHO AL TRABAJO, SALUD, EDUCACIÓN, VIVIENDA Y SEGURIDAD SOCIAL.</w:t>
      </w:r>
    </w:p>
    <w:p w14:paraId="5CF6BA9C" w14:textId="1233E097" w:rsidR="00DA6E64" w:rsidRPr="005B77CC" w:rsidRDefault="00A87A3A" w:rsidP="00DA6E6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3ª GENERACIÓN: DERECHOS DE SOLIDARIDAD O DE LOS PUEBLOS.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EMERGIERON TRAS LA SEGUNDA GUERRA MUNDIAL Y LA DESCOLONIZACIÓN. SE REFIEREN A DERECHOS COLECTIVOS QUE REQUIEREN LA COOPERACIÓN INTERNACIONAL. EJEMPLOS: DERECHO A LA PAZ, MEDIO AMBIENTE SANO, DESARROLLO Y AUTODETERMINACIÓN.</w:t>
      </w:r>
    </w:p>
    <w:p w14:paraId="0061D129" w14:textId="6CA6CCFC" w:rsidR="00DA6E64" w:rsidRPr="005B77CC" w:rsidRDefault="00A87A3A" w:rsidP="00DA6E64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eastAsia="Times New Roman" w:cstheme="minorHAnsi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  <w:t>4ª GENERACIÓN: DERECHOS DIGITALES Y TECNOLÓGICOS.</w:t>
      </w:r>
      <w:r w:rsidRPr="005B77CC">
        <w:rPr>
          <w:rFonts w:eastAsia="Times New Roman" w:cstheme="minorHAnsi"/>
          <w:color w:val="0A0A0A"/>
          <w:kern w:val="0"/>
          <w:sz w:val="52"/>
          <w:szCs w:val="52"/>
          <w:lang w:eastAsia="es-AR"/>
          <w14:ligatures w14:val="none"/>
        </w:rPr>
        <w:t> ADAPTAN LOS DERECHOS FUNDAMENTALES A LA ERA DE INTERNET, EL CIBERESPACIO Y LA BIOÉTICA. EJEMPLOS: ACCESO A INTERNET (BRECHA DIGITAL), PROTECCIÓN DE DATOS PERSONALES, DERECHO AL OLVIDO Y SEGURIDAD DIGITAL. </w:t>
      </w:r>
    </w:p>
    <w:p w14:paraId="30657BF4" w14:textId="7789A9A0" w:rsidR="00DA6E64" w:rsidRPr="005B77CC" w:rsidRDefault="00A87A3A" w:rsidP="00DA6E64">
      <w:pPr>
        <w:shd w:val="clear" w:color="auto" w:fill="FFFFFF"/>
        <w:spacing w:after="0" w:line="360" w:lineRule="atLeast"/>
        <w:ind w:firstLine="0"/>
        <w:rPr>
          <w:rFonts w:eastAsia="Times New Roman" w:cstheme="minorHAnsi"/>
          <w:b/>
          <w:bCs/>
          <w:color w:val="0A0A0A"/>
          <w:kern w:val="0"/>
          <w:sz w:val="52"/>
          <w:szCs w:val="52"/>
          <w:lang w:eastAsia="es-AR"/>
          <w14:ligatures w14:val="none"/>
        </w:rPr>
      </w:pPr>
      <w:r w:rsidRPr="005B77CC">
        <w:rPr>
          <w:rFonts w:eastAsia="Times New Roman" w:cstheme="minorHAnsi"/>
          <w:b/>
          <w:bCs/>
          <w:i/>
          <w:iCs/>
          <w:color w:val="0A0A0A"/>
          <w:kern w:val="0"/>
          <w:sz w:val="52"/>
          <w:szCs w:val="52"/>
          <w:lang w:eastAsia="es-AR"/>
          <w14:ligatures w14:val="none"/>
        </w:rPr>
        <w:lastRenderedPageBreak/>
        <w:t xml:space="preserve"> AUNQUE ESTA DIVISIÓN ES COMÚN, LOS DERECHOS HUMANOS SON RECONOCIDOS COMO INDIVISIBLES E INTERDEPENDIENTES DESDE LA CONFERENCIA DE VIENA DE 1993, LO QUE SIGNIFICA QUE</w:t>
      </w:r>
      <w:r w:rsidRPr="005B77CC">
        <w:rPr>
          <w:rStyle w:val="nfasis"/>
          <w:rFonts w:cstheme="minorHAnsi"/>
          <w:b/>
          <w:bCs/>
          <w:color w:val="0A0A0A"/>
          <w:sz w:val="52"/>
          <w:szCs w:val="52"/>
          <w:shd w:val="clear" w:color="auto" w:fill="FFFFFF"/>
        </w:rPr>
        <w:t> TODOS SON IGUALMENTE IMPORTANTES Y ESTÁN INTERRELACIONADOS.</w:t>
      </w:r>
      <w:r w:rsidRPr="005B77CC">
        <w:rPr>
          <w:rStyle w:val="vkekvd"/>
          <w:rFonts w:cstheme="minorHAnsi"/>
          <w:b/>
          <w:bCs/>
          <w:color w:val="0A0A0A"/>
          <w:sz w:val="52"/>
          <w:szCs w:val="52"/>
          <w:shd w:val="clear" w:color="auto" w:fill="FFFFFF"/>
        </w:rPr>
        <w:t> </w:t>
      </w:r>
    </w:p>
    <w:p w14:paraId="47E2FE00" w14:textId="77777777" w:rsidR="00372278" w:rsidRPr="005B77CC" w:rsidRDefault="00372278">
      <w:pPr>
        <w:rPr>
          <w:rFonts w:cstheme="minorHAnsi"/>
          <w:sz w:val="52"/>
          <w:szCs w:val="52"/>
        </w:rPr>
      </w:pPr>
    </w:p>
    <w:sectPr w:rsidR="00372278" w:rsidRPr="005B77CC" w:rsidSect="00DA6E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647BC"/>
    <w:multiLevelType w:val="multilevel"/>
    <w:tmpl w:val="894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51223"/>
    <w:multiLevelType w:val="multilevel"/>
    <w:tmpl w:val="DE8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23B83"/>
    <w:multiLevelType w:val="multilevel"/>
    <w:tmpl w:val="96A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272208">
    <w:abstractNumId w:val="1"/>
  </w:num>
  <w:num w:numId="2" w16cid:durableId="552162497">
    <w:abstractNumId w:val="0"/>
  </w:num>
  <w:num w:numId="3" w16cid:durableId="917448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64"/>
    <w:rsid w:val="00372278"/>
    <w:rsid w:val="005B6A02"/>
    <w:rsid w:val="005B77CC"/>
    <w:rsid w:val="005E42E8"/>
    <w:rsid w:val="00A87A3A"/>
    <w:rsid w:val="00DA6E64"/>
    <w:rsid w:val="00F0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4BCC"/>
  <w15:chartTrackingRefBased/>
  <w15:docId w15:val="{FF3DDABF-5E33-4DEF-895C-40651686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DA6E64"/>
    <w:rPr>
      <w:i/>
      <w:iCs/>
    </w:rPr>
  </w:style>
  <w:style w:type="character" w:customStyle="1" w:styleId="vkekvd">
    <w:name w:val="vkekvd"/>
    <w:basedOn w:val="Fuentedeprrafopredeter"/>
    <w:rsid w:val="00DA6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494</Words>
  <Characters>2879</Characters>
  <Application>Microsoft Office Word</Application>
  <DocSecurity>0</DocSecurity>
  <Lines>40</Lines>
  <Paragraphs>21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Ivana Raquel Olmedo</cp:lastModifiedBy>
  <cp:revision>4</cp:revision>
  <dcterms:created xsi:type="dcterms:W3CDTF">2026-04-06T02:21:00Z</dcterms:created>
  <dcterms:modified xsi:type="dcterms:W3CDTF">2026-04-06T11:09:00Z</dcterms:modified>
</cp:coreProperties>
</file>