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D552" w14:textId="77777777" w:rsidR="006A64BA" w:rsidRPr="00AB3457" w:rsidRDefault="006A64BA" w:rsidP="00175229">
      <w:pPr>
        <w:spacing w:line="240" w:lineRule="auto"/>
        <w:jc w:val="center"/>
        <w:rPr>
          <w:rFonts w:cs="Arial"/>
          <w:b/>
          <w:szCs w:val="48"/>
          <w:u w:val="single"/>
        </w:rPr>
      </w:pPr>
      <w:r w:rsidRPr="00AB3457">
        <w:rPr>
          <w:rFonts w:cs="Arial"/>
          <w:b/>
          <w:szCs w:val="48"/>
          <w:u w:val="single"/>
        </w:rPr>
        <w:t>CULTURAS JUVENILES 4º A-B</w:t>
      </w:r>
    </w:p>
    <w:p w14:paraId="7138523A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/>
          <w:sz w:val="48"/>
          <w:szCs w:val="48"/>
          <w:u w:val="single"/>
        </w:rPr>
      </w:pPr>
      <w:r w:rsidRPr="00AB3457">
        <w:rPr>
          <w:rFonts w:ascii="Arial" w:hAnsi="Arial" w:cs="Arial"/>
          <w:b/>
          <w:sz w:val="48"/>
          <w:szCs w:val="48"/>
          <w:u w:val="single"/>
        </w:rPr>
        <w:t>La Juventud en Formosa</w:t>
      </w:r>
    </w:p>
    <w:p w14:paraId="18B77F8C" w14:textId="77777777" w:rsidR="00AB3457" w:rsidRPr="00AB3457" w:rsidRDefault="00AB3457" w:rsidP="00AB3457">
      <w:pPr>
        <w:rPr>
          <w:rFonts w:cs="Arial"/>
        </w:rPr>
      </w:pPr>
      <w:r w:rsidRPr="00AB3457">
        <w:rPr>
          <w:rFonts w:cs="Arial"/>
        </w:rPr>
        <w:t>Formosa es una provincia joven y diversa. Su entorno se destaca por la calidez social, la seguridad y una fuerte cultura de aprovechamiento de los espacios públicos.</w:t>
      </w:r>
    </w:p>
    <w:p w14:paraId="18CE989B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/>
          <w:sz w:val="48"/>
          <w:szCs w:val="48"/>
          <w:u w:val="single"/>
        </w:rPr>
      </w:pPr>
      <w:r w:rsidRPr="00AB3457">
        <w:rPr>
          <w:rFonts w:ascii="Arial" w:hAnsi="Arial" w:cs="Arial"/>
          <w:b/>
          <w:sz w:val="48"/>
          <w:szCs w:val="48"/>
          <w:u w:val="single"/>
        </w:rPr>
        <w:t>Perfil y Estilo de Vida</w:t>
      </w:r>
    </w:p>
    <w:p w14:paraId="48C12F86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Cs/>
          <w:sz w:val="48"/>
          <w:szCs w:val="48"/>
        </w:rPr>
      </w:pPr>
      <w:r w:rsidRPr="00AB3457">
        <w:rPr>
          <w:rFonts w:ascii="Arial" w:hAnsi="Arial" w:cs="Arial"/>
          <w:bCs/>
          <w:sz w:val="48"/>
          <w:szCs w:val="48"/>
        </w:rPr>
        <w:t>La juventud formoseña se caracteriza por ser hospitalaria, alegre y sencilla, con una identidad profundamente ligada a la pluriculturalidad criolla y originaria.</w:t>
      </w:r>
    </w:p>
    <w:p w14:paraId="364910E1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Cs/>
          <w:sz w:val="48"/>
          <w:szCs w:val="48"/>
        </w:rPr>
      </w:pPr>
    </w:p>
    <w:p w14:paraId="2C19627A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/>
          <w:sz w:val="48"/>
          <w:szCs w:val="48"/>
          <w:u w:val="single"/>
        </w:rPr>
      </w:pPr>
      <w:r w:rsidRPr="00AB3457">
        <w:rPr>
          <w:rFonts w:ascii="Arial" w:hAnsi="Arial" w:cs="Arial"/>
          <w:b/>
          <w:sz w:val="48"/>
          <w:szCs w:val="48"/>
          <w:u w:val="single"/>
        </w:rPr>
        <w:t>Vida Social y Recreación / Actividades Culturales / Deportes</w:t>
      </w:r>
    </w:p>
    <w:p w14:paraId="64E3BAE2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Cs/>
          <w:sz w:val="48"/>
          <w:szCs w:val="48"/>
        </w:rPr>
      </w:pPr>
      <w:r w:rsidRPr="00AB3457">
        <w:rPr>
          <w:rFonts w:ascii="Arial" w:hAnsi="Arial" w:cs="Arial"/>
          <w:bCs/>
          <w:sz w:val="48"/>
          <w:szCs w:val="48"/>
        </w:rPr>
        <w:t>Los puntos clave son la Costanera, el parque acuático y las plazas. Se ofrecen talleres gratuitos en el Galpón C y eventos como los Domingos Juveniles. Los jóvenes cuentan con infraestructura moderna como el Cincuentenario y la piscina olímpica.</w:t>
      </w:r>
    </w:p>
    <w:p w14:paraId="0F8564C5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/>
          <w:sz w:val="48"/>
          <w:szCs w:val="48"/>
          <w:u w:val="single"/>
        </w:rPr>
      </w:pPr>
    </w:p>
    <w:p w14:paraId="0B7785ED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/>
          <w:sz w:val="48"/>
          <w:szCs w:val="48"/>
          <w:u w:val="single"/>
        </w:rPr>
      </w:pPr>
      <w:r w:rsidRPr="00AB3457">
        <w:rPr>
          <w:rFonts w:ascii="Arial" w:hAnsi="Arial" w:cs="Arial"/>
          <w:b/>
          <w:sz w:val="48"/>
          <w:szCs w:val="48"/>
          <w:u w:val="single"/>
        </w:rPr>
        <w:t>Educación y Participación</w:t>
      </w:r>
    </w:p>
    <w:p w14:paraId="03599CF5" w14:textId="77777777" w:rsidR="00AB3457" w:rsidRDefault="00AB3457" w:rsidP="00AB3457">
      <w:pPr>
        <w:pStyle w:val="Sinespaciado"/>
        <w:jc w:val="both"/>
        <w:rPr>
          <w:rFonts w:ascii="Arial" w:hAnsi="Arial" w:cs="Arial"/>
          <w:bCs/>
          <w:sz w:val="48"/>
          <w:szCs w:val="48"/>
        </w:rPr>
      </w:pPr>
      <w:r w:rsidRPr="00AB3457">
        <w:rPr>
          <w:rFonts w:ascii="Arial" w:hAnsi="Arial" w:cs="Arial"/>
          <w:bCs/>
          <w:sz w:val="48"/>
          <w:szCs w:val="48"/>
        </w:rPr>
        <w:t>Existen espacios de debate como el Parlamento Juvenil. El sistema educativo es público y sólido, buscando integrar la ciencia y la tecnología con la realidad local.</w:t>
      </w:r>
    </w:p>
    <w:p w14:paraId="513FE966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Cs/>
          <w:sz w:val="48"/>
          <w:szCs w:val="48"/>
        </w:rPr>
      </w:pPr>
    </w:p>
    <w:p w14:paraId="1FE71DE6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Cs/>
          <w:sz w:val="48"/>
          <w:szCs w:val="48"/>
        </w:rPr>
      </w:pPr>
    </w:p>
    <w:p w14:paraId="0072D18E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/>
          <w:sz w:val="48"/>
          <w:szCs w:val="48"/>
          <w:u w:val="single"/>
        </w:rPr>
      </w:pPr>
      <w:r w:rsidRPr="00AB3457">
        <w:rPr>
          <w:rFonts w:ascii="Arial" w:hAnsi="Arial" w:cs="Arial"/>
          <w:b/>
          <w:sz w:val="48"/>
          <w:szCs w:val="48"/>
          <w:u w:val="single"/>
        </w:rPr>
        <w:lastRenderedPageBreak/>
        <w:t>Educación Secundaria y Modalidades</w:t>
      </w:r>
    </w:p>
    <w:p w14:paraId="4FDDF5A0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Cs/>
          <w:sz w:val="48"/>
          <w:szCs w:val="48"/>
        </w:rPr>
      </w:pPr>
      <w:r w:rsidRPr="00AB3457">
        <w:rPr>
          <w:rFonts w:ascii="Arial" w:hAnsi="Arial" w:cs="Arial"/>
          <w:bCs/>
          <w:sz w:val="48"/>
          <w:szCs w:val="48"/>
        </w:rPr>
        <w:t>La provincia alcanza un 99% de escolaridad secundaria. Se destaca la Educación Permanente (C.E.S.E.P.) para quienes retoman sus estudios y un enfoque transversal en educación emocional.</w:t>
      </w:r>
    </w:p>
    <w:p w14:paraId="1124C815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Cs/>
          <w:sz w:val="48"/>
          <w:szCs w:val="48"/>
        </w:rPr>
      </w:pPr>
    </w:p>
    <w:p w14:paraId="4B1C7B1C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/>
          <w:sz w:val="48"/>
          <w:szCs w:val="48"/>
          <w:u w:val="single"/>
        </w:rPr>
      </w:pPr>
      <w:r w:rsidRPr="00AB3457">
        <w:rPr>
          <w:rFonts w:ascii="Arial" w:hAnsi="Arial" w:cs="Arial"/>
          <w:b/>
          <w:sz w:val="48"/>
          <w:szCs w:val="48"/>
          <w:u w:val="single"/>
        </w:rPr>
        <w:t>Educación Superior y Universitaria</w:t>
      </w:r>
    </w:p>
    <w:p w14:paraId="1EABC4D4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Cs/>
          <w:sz w:val="48"/>
          <w:szCs w:val="48"/>
        </w:rPr>
      </w:pPr>
      <w:r w:rsidRPr="00AB3457">
        <w:rPr>
          <w:rFonts w:ascii="Arial" w:hAnsi="Arial" w:cs="Arial"/>
          <w:bCs/>
          <w:sz w:val="48"/>
          <w:szCs w:val="48"/>
        </w:rPr>
        <w:t xml:space="preserve">La </w:t>
      </w:r>
      <w:proofErr w:type="spellStart"/>
      <w:r w:rsidRPr="00AB3457">
        <w:rPr>
          <w:rFonts w:ascii="Arial" w:hAnsi="Arial" w:cs="Arial"/>
          <w:bCs/>
          <w:sz w:val="48"/>
          <w:szCs w:val="48"/>
        </w:rPr>
        <w:t>UNaF</w:t>
      </w:r>
      <w:proofErr w:type="spellEnd"/>
      <w:r w:rsidRPr="00AB3457">
        <w:rPr>
          <w:rFonts w:ascii="Arial" w:hAnsi="Arial" w:cs="Arial"/>
          <w:bCs/>
          <w:sz w:val="48"/>
          <w:szCs w:val="48"/>
        </w:rPr>
        <w:t xml:space="preserve"> ofrece carreras de grado gratuitas, mientras que los Institutos (</w:t>
      </w:r>
      <w:proofErr w:type="spellStart"/>
      <w:r w:rsidRPr="00AB3457">
        <w:rPr>
          <w:rFonts w:ascii="Arial" w:hAnsi="Arial" w:cs="Arial"/>
          <w:bCs/>
          <w:sz w:val="48"/>
          <w:szCs w:val="48"/>
        </w:rPr>
        <w:t>ISFDyT</w:t>
      </w:r>
      <w:proofErr w:type="spellEnd"/>
      <w:r w:rsidRPr="00AB3457">
        <w:rPr>
          <w:rFonts w:ascii="Arial" w:hAnsi="Arial" w:cs="Arial"/>
          <w:bCs/>
          <w:sz w:val="48"/>
          <w:szCs w:val="48"/>
        </w:rPr>
        <w:t>) brindan profesorados y tecnicaturas superiores en desarrollo de software y administración.</w:t>
      </w:r>
    </w:p>
    <w:p w14:paraId="3EAAC2D2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/>
          <w:sz w:val="48"/>
          <w:szCs w:val="48"/>
          <w:u w:val="single"/>
        </w:rPr>
      </w:pPr>
    </w:p>
    <w:p w14:paraId="3800C8E8" w14:textId="77777777" w:rsidR="00AB3457" w:rsidRPr="00AB3457" w:rsidRDefault="00AB3457" w:rsidP="00AB3457">
      <w:pPr>
        <w:pStyle w:val="Sinespaciado"/>
        <w:jc w:val="both"/>
        <w:rPr>
          <w:rFonts w:ascii="Arial" w:hAnsi="Arial" w:cs="Arial"/>
          <w:b/>
          <w:sz w:val="48"/>
          <w:szCs w:val="48"/>
          <w:u w:val="single"/>
        </w:rPr>
      </w:pPr>
      <w:r w:rsidRPr="00AB3457">
        <w:rPr>
          <w:rFonts w:ascii="Arial" w:hAnsi="Arial" w:cs="Arial"/>
          <w:b/>
          <w:sz w:val="48"/>
          <w:szCs w:val="48"/>
          <w:u w:val="single"/>
        </w:rPr>
        <w:t>Polo Científico y Tecnológico</w:t>
      </w:r>
    </w:p>
    <w:p w14:paraId="6C84B6BB" w14:textId="11284539" w:rsidR="006A720F" w:rsidRPr="00AB3457" w:rsidRDefault="00AB3457" w:rsidP="00AB3457">
      <w:pPr>
        <w:pStyle w:val="Sinespaciado"/>
        <w:jc w:val="both"/>
        <w:rPr>
          <w:rFonts w:ascii="Arial" w:hAnsi="Arial" w:cs="Arial"/>
          <w:bCs/>
          <w:sz w:val="48"/>
          <w:szCs w:val="48"/>
        </w:rPr>
      </w:pPr>
      <w:r w:rsidRPr="00AB3457">
        <w:rPr>
          <w:rFonts w:ascii="Arial" w:hAnsi="Arial" w:cs="Arial"/>
          <w:bCs/>
          <w:sz w:val="48"/>
          <w:szCs w:val="48"/>
        </w:rPr>
        <w:t>Se promueven programas y visitas para que los estudiantes secundarios se vinculen con el ecosistema de innovación y tecnología provincial.</w:t>
      </w:r>
    </w:p>
    <w:p w14:paraId="3A6318F9" w14:textId="77777777" w:rsidR="006A64BA" w:rsidRPr="00AB3457" w:rsidRDefault="006A64BA" w:rsidP="007C5923">
      <w:pPr>
        <w:pStyle w:val="Sinespaciado"/>
        <w:jc w:val="both"/>
        <w:rPr>
          <w:rFonts w:ascii="Arial" w:hAnsi="Arial" w:cs="Arial"/>
          <w:b/>
          <w:sz w:val="48"/>
          <w:szCs w:val="48"/>
        </w:rPr>
      </w:pPr>
      <w:r w:rsidRPr="00AB3457">
        <w:rPr>
          <w:rFonts w:ascii="Arial" w:hAnsi="Arial" w:cs="Arial"/>
          <w:b/>
          <w:sz w:val="48"/>
          <w:szCs w:val="48"/>
        </w:rPr>
        <w:t>Actividad:</w:t>
      </w:r>
    </w:p>
    <w:p w14:paraId="06C1D7CF" w14:textId="77777777" w:rsidR="00581AA9" w:rsidRPr="00AB3457" w:rsidRDefault="00581AA9" w:rsidP="007C5923">
      <w:pPr>
        <w:pStyle w:val="Sinespaciado"/>
        <w:jc w:val="both"/>
        <w:rPr>
          <w:rFonts w:ascii="Arial" w:hAnsi="Arial" w:cs="Arial"/>
          <w:sz w:val="48"/>
          <w:szCs w:val="48"/>
        </w:rPr>
      </w:pPr>
      <w:r w:rsidRPr="00AB3457">
        <w:rPr>
          <w:rFonts w:ascii="Arial" w:hAnsi="Arial" w:cs="Arial"/>
          <w:sz w:val="48"/>
          <w:szCs w:val="48"/>
        </w:rPr>
        <w:t>A partir de la charlado en la clase responde:</w:t>
      </w:r>
    </w:p>
    <w:p w14:paraId="5580E163" w14:textId="77777777" w:rsidR="00581AA9" w:rsidRPr="00AB3457" w:rsidRDefault="00581AA9" w:rsidP="006A720F">
      <w:pPr>
        <w:pStyle w:val="Sinespaciado"/>
        <w:jc w:val="both"/>
        <w:rPr>
          <w:rFonts w:ascii="Arial" w:hAnsi="Arial" w:cs="Arial"/>
          <w:sz w:val="48"/>
          <w:szCs w:val="48"/>
        </w:rPr>
      </w:pPr>
    </w:p>
    <w:p w14:paraId="4C536DDA" w14:textId="77777777" w:rsidR="006A64BA" w:rsidRPr="00AB3457" w:rsidRDefault="006A720F" w:rsidP="006A720F">
      <w:pPr>
        <w:pStyle w:val="Sinespaciado"/>
        <w:jc w:val="both"/>
        <w:rPr>
          <w:rFonts w:ascii="Arial" w:hAnsi="Arial" w:cs="Arial"/>
          <w:sz w:val="48"/>
          <w:szCs w:val="48"/>
        </w:rPr>
      </w:pPr>
      <w:r w:rsidRPr="00AB3457">
        <w:rPr>
          <w:rFonts w:ascii="Arial" w:hAnsi="Arial" w:cs="Arial"/>
          <w:sz w:val="48"/>
          <w:szCs w:val="48"/>
        </w:rPr>
        <w:t xml:space="preserve">1. ¿Cuáles son las actividades de ocio más frecuente </w:t>
      </w:r>
      <w:r w:rsidR="00581AA9" w:rsidRPr="00AB3457">
        <w:rPr>
          <w:rFonts w:ascii="Arial" w:hAnsi="Arial" w:cs="Arial"/>
          <w:sz w:val="48"/>
          <w:szCs w:val="48"/>
        </w:rPr>
        <w:t>entre los jóvenes en Formo</w:t>
      </w:r>
      <w:r w:rsidRPr="00AB3457">
        <w:rPr>
          <w:rFonts w:ascii="Arial" w:hAnsi="Arial" w:cs="Arial"/>
          <w:sz w:val="48"/>
          <w:szCs w:val="48"/>
        </w:rPr>
        <w:t>sa?</w:t>
      </w:r>
    </w:p>
    <w:p w14:paraId="37AA2AB3" w14:textId="77777777" w:rsidR="006A720F" w:rsidRPr="00AB3457" w:rsidRDefault="006A720F" w:rsidP="006A720F">
      <w:pPr>
        <w:pStyle w:val="Sinespaciado"/>
        <w:jc w:val="both"/>
        <w:rPr>
          <w:rFonts w:ascii="Arial" w:hAnsi="Arial" w:cs="Arial"/>
          <w:sz w:val="48"/>
          <w:szCs w:val="48"/>
        </w:rPr>
      </w:pPr>
      <w:r w:rsidRPr="00AB3457">
        <w:rPr>
          <w:rFonts w:ascii="Arial" w:hAnsi="Arial" w:cs="Arial"/>
          <w:sz w:val="48"/>
          <w:szCs w:val="48"/>
        </w:rPr>
        <w:t>2. ¿cómo prefieren pasar su tiempo libre?</w:t>
      </w:r>
    </w:p>
    <w:p w14:paraId="1634DB17" w14:textId="77777777" w:rsidR="006A720F" w:rsidRPr="00AB3457" w:rsidRDefault="006A720F" w:rsidP="006A720F">
      <w:pPr>
        <w:pStyle w:val="Sinespaciado"/>
        <w:jc w:val="both"/>
        <w:rPr>
          <w:rFonts w:ascii="Arial" w:hAnsi="Arial" w:cs="Arial"/>
          <w:sz w:val="48"/>
          <w:szCs w:val="48"/>
        </w:rPr>
      </w:pPr>
      <w:r w:rsidRPr="00AB3457">
        <w:rPr>
          <w:rFonts w:ascii="Arial" w:hAnsi="Arial" w:cs="Arial"/>
          <w:sz w:val="48"/>
          <w:szCs w:val="48"/>
        </w:rPr>
        <w:t>3. ¿En qué plataformas digitales pasan más horas?</w:t>
      </w:r>
    </w:p>
    <w:p w14:paraId="04C5AE77" w14:textId="77777777" w:rsidR="006A720F" w:rsidRPr="00AB3457" w:rsidRDefault="00581AA9" w:rsidP="006A720F">
      <w:pPr>
        <w:pStyle w:val="Sinespaciado"/>
        <w:jc w:val="both"/>
        <w:rPr>
          <w:rFonts w:ascii="Arial" w:hAnsi="Arial" w:cs="Arial"/>
          <w:sz w:val="48"/>
          <w:szCs w:val="48"/>
        </w:rPr>
      </w:pPr>
      <w:r w:rsidRPr="00AB3457">
        <w:rPr>
          <w:rFonts w:ascii="Arial" w:hAnsi="Arial" w:cs="Arial"/>
          <w:sz w:val="48"/>
          <w:szCs w:val="48"/>
        </w:rPr>
        <w:t>4. ¿D</w:t>
      </w:r>
      <w:r w:rsidR="006A720F" w:rsidRPr="00AB3457">
        <w:rPr>
          <w:rFonts w:ascii="Arial" w:hAnsi="Arial" w:cs="Arial"/>
          <w:sz w:val="48"/>
          <w:szCs w:val="48"/>
        </w:rPr>
        <w:t xml:space="preserve">e </w:t>
      </w:r>
      <w:r w:rsidRPr="00AB3457">
        <w:rPr>
          <w:rFonts w:ascii="Arial" w:hAnsi="Arial" w:cs="Arial"/>
          <w:sz w:val="48"/>
          <w:szCs w:val="48"/>
        </w:rPr>
        <w:t>qué</w:t>
      </w:r>
      <w:r w:rsidR="006A720F" w:rsidRPr="00AB3457">
        <w:rPr>
          <w:rFonts w:ascii="Arial" w:hAnsi="Arial" w:cs="Arial"/>
          <w:sz w:val="48"/>
          <w:szCs w:val="48"/>
        </w:rPr>
        <w:t xml:space="preserve"> manera el streaming ha trasformado la mirada de la juventud?</w:t>
      </w:r>
    </w:p>
    <w:p w14:paraId="2EC2CC0B" w14:textId="77777777" w:rsidR="006A720F" w:rsidRPr="00AB3457" w:rsidRDefault="00581AA9" w:rsidP="006A720F">
      <w:pPr>
        <w:pStyle w:val="Sinespaciado"/>
        <w:jc w:val="both"/>
        <w:rPr>
          <w:rFonts w:ascii="Arial" w:hAnsi="Arial" w:cs="Arial"/>
          <w:sz w:val="48"/>
          <w:szCs w:val="48"/>
        </w:rPr>
      </w:pPr>
      <w:r w:rsidRPr="00AB3457">
        <w:rPr>
          <w:rFonts w:ascii="Arial" w:hAnsi="Arial" w:cs="Arial"/>
          <w:sz w:val="48"/>
          <w:szCs w:val="48"/>
        </w:rPr>
        <w:t>5. ¿Qué importancia tiene la interacción social en los jóvenes?</w:t>
      </w:r>
    </w:p>
    <w:sectPr w:rsidR="006A720F" w:rsidRPr="00AB3457" w:rsidSect="000E6061">
      <w:pgSz w:w="12183" w:h="17858" w:code="345"/>
      <w:pgMar w:top="426" w:right="616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304"/>
    <w:multiLevelType w:val="hybridMultilevel"/>
    <w:tmpl w:val="6CB85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A7AF4"/>
    <w:multiLevelType w:val="hybridMultilevel"/>
    <w:tmpl w:val="CBE25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629991">
    <w:abstractNumId w:val="1"/>
  </w:num>
  <w:num w:numId="2" w16cid:durableId="1509248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390"/>
    <w:rsid w:val="000E6061"/>
    <w:rsid w:val="00175229"/>
    <w:rsid w:val="001D1390"/>
    <w:rsid w:val="00267062"/>
    <w:rsid w:val="00581AA9"/>
    <w:rsid w:val="006A64BA"/>
    <w:rsid w:val="006A720F"/>
    <w:rsid w:val="006C532E"/>
    <w:rsid w:val="006D7534"/>
    <w:rsid w:val="007C5923"/>
    <w:rsid w:val="00A2494E"/>
    <w:rsid w:val="00A60A07"/>
    <w:rsid w:val="00AB3457"/>
    <w:rsid w:val="00B96637"/>
    <w:rsid w:val="00BC56AD"/>
    <w:rsid w:val="00C74F08"/>
    <w:rsid w:val="00CD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0F97D"/>
  <w15:chartTrackingRefBased/>
  <w15:docId w15:val="{4ECF5264-9834-446E-AE00-431A183CD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457"/>
    <w:pPr>
      <w:spacing w:line="360" w:lineRule="auto"/>
      <w:jc w:val="both"/>
    </w:pPr>
    <w:rPr>
      <w:rFonts w:ascii="Arial" w:hAnsi="Arial"/>
      <w:color w:val="000000" w:themeColor="text1"/>
      <w:sz w:val="48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C5923"/>
    <w:pPr>
      <w:spacing w:after="0" w:line="240" w:lineRule="auto"/>
    </w:pPr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273</Words>
  <Characters>1598</Characters>
  <Application>Microsoft Office Word</Application>
  <DocSecurity>0</DocSecurity>
  <Lines>48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Ivana Raquel Olmedo</cp:lastModifiedBy>
  <cp:revision>8</cp:revision>
  <dcterms:created xsi:type="dcterms:W3CDTF">2026-04-13T18:49:00Z</dcterms:created>
  <dcterms:modified xsi:type="dcterms:W3CDTF">2026-04-17T19:11:00Z</dcterms:modified>
</cp:coreProperties>
</file>