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38D" w14:textId="6F8AED71" w:rsidR="00372278" w:rsidRDefault="00720FAE" w:rsidP="00720FAE">
      <w:pPr>
        <w:spacing w:after="0"/>
        <w:jc w:val="center"/>
        <w:rPr>
          <w:b/>
          <w:bCs/>
          <w:lang w:val="es-ES"/>
        </w:rPr>
      </w:pPr>
      <w:r w:rsidRPr="00720FAE">
        <w:rPr>
          <w:b/>
          <w:bCs/>
          <w:lang w:val="es-ES"/>
        </w:rPr>
        <w:t>Ni una Menos, Ley de Violencia de Género en Argentina</w:t>
      </w:r>
    </w:p>
    <w:p w14:paraId="3C120743" w14:textId="5B2858B1" w:rsidR="003E576D" w:rsidRDefault="003E576D" w:rsidP="00720FAE">
      <w:pPr>
        <w:spacing w:after="0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“</w:t>
      </w:r>
      <w:r w:rsidRPr="003E576D">
        <w:rPr>
          <w:b/>
          <w:bCs/>
          <w:lang w:val="es-ES"/>
        </w:rPr>
        <w:t xml:space="preserve">Y Dios creó al ser humano a su imagen; hombre y mujer los </w:t>
      </w:r>
      <w:proofErr w:type="spellStart"/>
      <w:r w:rsidRPr="003E576D">
        <w:rPr>
          <w:b/>
          <w:bCs/>
          <w:lang w:val="es-ES"/>
        </w:rPr>
        <w:t>creó</w:t>
      </w:r>
      <w:proofErr w:type="gramStart"/>
      <w:r w:rsidRPr="003E576D">
        <w:rPr>
          <w:b/>
          <w:bCs/>
          <w:lang w:val="es-ES"/>
        </w:rPr>
        <w:t>.”</w:t>
      </w:r>
      <w:r>
        <w:rPr>
          <w:b/>
          <w:bCs/>
          <w:lang w:val="es-ES"/>
        </w:rPr>
        <w:t>Génesis</w:t>
      </w:r>
      <w:proofErr w:type="spellEnd"/>
      <w:proofErr w:type="gramEnd"/>
      <w:r>
        <w:rPr>
          <w:b/>
          <w:bCs/>
          <w:lang w:val="es-ES"/>
        </w:rPr>
        <w:t xml:space="preserve">  1 :27</w:t>
      </w:r>
    </w:p>
    <w:p w14:paraId="0B32E204" w14:textId="77777777" w:rsidR="003E576D" w:rsidRPr="00720FAE" w:rsidRDefault="003E576D" w:rsidP="00720FAE">
      <w:pPr>
        <w:spacing w:after="0"/>
        <w:jc w:val="center"/>
        <w:rPr>
          <w:b/>
          <w:bCs/>
          <w:lang w:val="es-ES"/>
        </w:rPr>
      </w:pPr>
    </w:p>
    <w:p w14:paraId="1C6515CE" w14:textId="0F000D9A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movimiento “Ni Una Menos” surgió en Argentina como una respuesta social frente a la violencia de género y los femicidios. Este movimiento se convirtió en uno de los más importantes de América Latina y logró visibilizar una problemática que afecta a miles de mujeres y diversidades. El caso de Chiara Páez marcó un antes y un después en la sociedad argentina, ya que su asesinato generó una movilización masiva bajo el lema “Ni Una Menos”.</w:t>
      </w:r>
    </w:p>
    <w:p w14:paraId="0C1AABD6" w14:textId="1016830C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El caso de Chiara Páez</w:t>
      </w:r>
    </w:p>
    <w:p w14:paraId="66D9FD99" w14:textId="4AAE1C61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Chiara Páez era una adolescente de 14 años que vivía en la ciudad de Rufino, provincia de Santa Fe. En mayo de 2015 desapareció y luego fue encontrada asesinada en el patio de la casa de su novio. La investigación determinó que estaba embarazada y que había sido golpeada hasta morir. El responsable fue su pareja, también adolescente.</w:t>
      </w:r>
    </w:p>
    <w:p w14:paraId="3E7F43E7" w14:textId="148397D9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crimen produjo una enorme conmoción social porque evidenció la gravedad de la violencia machista en Argentina. A partir de este hecho, periodistas, artistas, organizaciones sociales y miles de personas comenzaron a convocar movilizaciones para exigir políticas públicas de prevención y protección frente a la violencia de género. Así nació la primera marcha de “Ni Una Menos”, realizada el 3 de junio de 2015.</w:t>
      </w:r>
    </w:p>
    <w:p w14:paraId="08301447" w14:textId="176514CF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¿Qué significa “Ni Una Menos”?</w:t>
      </w:r>
    </w:p>
    <w:p w14:paraId="40338C6E" w14:textId="1BDC0CC9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expresión “Ni Una Menos” representa el reclamo de una sociedad que exige que no haya “ni una mujer menos” víctima de femicidio o violencia de género. El lema busca denunciar las desigualdades históricas entre hombres y mujeres y promover una cultura basada en el respeto, la igualdad y los derechos humanos.</w:t>
      </w:r>
    </w:p>
    <w:p w14:paraId="3B490B81" w14:textId="63E34EB6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movimiento no solo denuncia los femicidios, sino también otras formas de violencia, como:</w:t>
      </w:r>
    </w:p>
    <w:p w14:paraId="3F3F5B99" w14:textId="388DE51D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 xml:space="preserve">Violencia </w:t>
      </w:r>
      <w:proofErr w:type="gramStart"/>
      <w:r w:rsidRPr="00720FAE">
        <w:rPr>
          <w:lang w:val="es-ES"/>
        </w:rPr>
        <w:t>física.</w:t>
      </w:r>
      <w:r>
        <w:rPr>
          <w:lang w:val="es-ES"/>
        </w:rPr>
        <w:t>-</w:t>
      </w:r>
      <w:proofErr w:type="gramEnd"/>
      <w:r w:rsidRPr="00720FAE">
        <w:rPr>
          <w:lang w:val="es-ES"/>
        </w:rPr>
        <w:t>Violencia psicológica.</w:t>
      </w:r>
      <w:r>
        <w:rPr>
          <w:lang w:val="es-ES"/>
        </w:rPr>
        <w:t>-</w:t>
      </w:r>
      <w:r w:rsidRPr="00720FAE">
        <w:rPr>
          <w:lang w:val="es-ES"/>
        </w:rPr>
        <w:t>Violencia económica.</w:t>
      </w:r>
      <w:r>
        <w:rPr>
          <w:lang w:val="es-ES"/>
        </w:rPr>
        <w:t>-</w:t>
      </w:r>
      <w:r w:rsidRPr="00720FAE">
        <w:rPr>
          <w:lang w:val="es-ES"/>
        </w:rPr>
        <w:t>Violencia simbólica.</w:t>
      </w:r>
      <w:r>
        <w:rPr>
          <w:lang w:val="es-ES"/>
        </w:rPr>
        <w:t>-</w:t>
      </w:r>
      <w:r w:rsidRPr="00720FAE">
        <w:rPr>
          <w:lang w:val="es-ES"/>
        </w:rPr>
        <w:t>Acoso y discriminación.</w:t>
      </w:r>
    </w:p>
    <w:p w14:paraId="1AAD9DBF" w14:textId="369B6A91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Además, “Ni Una Menos” impulsó debates importantes sobre educación, justicia, igualdad y derechos de las mujeres en toda América Latina.</w:t>
      </w:r>
    </w:p>
    <w:p w14:paraId="5DB87D67" w14:textId="03541F23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La violencia de género en Argentina</w:t>
      </w:r>
    </w:p>
    <w:p w14:paraId="385B715A" w14:textId="527CEA80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violencia de género es un problema social que afecta principalmente a mujeres y niñas. El femicidio es el asesinato de una mujer por razones de género, generalmente cometido por parejas, exparejas o personas cercanas.</w:t>
      </w:r>
    </w:p>
    <w:p w14:paraId="6AFD6F7A" w14:textId="1D3D0459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En muchos casos, las víctimas habían realizado denuncias previas o habían pedido ayuda, lo que demuestra la importancia de fortalecer las políticas de prevención y asistencia. También se destaca el papel de la escuela y la Educación Sexual Integral (ESI) como herramientas fundamentales para enseñar relaciones basadas en el respeto y la igualdad.</w:t>
      </w:r>
    </w:p>
    <w:p w14:paraId="05CA04B1" w14:textId="48DC87A0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La ley de violencia de género en Argentina</w:t>
      </w:r>
    </w:p>
    <w:p w14:paraId="768E672E" w14:textId="4F4BCEEE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En Argentina existen distintas leyes destinadas a prevenir y erradicar la violencia de género. Una de las más importantes es la Ley 26.485 de Protección Integral para prevenir, sancionar y erradicar la violencia contra las mujeres. Esta norma reconoce diferentes tipos de violencia y obliga al Estado a desarrollar políticas públicas de protección y asistencia.</w:t>
      </w:r>
    </w:p>
    <w:p w14:paraId="7316589E" w14:textId="2A4E5714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Además, en 2015 se sancionó la Ley 27.234, llamada “Educar en Igualdad”, que establece la realización de jornadas educativas en escuelas primarias y secundarias para prevenir la violencia de género.</w:t>
      </w:r>
    </w:p>
    <w:p w14:paraId="6855288E" w14:textId="1A6F7335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ley busca que estudiantes y docentes puedan reflexionar sobre:</w:t>
      </w:r>
    </w:p>
    <w:p w14:paraId="550BDEA1" w14:textId="45ACED8B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 xml:space="preserve">Igualdad de </w:t>
      </w:r>
      <w:proofErr w:type="gramStart"/>
      <w:r w:rsidRPr="00720FAE">
        <w:rPr>
          <w:lang w:val="es-ES"/>
        </w:rPr>
        <w:t>derechos.</w:t>
      </w:r>
      <w:r>
        <w:rPr>
          <w:lang w:val="es-ES"/>
        </w:rPr>
        <w:t>-</w:t>
      </w:r>
      <w:proofErr w:type="gramEnd"/>
      <w:r w:rsidRPr="00720FAE">
        <w:rPr>
          <w:lang w:val="es-ES"/>
        </w:rPr>
        <w:t>Respeto por las diferencias.</w:t>
      </w:r>
      <w:r>
        <w:rPr>
          <w:lang w:val="es-ES"/>
        </w:rPr>
        <w:t>-</w:t>
      </w:r>
      <w:r w:rsidRPr="00720FAE">
        <w:rPr>
          <w:lang w:val="es-ES"/>
        </w:rPr>
        <w:t>Prevención de la violencia.</w:t>
      </w:r>
      <w:r>
        <w:rPr>
          <w:lang w:val="es-ES"/>
        </w:rPr>
        <w:t>-</w:t>
      </w:r>
      <w:r w:rsidRPr="00720FAE">
        <w:rPr>
          <w:lang w:val="es-ES"/>
        </w:rPr>
        <w:t>Construcción de vínculos saludables.</w:t>
      </w:r>
    </w:p>
    <w:p w14:paraId="61A92296" w14:textId="1621CBD5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La importancia de la educación</w:t>
      </w:r>
    </w:p>
    <w:p w14:paraId="30A0B779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escuela cumple un rol fundamental en la prevención de la violencia de género. Hablar sobre respeto, igualdad y derechos humanos ayuda a construir una sociedad más justa. La ESI permite reflexionar sobre estereotipos, relaciones tóxicas, discriminación y violencia.</w:t>
      </w:r>
    </w:p>
    <w:p w14:paraId="20AB74C6" w14:textId="77777777" w:rsidR="00720FAE" w:rsidRPr="00720FAE" w:rsidRDefault="00720FAE" w:rsidP="00720FAE">
      <w:pPr>
        <w:spacing w:after="0"/>
        <w:rPr>
          <w:lang w:val="es-ES"/>
        </w:rPr>
      </w:pPr>
    </w:p>
    <w:p w14:paraId="6CABA545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Muchos especialistas consideran que la educación es una herramienta clave para prevenir futuros casos de violencia y promover relaciones basadas en el diálogo y el consentimiento.</w:t>
      </w:r>
    </w:p>
    <w:p w14:paraId="007BBE7B" w14:textId="42561C72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caso de Chiara Páez se convirtió en un símbolo de la lucha contra la violencia de género en Argentina. A partir de su femicidio nació el movimiento “Ni Una Menos”, que movilizó a millones de personas para reclamar justicia, igualdad y políticas públicas de protección.</w:t>
      </w:r>
    </w:p>
    <w:p w14:paraId="144F4DE3" w14:textId="7C8E200C" w:rsid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violencia de género sigue siendo un problema importante en la sociedad actual, por lo que resulta fundamental continuar trabajando desde la educación, las leyes y la participación social para construir una convivencia más igualitaria y libre de violencias.</w:t>
      </w:r>
    </w:p>
    <w:p w14:paraId="2978B52E" w14:textId="77777777" w:rsidR="00720FAE" w:rsidRDefault="00720FAE" w:rsidP="00720FAE">
      <w:pPr>
        <w:spacing w:after="0"/>
        <w:rPr>
          <w:b/>
          <w:bCs/>
          <w:lang w:val="es-ES"/>
        </w:rPr>
      </w:pPr>
    </w:p>
    <w:p w14:paraId="1750BCC0" w14:textId="77777777" w:rsidR="00720FAE" w:rsidRDefault="00720FAE" w:rsidP="00720FAE">
      <w:pPr>
        <w:spacing w:after="0"/>
        <w:rPr>
          <w:b/>
          <w:bCs/>
          <w:lang w:val="es-ES"/>
        </w:rPr>
      </w:pPr>
    </w:p>
    <w:p w14:paraId="550D61A0" w14:textId="16CB7B95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E</w:t>
      </w:r>
      <w:r w:rsidRPr="00720FAE">
        <w:rPr>
          <w:b/>
          <w:bCs/>
          <w:lang w:val="es-ES"/>
        </w:rPr>
        <w:t>stadísticas sobre violencia de género y femicidios en Argentina</w:t>
      </w:r>
    </w:p>
    <w:p w14:paraId="6464032E" w14:textId="272C18DC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violencia de género continúa siendo una problemática social grave en Argentina. Diversos organismos oficiales y observatorios realizan relevamientos para conocer la cantidad de casos y analizar su evolución.</w:t>
      </w:r>
    </w:p>
    <w:p w14:paraId="46F9FFFA" w14:textId="05C4420F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Datos sobre violencia de género</w:t>
      </w:r>
      <w:r>
        <w:rPr>
          <w:lang w:val="es-ES"/>
        </w:rPr>
        <w:t>:</w:t>
      </w:r>
    </w:p>
    <w:p w14:paraId="0368CE96" w14:textId="5526F34B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Según la Encuesta de Prevalencia de Violencia contra las Mujeres realizada por el Estado argentino:</w:t>
      </w:r>
    </w:p>
    <w:p w14:paraId="36FDDE95" w14:textId="64B6A576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45% de las mujeres que están o estuvieron en pareja manifestó haber sufrido algún tipo de violencia de género en el ámbito doméstico.</w:t>
      </w:r>
      <w:r>
        <w:rPr>
          <w:lang w:val="es-ES"/>
        </w:rPr>
        <w:t xml:space="preserve"> </w:t>
      </w:r>
      <w:r w:rsidRPr="00720FAE">
        <w:rPr>
          <w:lang w:val="es-ES"/>
        </w:rPr>
        <w:t>Solo el 21% realizó una denuncia formal.</w:t>
      </w:r>
    </w:p>
    <w:p w14:paraId="6D05D592" w14:textId="4DF699A0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La encuesta se realizó sobre más de 12.000 mujeres de distintas provincias argentinas y permitió identificar distintos tipos de violencia:</w:t>
      </w:r>
    </w:p>
    <w:p w14:paraId="13DF4371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Violencia física.</w:t>
      </w:r>
    </w:p>
    <w:p w14:paraId="772B1433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Violencia psicológica.</w:t>
      </w:r>
    </w:p>
    <w:p w14:paraId="4AB2D3AD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Violencia sexual.</w:t>
      </w:r>
    </w:p>
    <w:p w14:paraId="496F6418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Violencia económica.</w:t>
      </w:r>
    </w:p>
    <w:p w14:paraId="6567AA0E" w14:textId="08706F56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Violencia simbólica.</w:t>
      </w:r>
    </w:p>
    <w:p w14:paraId="2702FC28" w14:textId="5C6BF268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Estos datos muestran que muchas situaciones de violencia no llegan a denunciarse, ya sea por miedo, dependencia económica, falta de apoyo o temor a represalias.</w:t>
      </w:r>
    </w:p>
    <w:p w14:paraId="12E3AAAA" w14:textId="343F7A84" w:rsidR="00720FAE" w:rsidRPr="00720FAE" w:rsidRDefault="00720FAE" w:rsidP="00720FAE">
      <w:pPr>
        <w:spacing w:after="0"/>
        <w:rPr>
          <w:lang w:val="es-ES"/>
        </w:rPr>
      </w:pPr>
      <w:r w:rsidRPr="00720FAE">
        <w:rPr>
          <w:b/>
          <w:bCs/>
          <w:lang w:val="es-ES"/>
        </w:rPr>
        <w:t>Estadísticas de femicidios</w:t>
      </w:r>
    </w:p>
    <w:p w14:paraId="656859FD" w14:textId="024BE1AA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Observatorio “Ahora Que Sí Nos Ven” informó que durante 2025 se registraron:</w:t>
      </w:r>
    </w:p>
    <w:p w14:paraId="60761540" w14:textId="35B3E56E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262 femicidios en Argentina.</w:t>
      </w:r>
      <w:r>
        <w:rPr>
          <w:lang w:val="es-ES"/>
        </w:rPr>
        <w:t xml:space="preserve"> </w:t>
      </w:r>
      <w:r w:rsidRPr="00720FAE">
        <w:rPr>
          <w:lang w:val="es-ES"/>
        </w:rPr>
        <w:t>Aproximadamente 1 femicidio cada 33 horas.</w:t>
      </w:r>
    </w:p>
    <w:p w14:paraId="60427F57" w14:textId="51757903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Otros datos relevantes del informe:</w:t>
      </w:r>
    </w:p>
    <w:p w14:paraId="721C0E76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Más del 15% de las víctimas había realizado denuncias previas.</w:t>
      </w:r>
    </w:p>
    <w:p w14:paraId="3963A740" w14:textId="77777777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Muchas víctimas tenían medidas de protección judicial.</w:t>
      </w:r>
    </w:p>
    <w:p w14:paraId="7EA0D164" w14:textId="22B04FF1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 xml:space="preserve">Decenas de </w:t>
      </w:r>
      <w:proofErr w:type="gramStart"/>
      <w:r w:rsidRPr="00720FAE">
        <w:rPr>
          <w:lang w:val="es-ES"/>
        </w:rPr>
        <w:t>niñas y niños</w:t>
      </w:r>
      <w:proofErr w:type="gramEnd"/>
      <w:r w:rsidRPr="00720FAE">
        <w:rPr>
          <w:lang w:val="es-ES"/>
        </w:rPr>
        <w:t xml:space="preserve"> quedaron huérfanos debido a los femicidios.</w:t>
      </w:r>
    </w:p>
    <w:p w14:paraId="2F8FEBD0" w14:textId="60F7A0F2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Además, desde la primera marcha de “Ni Una Menos” en 2015, se registraron más de 3.400 femicidios en el país.</w:t>
      </w:r>
    </w:p>
    <w:p w14:paraId="6D76B632" w14:textId="16E6604C" w:rsidR="00720FAE" w:rsidRPr="00720FAE" w:rsidRDefault="00720FAE" w:rsidP="00720FAE">
      <w:pPr>
        <w:spacing w:after="0"/>
        <w:rPr>
          <w:b/>
          <w:bCs/>
          <w:lang w:val="es-ES"/>
        </w:rPr>
      </w:pPr>
      <w:r w:rsidRPr="00720FAE">
        <w:rPr>
          <w:b/>
          <w:bCs/>
          <w:lang w:val="es-ES"/>
        </w:rPr>
        <w:t>¿Qué es un femicidio?</w:t>
      </w:r>
    </w:p>
    <w:p w14:paraId="59E275C7" w14:textId="2D9C9541" w:rsidR="00720FAE" w:rsidRPr="00720FAE" w:rsidRDefault="00720FAE" w:rsidP="00720FAE">
      <w:pPr>
        <w:spacing w:after="0"/>
        <w:rPr>
          <w:lang w:val="es-ES"/>
        </w:rPr>
      </w:pPr>
      <w:r w:rsidRPr="00720FAE">
        <w:rPr>
          <w:lang w:val="es-ES"/>
        </w:rPr>
        <w:t>El femicidio es el asesinato de una mujer motivado por razones de género. Generalmente ocurre en contextos de violencia doméstica, relaciones de poder, control o discriminación hacia las mujeres.</w:t>
      </w:r>
    </w:p>
    <w:p w14:paraId="37A06910" w14:textId="5FCD3945" w:rsidR="00720FAE" w:rsidRPr="00720FAE" w:rsidRDefault="00720FAE" w:rsidP="00720FAE">
      <w:pPr>
        <w:rPr>
          <w:lang w:val="es-ES"/>
        </w:rPr>
      </w:pPr>
      <w:r w:rsidRPr="00720FAE">
        <w:rPr>
          <w:lang w:val="es-ES"/>
        </w:rPr>
        <w:t>En Argentina, el femicidio está incorporado al Código Penal desde 2012 como agravante del homicidio.</w:t>
      </w:r>
    </w:p>
    <w:p w14:paraId="10A05EEC" w14:textId="5F89E646" w:rsidR="003E576D" w:rsidRPr="003E576D" w:rsidRDefault="003E576D" w:rsidP="003E576D">
      <w:pPr>
        <w:spacing w:after="0"/>
        <w:rPr>
          <w:b/>
          <w:bCs/>
          <w:lang w:val="es-ES"/>
        </w:rPr>
      </w:pPr>
      <w:r w:rsidRPr="003E576D">
        <w:rPr>
          <w:b/>
          <w:bCs/>
          <w:lang w:val="es-ES"/>
        </w:rPr>
        <w:t>Factores frecuentes en los casos</w:t>
      </w:r>
      <w:r w:rsidRPr="003E576D">
        <w:rPr>
          <w:b/>
          <w:bCs/>
          <w:lang w:val="es-ES"/>
        </w:rPr>
        <w:t xml:space="preserve">- </w:t>
      </w:r>
      <w:r w:rsidRPr="003E576D">
        <w:rPr>
          <w:b/>
          <w:bCs/>
          <w:lang w:val="es-ES"/>
        </w:rPr>
        <w:t>Las investigaciones muestran que muchos femicidios ocurren:</w:t>
      </w:r>
    </w:p>
    <w:p w14:paraId="736631F6" w14:textId="4853F694" w:rsidR="003E576D" w:rsidRPr="003E576D" w:rsidRDefault="003E576D" w:rsidP="003E576D">
      <w:pPr>
        <w:spacing w:after="0"/>
        <w:rPr>
          <w:lang w:val="es-ES"/>
        </w:rPr>
      </w:pPr>
      <w:r>
        <w:rPr>
          <w:lang w:val="es-ES"/>
        </w:rPr>
        <w:t>-</w:t>
      </w:r>
      <w:r w:rsidRPr="003E576D">
        <w:rPr>
          <w:lang w:val="es-ES"/>
        </w:rPr>
        <w:t>Dentro del hogar de la víctima o del agresor.</w:t>
      </w:r>
    </w:p>
    <w:p w14:paraId="3297AD58" w14:textId="58275BDD" w:rsidR="003E576D" w:rsidRPr="003E576D" w:rsidRDefault="003E576D" w:rsidP="003E576D">
      <w:pPr>
        <w:spacing w:after="0"/>
        <w:rPr>
          <w:lang w:val="es-ES"/>
        </w:rPr>
      </w:pPr>
      <w:r>
        <w:rPr>
          <w:lang w:val="es-ES"/>
        </w:rPr>
        <w:t>-</w:t>
      </w:r>
      <w:r w:rsidRPr="003E576D">
        <w:rPr>
          <w:lang w:val="es-ES"/>
        </w:rPr>
        <w:t>Por parte de parejas o exparejas.</w:t>
      </w:r>
    </w:p>
    <w:p w14:paraId="7FE1CFEC" w14:textId="78FC0DCA" w:rsidR="003E576D" w:rsidRPr="003E576D" w:rsidRDefault="003E576D" w:rsidP="003E576D">
      <w:pPr>
        <w:spacing w:after="0"/>
        <w:rPr>
          <w:lang w:val="es-ES"/>
        </w:rPr>
      </w:pPr>
      <w:r>
        <w:rPr>
          <w:lang w:val="es-ES"/>
        </w:rPr>
        <w:t>-</w:t>
      </w:r>
      <w:r w:rsidRPr="003E576D">
        <w:rPr>
          <w:lang w:val="es-ES"/>
        </w:rPr>
        <w:t>Luego de antecedentes de violencia previa.</w:t>
      </w:r>
    </w:p>
    <w:p w14:paraId="5237469B" w14:textId="78A9FCC9" w:rsidR="00720FAE" w:rsidRDefault="003E576D" w:rsidP="003E576D">
      <w:pPr>
        <w:spacing w:after="0"/>
        <w:rPr>
          <w:lang w:val="es-ES"/>
        </w:rPr>
      </w:pPr>
      <w:r>
        <w:rPr>
          <w:lang w:val="es-ES"/>
        </w:rPr>
        <w:t>-</w:t>
      </w:r>
      <w:r w:rsidRPr="003E576D">
        <w:rPr>
          <w:lang w:val="es-ES"/>
        </w:rPr>
        <w:t>En contextos donde existían amenazas o control.</w:t>
      </w:r>
    </w:p>
    <w:p w14:paraId="1D952138" w14:textId="77777777" w:rsidR="003E576D" w:rsidRDefault="003E576D" w:rsidP="003E576D">
      <w:pPr>
        <w:spacing w:after="0"/>
        <w:rPr>
          <w:lang w:val="es-ES"/>
        </w:rPr>
      </w:pPr>
    </w:p>
    <w:p w14:paraId="08CA0A66" w14:textId="156142B6" w:rsidR="003E576D" w:rsidRPr="003E576D" w:rsidRDefault="003E576D" w:rsidP="003E576D">
      <w:pPr>
        <w:spacing w:after="0"/>
        <w:rPr>
          <w:b/>
          <w:bCs/>
          <w:lang w:val="es-ES"/>
        </w:rPr>
      </w:pPr>
      <w:r w:rsidRPr="003E576D">
        <w:rPr>
          <w:b/>
          <w:bCs/>
          <w:lang w:val="es-ES"/>
        </w:rPr>
        <w:t xml:space="preserve">ACTIVIDADES </w:t>
      </w:r>
    </w:p>
    <w:p w14:paraId="5DE9B2B4" w14:textId="54A467CB" w:rsidR="00720FAE" w:rsidRPr="00720FAE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1</w:t>
      </w:r>
      <w:r w:rsidR="00720FAE" w:rsidRPr="00720FAE">
        <w:rPr>
          <w:lang w:val="es-ES"/>
        </w:rPr>
        <w:t>¿</w:t>
      </w:r>
      <w:proofErr w:type="gramEnd"/>
      <w:r w:rsidR="00720FAE" w:rsidRPr="00720FAE">
        <w:rPr>
          <w:lang w:val="es-ES"/>
        </w:rPr>
        <w:t>Por qué el caso de Chiara Páez generó tanta conmoción social?</w:t>
      </w:r>
    </w:p>
    <w:p w14:paraId="69799C06" w14:textId="422EB289" w:rsidR="00720FAE" w:rsidRPr="00720FAE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2</w:t>
      </w:r>
      <w:r w:rsidR="00720FAE" w:rsidRPr="00720FAE">
        <w:rPr>
          <w:lang w:val="es-ES"/>
        </w:rPr>
        <w:t>¿</w:t>
      </w:r>
      <w:proofErr w:type="gramEnd"/>
      <w:r w:rsidR="00720FAE" w:rsidRPr="00720FAE">
        <w:rPr>
          <w:lang w:val="es-ES"/>
        </w:rPr>
        <w:t>Qué significa el lema “Ni Una Menos”?</w:t>
      </w:r>
    </w:p>
    <w:p w14:paraId="79637CF3" w14:textId="1483F8CE" w:rsidR="00720FAE" w:rsidRPr="00720FAE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3</w:t>
      </w:r>
      <w:r w:rsidR="00720FAE" w:rsidRPr="00720FAE">
        <w:rPr>
          <w:lang w:val="es-ES"/>
        </w:rPr>
        <w:t>¿</w:t>
      </w:r>
      <w:proofErr w:type="gramEnd"/>
      <w:r w:rsidR="00720FAE" w:rsidRPr="00720FAE">
        <w:rPr>
          <w:lang w:val="es-ES"/>
        </w:rPr>
        <w:t>Qué rol puede cumplir la escuela en la prevención de la violencia de género?</w:t>
      </w:r>
    </w:p>
    <w:p w14:paraId="78BD7042" w14:textId="25ECB1CE" w:rsidR="00720FAE" w:rsidRPr="00720FAE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4</w:t>
      </w:r>
      <w:r w:rsidR="00720FAE" w:rsidRPr="00720FAE">
        <w:rPr>
          <w:lang w:val="es-ES"/>
        </w:rPr>
        <w:t>¿</w:t>
      </w:r>
      <w:proofErr w:type="gramEnd"/>
      <w:r w:rsidR="00720FAE" w:rsidRPr="00720FAE">
        <w:rPr>
          <w:lang w:val="es-ES"/>
        </w:rPr>
        <w:t>Por qué es importante la Educación Sexual Integral?</w:t>
      </w:r>
    </w:p>
    <w:p w14:paraId="5B025F73" w14:textId="046E03CE" w:rsidR="00720FAE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5</w:t>
      </w:r>
      <w:r w:rsidR="00720FAE" w:rsidRPr="00720FAE">
        <w:rPr>
          <w:lang w:val="es-ES"/>
        </w:rPr>
        <w:t>¿</w:t>
      </w:r>
      <w:proofErr w:type="gramEnd"/>
      <w:r w:rsidR="00720FAE" w:rsidRPr="00720FAE">
        <w:rPr>
          <w:lang w:val="es-ES"/>
        </w:rPr>
        <w:t>Cómo podemos construir relaciones más respetuosas e igualitarias?</w:t>
      </w:r>
    </w:p>
    <w:p w14:paraId="1718DD48" w14:textId="77777777" w:rsidR="003E576D" w:rsidRDefault="003E576D" w:rsidP="003E576D">
      <w:pPr>
        <w:spacing w:after="0"/>
        <w:rPr>
          <w:lang w:val="es-ES"/>
        </w:rPr>
      </w:pPr>
    </w:p>
    <w:p w14:paraId="03077BD5" w14:textId="66181DAF" w:rsidR="00720FAE" w:rsidRDefault="003E576D" w:rsidP="003E576D">
      <w:pPr>
        <w:spacing w:after="0"/>
        <w:rPr>
          <w:b/>
          <w:bCs/>
          <w:lang w:val="es-ES"/>
        </w:rPr>
      </w:pPr>
      <w:r w:rsidRPr="003E576D">
        <w:rPr>
          <w:b/>
          <w:bCs/>
          <w:lang w:val="es-ES"/>
        </w:rPr>
        <w:t xml:space="preserve">LEE </w:t>
      </w:r>
      <w:proofErr w:type="gramStart"/>
      <w:r w:rsidRPr="003E576D">
        <w:rPr>
          <w:b/>
          <w:bCs/>
          <w:lang w:val="es-ES"/>
        </w:rPr>
        <w:t xml:space="preserve">el </w:t>
      </w:r>
      <w:r w:rsidRPr="003E576D">
        <w:rPr>
          <w:b/>
          <w:bCs/>
          <w:lang w:val="es-ES"/>
        </w:rPr>
        <w:t xml:space="preserve"> Evangelio</w:t>
      </w:r>
      <w:proofErr w:type="gramEnd"/>
      <w:r w:rsidRPr="003E576D">
        <w:rPr>
          <w:b/>
          <w:bCs/>
          <w:lang w:val="es-ES"/>
        </w:rPr>
        <w:t xml:space="preserve"> de Juan 8:1-11</w:t>
      </w:r>
    </w:p>
    <w:p w14:paraId="62CC0F7C" w14:textId="0B94B2C2" w:rsidR="003E576D" w:rsidRPr="003E576D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1</w:t>
      </w:r>
      <w:r w:rsidRPr="003E576D">
        <w:rPr>
          <w:lang w:val="es-ES"/>
        </w:rPr>
        <w:t>¿</w:t>
      </w:r>
      <w:proofErr w:type="gramEnd"/>
      <w:r w:rsidRPr="003E576D">
        <w:rPr>
          <w:lang w:val="es-ES"/>
        </w:rPr>
        <w:t>Por qué llevaron solamente a la mujer?</w:t>
      </w:r>
    </w:p>
    <w:p w14:paraId="497AFECF" w14:textId="629A6370" w:rsidR="003E576D" w:rsidRPr="003E576D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2</w:t>
      </w:r>
      <w:r w:rsidRPr="003E576D">
        <w:rPr>
          <w:lang w:val="es-ES"/>
        </w:rPr>
        <w:t>¿</w:t>
      </w:r>
      <w:proofErr w:type="gramEnd"/>
      <w:r w:rsidRPr="003E576D">
        <w:rPr>
          <w:lang w:val="es-ES"/>
        </w:rPr>
        <w:t>Qué tipo de violencia aparece en la historia?</w:t>
      </w:r>
    </w:p>
    <w:p w14:paraId="0E8E2138" w14:textId="57E5AAE9" w:rsidR="003E576D" w:rsidRPr="003E576D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3</w:t>
      </w:r>
      <w:r w:rsidRPr="003E576D">
        <w:rPr>
          <w:lang w:val="es-ES"/>
        </w:rPr>
        <w:t>¿</w:t>
      </w:r>
      <w:proofErr w:type="gramEnd"/>
      <w:r w:rsidRPr="003E576D">
        <w:rPr>
          <w:lang w:val="es-ES"/>
        </w:rPr>
        <w:t>Cómo actúa Jesús frente a la humillación pública?</w:t>
      </w:r>
    </w:p>
    <w:p w14:paraId="7D9D28E6" w14:textId="20DA83B7" w:rsidR="003E576D" w:rsidRPr="003E576D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4</w:t>
      </w:r>
      <w:r w:rsidRPr="003E576D">
        <w:rPr>
          <w:lang w:val="es-ES"/>
        </w:rPr>
        <w:t>¿</w:t>
      </w:r>
      <w:proofErr w:type="gramEnd"/>
      <w:r w:rsidRPr="003E576D">
        <w:rPr>
          <w:lang w:val="es-ES"/>
        </w:rPr>
        <w:t>Qué significa “el que esté libre de pecado…”?</w:t>
      </w:r>
    </w:p>
    <w:p w14:paraId="1136EB4E" w14:textId="79FBB980" w:rsidR="003E576D" w:rsidRPr="003E576D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5</w:t>
      </w:r>
      <w:r w:rsidRPr="003E576D">
        <w:rPr>
          <w:lang w:val="es-ES"/>
        </w:rPr>
        <w:t>¿</w:t>
      </w:r>
      <w:proofErr w:type="gramEnd"/>
      <w:r w:rsidRPr="003E576D">
        <w:rPr>
          <w:lang w:val="es-ES"/>
        </w:rPr>
        <w:t>Existen hoy situaciones similares de discriminación?</w:t>
      </w:r>
    </w:p>
    <w:p w14:paraId="634988B2" w14:textId="49086247" w:rsidR="003E576D" w:rsidRPr="003E576D" w:rsidRDefault="003E576D" w:rsidP="003E576D">
      <w:pPr>
        <w:spacing w:after="0"/>
        <w:rPr>
          <w:lang w:val="es-ES"/>
        </w:rPr>
      </w:pPr>
      <w:proofErr w:type="gramStart"/>
      <w:r>
        <w:rPr>
          <w:lang w:val="es-ES"/>
        </w:rPr>
        <w:t>6</w:t>
      </w:r>
      <w:r w:rsidRPr="003E576D">
        <w:rPr>
          <w:lang w:val="es-ES"/>
        </w:rPr>
        <w:t>¿</w:t>
      </w:r>
      <w:proofErr w:type="gramEnd"/>
      <w:r w:rsidRPr="003E576D">
        <w:rPr>
          <w:lang w:val="es-ES"/>
        </w:rPr>
        <w:t>Cómo podemos actuar frente a las injusticias?</w:t>
      </w:r>
    </w:p>
    <w:sectPr w:rsidR="003E576D" w:rsidRPr="003E576D" w:rsidSect="00720F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AE"/>
    <w:rsid w:val="00372278"/>
    <w:rsid w:val="003E576D"/>
    <w:rsid w:val="005E42E8"/>
    <w:rsid w:val="007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A2E65"/>
  <w15:chartTrackingRefBased/>
  <w15:docId w15:val="{41BFEF00-53E5-4CD8-B008-F58F413D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1102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2026-06-02T13:17:00Z</dcterms:created>
  <dcterms:modified xsi:type="dcterms:W3CDTF">2026-06-02T13:37:00Z</dcterms:modified>
</cp:coreProperties>
</file>