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B317" w14:textId="77777777" w:rsidR="00136D62" w:rsidRPr="00136D62" w:rsidRDefault="00136D62" w:rsidP="00136D62">
      <w:pPr>
        <w:spacing w:line="360" w:lineRule="auto"/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CESED – CENTRO DE ENSINO SUPERIOR E DESENVOLVIMENTO</w:t>
      </w:r>
    </w:p>
    <w:p w14:paraId="06DD646F" w14:textId="47648648" w:rsidR="00136D62" w:rsidRPr="00136D62" w:rsidRDefault="00136D62" w:rsidP="00136D62">
      <w:pPr>
        <w:spacing w:line="360" w:lineRule="auto"/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CENTRO UNIVERSITÁRIO UNIFACISA</w:t>
      </w:r>
    </w:p>
    <w:p w14:paraId="76805D3B" w14:textId="77777777" w:rsidR="00136D62" w:rsidRPr="00136D62" w:rsidRDefault="00136D62" w:rsidP="00136D6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1D836E7" w14:textId="7FAD2C2F" w:rsidR="002B0B59" w:rsidRPr="00136D62" w:rsidRDefault="00136D62" w:rsidP="00136D62">
      <w:pPr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CURSO: SISTEMAS DE INFORMAÇÃO</w:t>
      </w:r>
    </w:p>
    <w:p w14:paraId="5EA20BFE" w14:textId="09B30A3C" w:rsidR="00136D62" w:rsidRPr="00136D62" w:rsidRDefault="00136D62" w:rsidP="00136D62">
      <w:pPr>
        <w:jc w:val="center"/>
        <w:rPr>
          <w:rFonts w:ascii="Arial" w:hAnsi="Arial" w:cs="Arial"/>
          <w:b/>
          <w:bCs/>
        </w:rPr>
      </w:pPr>
    </w:p>
    <w:p w14:paraId="4A08C335" w14:textId="77777777" w:rsidR="00F34ACE" w:rsidRDefault="00F34ACE" w:rsidP="00136D62">
      <w:pPr>
        <w:jc w:val="center"/>
        <w:rPr>
          <w:rFonts w:ascii="Arial" w:hAnsi="Arial" w:cs="Arial"/>
          <w:b/>
          <w:bCs/>
        </w:rPr>
      </w:pPr>
    </w:p>
    <w:p w14:paraId="349C560C" w14:textId="65E2D4C0" w:rsidR="00136D62" w:rsidRPr="00136D62" w:rsidRDefault="00136D62" w:rsidP="00136D62">
      <w:pPr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COMPETÊNCIA:</w:t>
      </w:r>
    </w:p>
    <w:p w14:paraId="4BB667FB" w14:textId="77777777" w:rsidR="00136D62" w:rsidRPr="00136D62" w:rsidRDefault="00136D62" w:rsidP="00136D62">
      <w:pPr>
        <w:jc w:val="center"/>
        <w:rPr>
          <w:rFonts w:ascii="Arial" w:hAnsi="Arial" w:cs="Arial"/>
          <w:b/>
          <w:bCs/>
        </w:rPr>
      </w:pPr>
    </w:p>
    <w:p w14:paraId="7CF5D827" w14:textId="5165E60D" w:rsidR="00136D62" w:rsidRPr="00136D62" w:rsidRDefault="00136D62" w:rsidP="00136D62">
      <w:pPr>
        <w:jc w:val="center"/>
        <w:outlineLvl w:val="0"/>
        <w:rPr>
          <w:rFonts w:ascii="Arial" w:hAnsi="Arial" w:cs="Arial"/>
          <w:b/>
          <w:bCs/>
          <w:color w:val="44546A" w:themeColor="text2"/>
          <w:kern w:val="36"/>
        </w:rPr>
      </w:pPr>
      <w:r w:rsidRPr="00136D62">
        <w:rPr>
          <w:rFonts w:ascii="Arial" w:hAnsi="Arial" w:cs="Arial"/>
          <w:b/>
          <w:bCs/>
          <w:color w:val="44546A" w:themeColor="text2"/>
          <w:kern w:val="36"/>
        </w:rPr>
        <w:t>ELABORAR DOCUMENTO AVALIATIVO DE USO DE TI EM ETAPAS DE FLUXO DE INFORMAÇÃO – MANHÃ</w:t>
      </w:r>
    </w:p>
    <w:p w14:paraId="71FAF312" w14:textId="4D37594A" w:rsidR="00136D62" w:rsidRPr="00136D62" w:rsidRDefault="00136D62" w:rsidP="00136D62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</w:p>
    <w:p w14:paraId="5A2C05AE" w14:textId="77777777" w:rsidR="00F34ACE" w:rsidRDefault="00F34ACE" w:rsidP="00136D62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</w:p>
    <w:p w14:paraId="5F693A2E" w14:textId="2624505F" w:rsidR="00136D62" w:rsidRPr="00136D62" w:rsidRDefault="00136D62" w:rsidP="00136D62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  <w:r w:rsidRPr="00136D62">
        <w:rPr>
          <w:rFonts w:ascii="Arial" w:hAnsi="Arial" w:cs="Arial"/>
          <w:b/>
          <w:bCs/>
          <w:color w:val="000000" w:themeColor="text1"/>
          <w:kern w:val="36"/>
        </w:rPr>
        <w:t>PROFESSORA:</w:t>
      </w:r>
    </w:p>
    <w:p w14:paraId="0E029247" w14:textId="1724C3DA" w:rsidR="00136D62" w:rsidRPr="00136D62" w:rsidRDefault="00136D62" w:rsidP="00136D62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</w:p>
    <w:p w14:paraId="787A4939" w14:textId="42C5C82A" w:rsidR="00136D62" w:rsidRPr="00136D62" w:rsidRDefault="00136D62" w:rsidP="00136D62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  <w:r w:rsidRPr="00136D62">
        <w:rPr>
          <w:rFonts w:ascii="Arial" w:hAnsi="Arial" w:cs="Arial"/>
          <w:b/>
          <w:bCs/>
          <w:color w:val="44546A" w:themeColor="text2"/>
          <w:kern w:val="36"/>
        </w:rPr>
        <w:t>VERA LUCIA COSTA DE MEDEIROS</w:t>
      </w:r>
    </w:p>
    <w:p w14:paraId="10D6914D" w14:textId="389CC65B" w:rsidR="00136D62" w:rsidRPr="00136D62" w:rsidRDefault="00136D62" w:rsidP="00136D62">
      <w:pPr>
        <w:jc w:val="center"/>
        <w:rPr>
          <w:color w:val="000000" w:themeColor="text1"/>
        </w:rPr>
      </w:pPr>
    </w:p>
    <w:p w14:paraId="44D4ED11" w14:textId="37978EFA" w:rsidR="00136D62" w:rsidRPr="00136D62" w:rsidRDefault="00136D62" w:rsidP="0090725B">
      <w:pPr>
        <w:rPr>
          <w:rFonts w:ascii="Arial" w:hAnsi="Arial" w:cs="Arial"/>
          <w:b/>
          <w:bCs/>
          <w:color w:val="44546A" w:themeColor="text2"/>
        </w:rPr>
      </w:pPr>
    </w:p>
    <w:p w14:paraId="53C37000" w14:textId="77777777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D70B34A" w14:textId="77777777" w:rsidR="0090725B" w:rsidRDefault="0090725B" w:rsidP="0090725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E0526E9" w14:textId="77777777" w:rsidR="0090725B" w:rsidRDefault="0090725B" w:rsidP="0090725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4C168C9" w14:textId="77777777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534C334" w14:textId="1A068DD3" w:rsidR="00136D62" w:rsidRPr="0090725B" w:rsidRDefault="00136D62" w:rsidP="0090725B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u w:val="single"/>
        </w:rPr>
      </w:pPr>
      <w:r w:rsidRPr="0090725B">
        <w:rPr>
          <w:rFonts w:ascii="Arial" w:hAnsi="Arial" w:cs="Arial"/>
          <w:b/>
          <w:bCs/>
          <w:color w:val="000000" w:themeColor="text1"/>
          <w:sz w:val="44"/>
          <w:szCs w:val="44"/>
        </w:rPr>
        <w:t>PROCESSO: FABRICAÇÃO DE PNEU</w:t>
      </w:r>
    </w:p>
    <w:p w14:paraId="3525CF03" w14:textId="77777777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BCC754C" w14:textId="77777777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F8AE4E6" w14:textId="77777777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F95F8B1" w14:textId="77777777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D7AAEA0" w14:textId="77777777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23E0481" w14:textId="77777777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76DE13E" w14:textId="3ECA873F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AB35559" w14:textId="4CDE32E3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59D5699" w14:textId="77777777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BB23A34" w14:textId="77777777" w:rsidR="0090725B" w:rsidRPr="00136D62" w:rsidRDefault="0090725B" w:rsidP="0090725B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136D62">
        <w:rPr>
          <w:rFonts w:ascii="Arial" w:hAnsi="Arial" w:cs="Arial"/>
          <w:b/>
          <w:bCs/>
          <w:color w:val="000000" w:themeColor="text1"/>
        </w:rPr>
        <w:t>GRUPO:</w:t>
      </w:r>
    </w:p>
    <w:p w14:paraId="2F6FC14C" w14:textId="77777777" w:rsidR="0090725B" w:rsidRPr="00136D62" w:rsidRDefault="0090725B" w:rsidP="0090725B">
      <w:pPr>
        <w:jc w:val="center"/>
        <w:rPr>
          <w:color w:val="44546A" w:themeColor="text2"/>
        </w:rPr>
      </w:pPr>
    </w:p>
    <w:p w14:paraId="6D57435E" w14:textId="77777777" w:rsidR="0090725B" w:rsidRPr="00136D62" w:rsidRDefault="0090725B" w:rsidP="0090725B">
      <w:pPr>
        <w:jc w:val="center"/>
        <w:rPr>
          <w:rFonts w:ascii="Arial" w:hAnsi="Arial" w:cs="Arial"/>
          <w:color w:val="44546A" w:themeColor="text2"/>
        </w:rPr>
      </w:pPr>
      <w:r w:rsidRPr="00136D62">
        <w:rPr>
          <w:rFonts w:ascii="Arial" w:hAnsi="Arial" w:cs="Arial"/>
          <w:color w:val="44546A" w:themeColor="text2"/>
        </w:rPr>
        <w:t>MIGUEL MARANHÃO DE VASCONCELOS</w:t>
      </w:r>
    </w:p>
    <w:p w14:paraId="47C06748" w14:textId="77777777" w:rsidR="0090725B" w:rsidRPr="00136D62" w:rsidRDefault="0090725B" w:rsidP="0090725B">
      <w:pPr>
        <w:jc w:val="center"/>
        <w:rPr>
          <w:rFonts w:ascii="Arial" w:hAnsi="Arial" w:cs="Arial"/>
          <w:color w:val="44546A" w:themeColor="text2"/>
        </w:rPr>
      </w:pPr>
    </w:p>
    <w:p w14:paraId="3B4711FE" w14:textId="77777777" w:rsidR="0090725B" w:rsidRPr="00136D62" w:rsidRDefault="0090725B" w:rsidP="0090725B">
      <w:pPr>
        <w:jc w:val="center"/>
        <w:rPr>
          <w:rFonts w:ascii="Arial" w:hAnsi="Arial" w:cs="Arial"/>
          <w:color w:val="44546A" w:themeColor="text2"/>
        </w:rPr>
      </w:pPr>
      <w:r w:rsidRPr="00136D62">
        <w:rPr>
          <w:rFonts w:ascii="Arial" w:hAnsi="Arial" w:cs="Arial"/>
          <w:color w:val="44546A" w:themeColor="text2"/>
        </w:rPr>
        <w:t>MORPHEU DE AQUINO CAPITULINO</w:t>
      </w:r>
    </w:p>
    <w:p w14:paraId="308A1923" w14:textId="77777777" w:rsidR="0090725B" w:rsidRPr="00136D62" w:rsidRDefault="0090725B" w:rsidP="0090725B">
      <w:pPr>
        <w:jc w:val="center"/>
        <w:rPr>
          <w:rFonts w:ascii="Arial" w:hAnsi="Arial" w:cs="Arial"/>
          <w:color w:val="44546A" w:themeColor="text2"/>
        </w:rPr>
      </w:pPr>
    </w:p>
    <w:p w14:paraId="3CF321B7" w14:textId="77777777" w:rsidR="0090725B" w:rsidRDefault="0090725B" w:rsidP="0090725B">
      <w:pPr>
        <w:jc w:val="center"/>
        <w:rPr>
          <w:rFonts w:ascii="Arial" w:hAnsi="Arial" w:cs="Arial"/>
          <w:color w:val="44546A" w:themeColor="text2"/>
        </w:rPr>
      </w:pPr>
      <w:r w:rsidRPr="00136D62">
        <w:rPr>
          <w:rFonts w:ascii="Arial" w:hAnsi="Arial" w:cs="Arial"/>
          <w:color w:val="44546A" w:themeColor="text2"/>
        </w:rPr>
        <w:t>THIAGO DA SILVA BEZERRA</w:t>
      </w:r>
    </w:p>
    <w:p w14:paraId="2A76DFAC" w14:textId="7288334C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82AD8C0" w14:textId="77777777" w:rsidR="0090725B" w:rsidRDefault="0090725B" w:rsidP="0090725B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942DC3D" w14:textId="2AFD080E" w:rsidR="0090725B" w:rsidRPr="00136D62" w:rsidRDefault="0090725B" w:rsidP="0090725B">
      <w:pPr>
        <w:jc w:val="center"/>
        <w:rPr>
          <w:rFonts w:ascii="Arial" w:hAnsi="Arial" w:cs="Arial"/>
          <w:b/>
          <w:bCs/>
          <w:color w:val="44546A" w:themeColor="text2"/>
        </w:rPr>
      </w:pPr>
      <w:r w:rsidRPr="00136D62">
        <w:rPr>
          <w:rFonts w:ascii="Arial" w:hAnsi="Arial" w:cs="Arial"/>
          <w:b/>
          <w:bCs/>
          <w:color w:val="000000" w:themeColor="text1"/>
        </w:rPr>
        <w:t>PERÍODO: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136D62">
        <w:rPr>
          <w:rFonts w:ascii="Arial" w:hAnsi="Arial" w:cs="Arial"/>
          <w:b/>
          <w:bCs/>
          <w:color w:val="44546A" w:themeColor="text2"/>
        </w:rPr>
        <w:t>2024-4</w:t>
      </w:r>
    </w:p>
    <w:p w14:paraId="6E24EB1C" w14:textId="77777777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98F95BD" w14:textId="6F275738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349F581" w14:textId="575C40EF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9340052" w14:textId="77777777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0F5B4B7" w14:textId="77777777" w:rsidR="0090725B" w:rsidRDefault="0090725B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F1797DC" w14:textId="04703D8B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34ACE">
        <w:rPr>
          <w:rFonts w:ascii="Arial" w:hAnsi="Arial" w:cs="Arial"/>
          <w:b/>
          <w:bCs/>
          <w:color w:val="000000" w:themeColor="text1"/>
          <w:sz w:val="28"/>
          <w:szCs w:val="28"/>
        </w:rPr>
        <w:t>Texto Narrativo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33EA47B3" w14:textId="3DCD6309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BED672D" w14:textId="0D8A8F9E" w:rsidR="00F34ACE" w:rsidRPr="00F34ACE" w:rsidRDefault="00F34ACE" w:rsidP="0090725B">
      <w:pPr>
        <w:pStyle w:val="NormalWeb"/>
        <w:jc w:val="both"/>
        <w:rPr>
          <w:rFonts w:ascii="Arial" w:hAnsi="Arial" w:cs="Arial"/>
        </w:rPr>
      </w:pPr>
      <w:r w:rsidRPr="00F34ACE">
        <w:rPr>
          <w:rFonts w:ascii="Arial" w:hAnsi="Arial" w:cs="Arial"/>
        </w:rPr>
        <w:t xml:space="preserve">A fabricação de um pneu é um processo minucioso e sofisticado. Cada pneu é feito de várias camadas e materiais, todos desenhados para oferecer segurança, durabilidade e desempenho. Tudo começa com a </w:t>
      </w:r>
      <w:r w:rsidRPr="00F34ACE">
        <w:rPr>
          <w:rStyle w:val="Forte"/>
          <w:rFonts w:ascii="Arial" w:hAnsi="Arial" w:cs="Arial"/>
          <w:b w:val="0"/>
          <w:bCs w:val="0"/>
        </w:rPr>
        <w:t>seleção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e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mistura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de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matérias</w:t>
      </w:r>
      <w:r w:rsidRPr="00F34ACE">
        <w:rPr>
          <w:rStyle w:val="Forte"/>
          <w:rFonts w:ascii="Arial" w:hAnsi="Arial" w:cs="Arial"/>
        </w:rPr>
        <w:t>-</w:t>
      </w:r>
      <w:r w:rsidRPr="00F34ACE">
        <w:rPr>
          <w:rStyle w:val="Forte"/>
          <w:rFonts w:ascii="Arial" w:hAnsi="Arial" w:cs="Arial"/>
          <w:b w:val="0"/>
          <w:bCs w:val="0"/>
        </w:rPr>
        <w:t>primas</w:t>
      </w:r>
      <w:r w:rsidRPr="00F34ACE">
        <w:rPr>
          <w:rFonts w:ascii="Arial" w:hAnsi="Arial" w:cs="Arial"/>
        </w:rPr>
        <w:t>, onde borracha natural, borracha sintética, negro de fumo (que confere a cor preta ao pneu) e sílica (que ajuda na economia de combustível) são combinados. Esses ingredientes, misturados com enxofre em um processo conhecido como vulcanização, formarão uma borracha resistente e aderente, capaz de suportar o desgaste das estradas.</w:t>
      </w:r>
    </w:p>
    <w:p w14:paraId="4D9C02BD" w14:textId="77777777" w:rsidR="00F34ACE" w:rsidRPr="00F34ACE" w:rsidRDefault="00F34ACE" w:rsidP="0090725B">
      <w:pPr>
        <w:pStyle w:val="NormalWeb"/>
        <w:jc w:val="both"/>
        <w:rPr>
          <w:rFonts w:ascii="Arial" w:hAnsi="Arial" w:cs="Arial"/>
        </w:rPr>
      </w:pPr>
      <w:r w:rsidRPr="00F34ACE">
        <w:rPr>
          <w:rFonts w:ascii="Arial" w:hAnsi="Arial" w:cs="Arial"/>
        </w:rPr>
        <w:t xml:space="preserve">Após a mistura, o material passa por máquinas que extrudem e moldam a borracha em diferentes formas. É nesse momento que são criados os componentes principais do pneu, incluindo a </w:t>
      </w:r>
      <w:r w:rsidRPr="00F34ACE">
        <w:rPr>
          <w:rStyle w:val="Forte"/>
          <w:rFonts w:ascii="Arial" w:hAnsi="Arial" w:cs="Arial"/>
          <w:b w:val="0"/>
          <w:bCs w:val="0"/>
        </w:rPr>
        <w:t>carcaça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interna</w:t>
      </w:r>
      <w:r w:rsidRPr="00F34ACE">
        <w:rPr>
          <w:rFonts w:ascii="Arial" w:hAnsi="Arial" w:cs="Arial"/>
        </w:rPr>
        <w:t xml:space="preserve">, que recebe uma camada de aço para dar resistência; o </w:t>
      </w:r>
      <w:r w:rsidRPr="00F34ACE">
        <w:rPr>
          <w:rStyle w:val="Forte"/>
          <w:rFonts w:ascii="Arial" w:hAnsi="Arial" w:cs="Arial"/>
          <w:b w:val="0"/>
          <w:bCs w:val="0"/>
        </w:rPr>
        <w:t>talão</w:t>
      </w:r>
      <w:r w:rsidRPr="00F34ACE">
        <w:rPr>
          <w:rFonts w:ascii="Arial" w:hAnsi="Arial" w:cs="Arial"/>
        </w:rPr>
        <w:t xml:space="preserve">, feito de fios de aço para fixar o pneu na roda; e a </w:t>
      </w:r>
      <w:r w:rsidRPr="00F34ACE">
        <w:rPr>
          <w:rStyle w:val="Forte"/>
          <w:rFonts w:ascii="Arial" w:hAnsi="Arial" w:cs="Arial"/>
          <w:b w:val="0"/>
          <w:bCs w:val="0"/>
        </w:rPr>
        <w:t>banda de rodagem</w:t>
      </w:r>
      <w:r w:rsidRPr="00F34ACE">
        <w:rPr>
          <w:rFonts w:ascii="Arial" w:hAnsi="Arial" w:cs="Arial"/>
        </w:rPr>
        <w:t>, responsável pela aderência e tração na pista. A banda de rodagem é feita com um extrusor triplo, uma máquina que injeta três tipos de borracha diferentes em camadas específicas, moldando-as em uma única saída.</w:t>
      </w:r>
    </w:p>
    <w:p w14:paraId="7521DAE2" w14:textId="77777777" w:rsidR="00F34ACE" w:rsidRPr="00F34ACE" w:rsidRDefault="00F34ACE" w:rsidP="0090725B">
      <w:pPr>
        <w:pStyle w:val="NormalWeb"/>
        <w:jc w:val="both"/>
        <w:rPr>
          <w:rFonts w:ascii="Arial" w:hAnsi="Arial" w:cs="Arial"/>
        </w:rPr>
      </w:pPr>
      <w:r w:rsidRPr="00F34ACE">
        <w:rPr>
          <w:rFonts w:ascii="Arial" w:hAnsi="Arial" w:cs="Arial"/>
        </w:rPr>
        <w:t xml:space="preserve">Depois, esses componentes são levados para a </w:t>
      </w:r>
      <w:r w:rsidRPr="00F34ACE">
        <w:rPr>
          <w:rStyle w:val="Forte"/>
          <w:rFonts w:ascii="Arial" w:hAnsi="Arial" w:cs="Arial"/>
          <w:b w:val="0"/>
          <w:bCs w:val="0"/>
        </w:rPr>
        <w:t>fase de montagem</w:t>
      </w:r>
      <w:r w:rsidRPr="00F34ACE">
        <w:rPr>
          <w:rFonts w:ascii="Arial" w:hAnsi="Arial" w:cs="Arial"/>
        </w:rPr>
        <w:t xml:space="preserve">, onde um robô organiza cada camada, de dentro para fora, até que a estrutura completa do pneu seja formada. Esse pneu ainda cru, chamado de "pneu verde", é então inflado e encaminhado para a próxima etapa: a </w:t>
      </w:r>
      <w:r w:rsidRPr="00F34ACE">
        <w:rPr>
          <w:rStyle w:val="Forte"/>
          <w:rFonts w:ascii="Arial" w:hAnsi="Arial" w:cs="Arial"/>
          <w:b w:val="0"/>
          <w:bCs w:val="0"/>
        </w:rPr>
        <w:t>vulcanização</w:t>
      </w:r>
      <w:r w:rsidRPr="00F34ACE">
        <w:rPr>
          <w:rFonts w:ascii="Arial" w:hAnsi="Arial" w:cs="Arial"/>
        </w:rPr>
        <w:t>.</w:t>
      </w:r>
    </w:p>
    <w:p w14:paraId="2ED70238" w14:textId="77777777" w:rsidR="00F34ACE" w:rsidRPr="00F34ACE" w:rsidRDefault="00F34ACE" w:rsidP="0090725B">
      <w:pPr>
        <w:pStyle w:val="NormalWeb"/>
        <w:jc w:val="both"/>
        <w:rPr>
          <w:rFonts w:ascii="Arial" w:hAnsi="Arial" w:cs="Arial"/>
        </w:rPr>
      </w:pPr>
      <w:r w:rsidRPr="00F34ACE">
        <w:rPr>
          <w:rFonts w:ascii="Arial" w:hAnsi="Arial" w:cs="Arial"/>
        </w:rPr>
        <w:t>A vulcanização é um processo essencial onde o pneu é colocado em uma prensa e aquecido a altas temperaturas, o que endurece a borracha e fixa o desenho dos sulcos da banda de rodagem. Esse passo transforma o pneu em uma peça sólida, elástica e resistente, pronta para suportar condições de alta pressão e velocidade.</w:t>
      </w:r>
    </w:p>
    <w:p w14:paraId="097CEA66" w14:textId="77777777" w:rsidR="00F34ACE" w:rsidRPr="00F34ACE" w:rsidRDefault="00F34ACE" w:rsidP="0090725B">
      <w:pPr>
        <w:pStyle w:val="NormalWeb"/>
        <w:jc w:val="both"/>
        <w:rPr>
          <w:rFonts w:ascii="Arial" w:hAnsi="Arial" w:cs="Arial"/>
        </w:rPr>
      </w:pPr>
      <w:r w:rsidRPr="00F34ACE">
        <w:rPr>
          <w:rFonts w:ascii="Arial" w:hAnsi="Arial" w:cs="Arial"/>
        </w:rPr>
        <w:t xml:space="preserve">Com o pneu já moldado, ele passa por uma </w:t>
      </w:r>
      <w:r w:rsidRPr="00F34ACE">
        <w:rPr>
          <w:rStyle w:val="Forte"/>
          <w:rFonts w:ascii="Arial" w:hAnsi="Arial" w:cs="Arial"/>
          <w:b w:val="0"/>
          <w:bCs w:val="0"/>
        </w:rPr>
        <w:t>inspeção rigorosa</w:t>
      </w:r>
      <w:r w:rsidRPr="00F34ACE">
        <w:rPr>
          <w:rFonts w:ascii="Arial" w:hAnsi="Arial" w:cs="Arial"/>
        </w:rPr>
        <w:t xml:space="preserve">, incluindo uma verificação visual e uma análise de raios X, para garantir que não há falhas internas. Testes adicionais verificam a </w:t>
      </w:r>
      <w:r w:rsidRPr="00F34ACE">
        <w:rPr>
          <w:rStyle w:val="Forte"/>
          <w:rFonts w:ascii="Arial" w:hAnsi="Arial" w:cs="Arial"/>
          <w:b w:val="0"/>
          <w:bCs w:val="0"/>
        </w:rPr>
        <w:t>resistência e o equilíbrio</w:t>
      </w:r>
      <w:r w:rsidRPr="00F34ACE">
        <w:rPr>
          <w:rFonts w:ascii="Arial" w:hAnsi="Arial" w:cs="Arial"/>
        </w:rPr>
        <w:t xml:space="preserve"> do pneu, simulando cargas e condições extremas para assegurar que o pneu esteja pronto para as estradas.</w:t>
      </w:r>
    </w:p>
    <w:p w14:paraId="18390C8B" w14:textId="77777777" w:rsidR="00F34ACE" w:rsidRPr="00F34ACE" w:rsidRDefault="00F34ACE" w:rsidP="0090725B">
      <w:pPr>
        <w:pStyle w:val="NormalWeb"/>
        <w:jc w:val="both"/>
        <w:rPr>
          <w:rFonts w:ascii="Arial" w:hAnsi="Arial" w:cs="Arial"/>
        </w:rPr>
      </w:pPr>
      <w:r w:rsidRPr="00F34ACE">
        <w:rPr>
          <w:rFonts w:ascii="Arial" w:hAnsi="Arial" w:cs="Arial"/>
        </w:rPr>
        <w:t>Após passar em todos os testes de qualidade, o pneu é considerado seguro para uso. Da mistura de borracha à inspeção final, cada etapa do processo de fabricação do pneu é cuidadosamente planejada para garantir que ele esteja pronto para oferecer uma condução segura, eficiente e confiável.</w:t>
      </w:r>
    </w:p>
    <w:p w14:paraId="2FF0EA91" w14:textId="77777777" w:rsidR="00F34ACE" w:rsidRPr="00F34ACE" w:rsidRDefault="00F34ACE" w:rsidP="00F34AC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271420E" w14:textId="2E000E45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53303838" w14:textId="7BE99D4C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4C446E76" w14:textId="784E7676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752385A6" w14:textId="6ECB2A03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0317A6E9" w14:textId="3D6AE8D3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4972B8A0" w14:textId="5121B807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159DBF95" w14:textId="5FCB8534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1DC20012" w14:textId="368986C2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5503A09C" w14:textId="07355C3D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2520424A" w14:textId="619BD836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32C28CD3" w14:textId="6CA14222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0172F722" w14:textId="327F92AB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632A7041" w14:textId="6E21538D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0F8F39F8" w14:textId="04AF8862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5D0FCE4C" w14:textId="426A2A60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7DE88CDF" w14:textId="5D714BB5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5E7252F7" w14:textId="62E5C35E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2384CDBC" w14:textId="38D55DF2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6C81CCAD" w14:textId="77777777" w:rsidR="00F34ACE" w:rsidRPr="00136D62" w:rsidRDefault="00F34ACE" w:rsidP="00F34ACE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sectPr w:rsidR="00F34ACE" w:rsidRPr="00136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DB"/>
    <w:rsid w:val="00136D62"/>
    <w:rsid w:val="00242EC7"/>
    <w:rsid w:val="002B0B59"/>
    <w:rsid w:val="0090725B"/>
    <w:rsid w:val="00BE10DB"/>
    <w:rsid w:val="00ED60E9"/>
    <w:rsid w:val="00F3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56EC"/>
  <w15:chartTrackingRefBased/>
  <w15:docId w15:val="{41FBE1C7-F561-4BAC-8EAD-F479B398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5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136D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D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4AC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F34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Maranhao</dc:creator>
  <cp:keywords/>
  <dc:description/>
  <cp:lastModifiedBy>Thiago</cp:lastModifiedBy>
  <cp:revision>2</cp:revision>
  <dcterms:created xsi:type="dcterms:W3CDTF">2024-11-05T02:43:00Z</dcterms:created>
  <dcterms:modified xsi:type="dcterms:W3CDTF">2024-11-05T02:43:00Z</dcterms:modified>
</cp:coreProperties>
</file>