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重庆大学《计算机网络》</w:t>
      </w:r>
    </w:p>
    <w:p>
      <w:pPr>
        <w:adjustRightInd w:val="0"/>
        <w:snapToGrid w:val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课程设计项目规范</w:t>
      </w:r>
    </w:p>
    <w:p>
      <w:pPr>
        <w:pStyle w:val="8"/>
        <w:adjustRightInd w:val="0"/>
        <w:snapToGrid w:val="0"/>
        <w:spacing w:line="360" w:lineRule="auto"/>
        <w:ind w:left="425" w:firstLine="0" w:firstLineChars="0"/>
        <w:rPr>
          <w:rFonts w:eastAsia="宋体" w:cs="Times New Roman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eastAsia="宋体" w:cs="Times New Roman"/>
          <w:b/>
          <w:sz w:val="28"/>
          <w:szCs w:val="28"/>
        </w:rPr>
      </w:pPr>
      <w:r>
        <w:rPr>
          <w:rFonts w:hint="eastAsia" w:eastAsia="宋体" w:cs="Times New Roman"/>
          <w:b/>
          <w:sz w:val="28"/>
          <w:szCs w:val="28"/>
        </w:rPr>
        <w:t>基本情况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sz w:val="24"/>
          <w:szCs w:val="28"/>
        </w:rPr>
        <w:t>1</w:t>
      </w:r>
      <w:r>
        <w:rPr>
          <w:rFonts w:ascii="Times New Roman" w:hAnsi="Times New Roman" w:eastAsia="宋体" w:cs="Times New Roman"/>
          <w:b/>
          <w:sz w:val="24"/>
          <w:szCs w:val="28"/>
        </w:rPr>
        <w:t xml:space="preserve">.1 </w:t>
      </w:r>
      <w:r>
        <w:rPr>
          <w:rFonts w:hint="eastAsia" w:ascii="Times New Roman" w:hAnsi="Times New Roman" w:eastAsia="宋体" w:cs="Times New Roman"/>
          <w:b/>
          <w:sz w:val="24"/>
          <w:szCs w:val="28"/>
        </w:rPr>
        <w:t>项目名称</w:t>
      </w:r>
      <w:r>
        <w:rPr>
          <w:rFonts w:ascii="Times New Roman" w:hAnsi="Times New Roman" w:eastAsia="宋体" w:cs="Times New Roman"/>
          <w:b/>
          <w:sz w:val="24"/>
          <w:szCs w:val="28"/>
        </w:rPr>
        <w:t>：多人聊天系统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sz w:val="24"/>
          <w:szCs w:val="28"/>
        </w:rPr>
        <w:t>1</w:t>
      </w:r>
      <w:r>
        <w:rPr>
          <w:rFonts w:ascii="Times New Roman" w:hAnsi="Times New Roman" w:eastAsia="宋体" w:cs="Times New Roman"/>
          <w:b/>
          <w:sz w:val="24"/>
          <w:szCs w:val="28"/>
        </w:rPr>
        <w:t>.2 实践目的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掌握Socket编程的基本方法，掌握客户/服务器的实现原理，利用Winsock API或者Java Socket API编制一个能部署在Internet上的多人聊天系统。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sz w:val="24"/>
          <w:szCs w:val="28"/>
        </w:rPr>
        <w:t>1</w:t>
      </w:r>
      <w:r>
        <w:rPr>
          <w:rFonts w:ascii="Times New Roman" w:hAnsi="Times New Roman" w:eastAsia="宋体" w:cs="Times New Roman"/>
          <w:b/>
          <w:sz w:val="24"/>
          <w:szCs w:val="28"/>
        </w:rPr>
        <w:t>.3 预备知识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1.</w:t>
      </w:r>
      <w:r>
        <w:rPr>
          <w:rFonts w:hint="eastAsia" w:ascii="Times New Roman" w:hAnsi="Times New Roman" w:eastAsia="宋体" w:cs="Times New Roman"/>
          <w:sz w:val="24"/>
          <w:szCs w:val="28"/>
        </w:rPr>
        <w:t>3</w:t>
      </w:r>
      <w:r>
        <w:rPr>
          <w:rFonts w:ascii="Times New Roman" w:hAnsi="Times New Roman" w:eastAsia="宋体" w:cs="Times New Roman"/>
          <w:sz w:val="24"/>
          <w:szCs w:val="28"/>
        </w:rPr>
        <w:t>.1 布置时间点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讲完理论课SOCKET编程、客户/服务器模型后布置本实践项目。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1.</w:t>
      </w:r>
      <w:r>
        <w:rPr>
          <w:rFonts w:hint="eastAsia" w:ascii="Times New Roman" w:hAnsi="Times New Roman" w:eastAsia="宋体" w:cs="Times New Roman"/>
          <w:sz w:val="24"/>
          <w:szCs w:val="28"/>
        </w:rPr>
        <w:t>3</w:t>
      </w:r>
      <w:r>
        <w:rPr>
          <w:rFonts w:ascii="Times New Roman" w:hAnsi="Times New Roman" w:eastAsia="宋体" w:cs="Times New Roman"/>
          <w:sz w:val="24"/>
          <w:szCs w:val="28"/>
        </w:rPr>
        <w:t>.2 知识点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TCP/IP网络模型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Socket编程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客户/服务器模型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1.</w:t>
      </w:r>
      <w:r>
        <w:rPr>
          <w:rFonts w:hint="eastAsia" w:ascii="Times New Roman" w:hAnsi="Times New Roman" w:eastAsia="宋体" w:cs="Times New Roman"/>
          <w:sz w:val="24"/>
          <w:szCs w:val="28"/>
        </w:rPr>
        <w:t>3</w:t>
      </w:r>
      <w:r>
        <w:rPr>
          <w:rFonts w:ascii="Times New Roman" w:hAnsi="Times New Roman" w:eastAsia="宋体" w:cs="Times New Roman"/>
          <w:sz w:val="24"/>
          <w:szCs w:val="28"/>
        </w:rPr>
        <w:t>.3 参考文献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 xml:space="preserve">[1] 谢希仁 编著. 计算机网络（第8版）.电子工业出版社. 2021.6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 xml:space="preserve">[2] 傅洛伊，王新兵著. 移动互联网导论（第4版），清华大学出版社，2022.1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[3] 谢希仁 编著. 计算机网络释疑与习题解答. 电子工业出版社. 2021</w:t>
      </w:r>
      <w:r>
        <w:rPr>
          <w:rFonts w:hint="eastAsia" w:ascii="Times New Roman" w:hAnsi="Times New Roman" w:eastAsia="宋体" w:cs="Times New Roman"/>
          <w:sz w:val="24"/>
          <w:szCs w:val="28"/>
        </w:rPr>
        <w:t>.</w:t>
      </w:r>
      <w:r>
        <w:rPr>
          <w:rFonts w:ascii="Times New Roman" w:hAnsi="Times New Roman" w:eastAsia="宋体" w:cs="Times New Roman"/>
          <w:sz w:val="24"/>
          <w:szCs w:val="28"/>
        </w:rPr>
        <w:t xml:space="preserve">9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[4] 朱庆生, 李芝兴, 杨瑞龙. Java程序设计之网络编程(第2版). 清华大学出版社. 2009.8.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eastAsia="宋体" w:cs="Times New Roman"/>
          <w:b/>
          <w:sz w:val="28"/>
          <w:szCs w:val="28"/>
        </w:rPr>
      </w:pPr>
      <w:r>
        <w:rPr>
          <w:rFonts w:eastAsia="宋体" w:cs="Times New Roman"/>
          <w:b/>
          <w:sz w:val="28"/>
          <w:szCs w:val="28"/>
        </w:rPr>
        <w:t>总体要求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ascii="Times New Roman" w:hAnsi="Times New Roman" w:eastAsia="宋体" w:cs="Times New Roman"/>
          <w:b/>
          <w:sz w:val="24"/>
          <w:szCs w:val="28"/>
        </w:rPr>
        <w:t>2</w:t>
      </w:r>
      <w:r>
        <w:rPr>
          <w:rFonts w:hint="eastAsia" w:ascii="Times New Roman" w:hAnsi="Times New Roman" w:eastAsia="宋体" w:cs="Times New Roman"/>
          <w:b/>
          <w:sz w:val="24"/>
          <w:szCs w:val="28"/>
        </w:rPr>
        <w:t>.1</w:t>
      </w:r>
      <w:r>
        <w:rPr>
          <w:rFonts w:ascii="Times New Roman" w:hAnsi="Times New Roman" w:eastAsia="宋体" w:cs="Times New Roman"/>
          <w:b/>
          <w:sz w:val="24"/>
          <w:szCs w:val="28"/>
        </w:rPr>
        <w:t xml:space="preserve"> 系统功能要求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多人聊天系统</w:t>
      </w:r>
      <w:r>
        <w:rPr>
          <w:rFonts w:hint="eastAsia" w:ascii="Times New Roman" w:hAnsi="Times New Roman" w:eastAsia="宋体" w:cs="Times New Roman"/>
          <w:sz w:val="24"/>
          <w:szCs w:val="28"/>
        </w:rPr>
        <w:t>实现的功能要求如下：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（1）</w:t>
      </w:r>
      <w:r>
        <w:rPr>
          <w:rFonts w:ascii="Times New Roman" w:hAnsi="Times New Roman" w:eastAsia="宋体" w:cs="Times New Roman"/>
          <w:sz w:val="24"/>
          <w:szCs w:val="28"/>
        </w:rPr>
        <w:t>实现基于服务器转发的多个客户间的数据共享与交换。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（2）</w:t>
      </w:r>
      <w:r>
        <w:rPr>
          <w:rFonts w:ascii="Times New Roman" w:hAnsi="Times New Roman" w:eastAsia="宋体" w:cs="Times New Roman"/>
          <w:sz w:val="24"/>
          <w:szCs w:val="28"/>
        </w:rPr>
        <w:t>共享和交换的数据包括文字、图片和文件。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（3）</w:t>
      </w:r>
      <w:r>
        <w:rPr>
          <w:rFonts w:ascii="Times New Roman" w:hAnsi="Times New Roman" w:eastAsia="宋体" w:cs="Times New Roman"/>
          <w:sz w:val="24"/>
          <w:szCs w:val="28"/>
        </w:rPr>
        <w:t>服务器端记录当前在线客户列表，客户端能够获取该客户列表，并实时刷新。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（4）</w:t>
      </w:r>
      <w:r>
        <w:rPr>
          <w:rFonts w:ascii="Times New Roman" w:hAnsi="Times New Roman" w:eastAsia="宋体" w:cs="Times New Roman"/>
          <w:sz w:val="24"/>
          <w:szCs w:val="28"/>
        </w:rPr>
        <w:t>任一个客户可以和任意其它的客户进行交互。即支持一对一通信、组通信。所谓一对一通信是指，通信初始发起者可从在线客户列表中选择一个人进行一对一通信；所谓组通信，是指初始发起者可以从在线列表中选择多人（至少2人），实现彼此间的通信。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ascii="Times New Roman" w:hAnsi="Times New Roman" w:eastAsia="宋体" w:cs="Times New Roman"/>
          <w:b/>
          <w:sz w:val="24"/>
          <w:szCs w:val="28"/>
        </w:rPr>
        <w:t>2.2 系统技术要求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（1）</w:t>
      </w:r>
      <w:r>
        <w:rPr>
          <w:rFonts w:ascii="Times New Roman" w:hAnsi="Times New Roman" w:eastAsia="宋体" w:cs="Times New Roman"/>
          <w:sz w:val="24"/>
          <w:szCs w:val="28"/>
        </w:rPr>
        <w:t>基于SOCKET编程实现</w:t>
      </w:r>
      <w:r>
        <w:rPr>
          <w:rFonts w:hint="eastAsia" w:ascii="Times New Roman" w:hAnsi="Times New Roman" w:eastAsia="宋体" w:cs="Times New Roman"/>
          <w:sz w:val="24"/>
          <w:szCs w:val="28"/>
        </w:rPr>
        <w:t>；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（2）</w:t>
      </w:r>
      <w:r>
        <w:rPr>
          <w:rFonts w:ascii="Times New Roman" w:hAnsi="Times New Roman" w:eastAsia="宋体" w:cs="Times New Roman"/>
          <w:sz w:val="24"/>
          <w:szCs w:val="28"/>
        </w:rPr>
        <w:t>传输层可采用TCP或UDP协议</w:t>
      </w:r>
      <w:r>
        <w:rPr>
          <w:rFonts w:hint="eastAsia" w:ascii="Times New Roman" w:hAnsi="Times New Roman" w:eastAsia="宋体" w:cs="Times New Roman"/>
          <w:sz w:val="24"/>
          <w:szCs w:val="28"/>
        </w:rPr>
        <w:t>；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（3）</w:t>
      </w:r>
      <w:r>
        <w:rPr>
          <w:rFonts w:ascii="Times New Roman" w:hAnsi="Times New Roman" w:eastAsia="宋体" w:cs="Times New Roman"/>
          <w:sz w:val="24"/>
          <w:szCs w:val="28"/>
        </w:rPr>
        <w:t>必须提供详细的应用协议设计</w:t>
      </w:r>
      <w:r>
        <w:rPr>
          <w:rFonts w:hint="eastAsia" w:ascii="Times New Roman" w:hAnsi="Times New Roman" w:eastAsia="宋体" w:cs="Times New Roman"/>
          <w:sz w:val="24"/>
          <w:szCs w:val="28"/>
        </w:rPr>
        <w:t>；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（4）</w:t>
      </w:r>
      <w:r>
        <w:rPr>
          <w:rFonts w:ascii="Times New Roman" w:hAnsi="Times New Roman" w:eastAsia="宋体" w:cs="Times New Roman"/>
          <w:sz w:val="24"/>
          <w:szCs w:val="28"/>
        </w:rPr>
        <w:t>清晰地展示系统功能和关系</w:t>
      </w:r>
      <w:r>
        <w:rPr>
          <w:rFonts w:hint="eastAsia" w:ascii="Times New Roman" w:hAnsi="Times New Roman" w:eastAsia="宋体" w:cs="Times New Roman"/>
          <w:sz w:val="24"/>
          <w:szCs w:val="28"/>
        </w:rPr>
        <w:t>；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（5）</w:t>
      </w:r>
      <w:r>
        <w:rPr>
          <w:rFonts w:ascii="Times New Roman" w:hAnsi="Times New Roman" w:eastAsia="宋体" w:cs="Times New Roman"/>
          <w:sz w:val="24"/>
          <w:szCs w:val="28"/>
        </w:rPr>
        <w:t>具有良好的可视化界面</w:t>
      </w:r>
      <w:r>
        <w:rPr>
          <w:rFonts w:hint="eastAsia" w:ascii="Times New Roman" w:hAnsi="Times New Roman" w:eastAsia="宋体" w:cs="Times New Roman"/>
          <w:sz w:val="24"/>
          <w:szCs w:val="28"/>
        </w:rPr>
        <w:t>。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ascii="Times New Roman" w:hAnsi="Times New Roman" w:eastAsia="宋体" w:cs="Times New Roman"/>
          <w:b/>
          <w:sz w:val="24"/>
          <w:szCs w:val="28"/>
        </w:rPr>
        <w:t>2.3 分组要求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（1）</w:t>
      </w:r>
      <w:r>
        <w:rPr>
          <w:rFonts w:ascii="Times New Roman" w:hAnsi="Times New Roman" w:eastAsia="宋体" w:cs="Times New Roman"/>
          <w:sz w:val="24"/>
          <w:szCs w:val="28"/>
        </w:rPr>
        <w:t>以项目组形式，独立实现项目实践所要求的功能点。项目组每组2～3人，其中项目组长1人，负责项目整体进度和协调项目组成员之间的工作，要求项目组成员分工明确，各自的工作量均衡。项目完成时间为1～2周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（2）</w:t>
      </w:r>
      <w:r>
        <w:rPr>
          <w:rFonts w:ascii="Times New Roman" w:hAnsi="Times New Roman" w:eastAsia="宋体" w:cs="Times New Roman"/>
          <w:sz w:val="24"/>
          <w:szCs w:val="28"/>
        </w:rPr>
        <w:t>每个项目组仅需要完成一个项目，即完成多人聊天系统。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eastAsia="宋体" w:cs="Times New Roman"/>
          <w:b/>
          <w:sz w:val="28"/>
          <w:szCs w:val="28"/>
        </w:rPr>
      </w:pPr>
      <w:r>
        <w:rPr>
          <w:rFonts w:eastAsia="宋体" w:cs="Times New Roman"/>
          <w:b/>
          <w:sz w:val="28"/>
          <w:szCs w:val="28"/>
        </w:rPr>
        <w:t>项目提交材料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sz w:val="24"/>
          <w:szCs w:val="28"/>
        </w:rPr>
        <w:t>3</w:t>
      </w:r>
      <w:r>
        <w:rPr>
          <w:rFonts w:ascii="Times New Roman" w:hAnsi="Times New Roman" w:eastAsia="宋体" w:cs="Times New Roman"/>
          <w:b/>
          <w:sz w:val="24"/>
          <w:szCs w:val="28"/>
        </w:rPr>
        <w:t>.1 提交材料清单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</w:t>
      </w:r>
      <w:r>
        <w:rPr>
          <w:rFonts w:ascii="Times New Roman" w:hAnsi="Times New Roman" w:eastAsia="宋体" w:cs="Times New Roman"/>
          <w:sz w:val="24"/>
          <w:szCs w:val="28"/>
        </w:rPr>
        <w:t>1</w:t>
      </w:r>
      <w:r>
        <w:rPr>
          <w:rFonts w:hint="eastAsia" w:ascii="Times New Roman" w:hAnsi="Times New Roman" w:eastAsia="宋体" w:cs="Times New Roman"/>
          <w:sz w:val="24"/>
          <w:szCs w:val="28"/>
        </w:rPr>
        <w:t>）</w:t>
      </w:r>
      <w:r>
        <w:rPr>
          <w:rFonts w:ascii="Times New Roman" w:hAnsi="Times New Roman" w:eastAsia="宋体" w:cs="Times New Roman"/>
          <w:sz w:val="24"/>
          <w:szCs w:val="28"/>
        </w:rPr>
        <w:t>项目报告（电子版）</w:t>
      </w:r>
      <w:r>
        <w:rPr>
          <w:rFonts w:hint="eastAsia" w:ascii="Times New Roman" w:hAnsi="Times New Roman" w:eastAsia="宋体" w:cs="Times New Roman"/>
          <w:sz w:val="24"/>
          <w:szCs w:val="28"/>
        </w:rPr>
        <w:t>；模板见附件。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（2）</w:t>
      </w:r>
      <w:r>
        <w:rPr>
          <w:rFonts w:ascii="Times New Roman" w:hAnsi="Times New Roman" w:eastAsia="宋体" w:cs="Times New Roman"/>
          <w:sz w:val="24"/>
          <w:szCs w:val="28"/>
        </w:rPr>
        <w:t>项目演示PPT；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</w:t>
      </w:r>
      <w:r>
        <w:rPr>
          <w:rFonts w:ascii="Times New Roman" w:hAnsi="Times New Roman" w:eastAsia="宋体" w:cs="Times New Roman"/>
          <w:sz w:val="24"/>
          <w:szCs w:val="28"/>
        </w:rPr>
        <w:t>3</w:t>
      </w:r>
      <w:r>
        <w:rPr>
          <w:rFonts w:hint="eastAsia" w:ascii="Times New Roman" w:hAnsi="Times New Roman" w:eastAsia="宋体" w:cs="Times New Roman"/>
          <w:sz w:val="24"/>
          <w:szCs w:val="28"/>
        </w:rPr>
        <w:t>）</w:t>
      </w:r>
      <w:r>
        <w:rPr>
          <w:rFonts w:ascii="Times New Roman" w:hAnsi="Times New Roman" w:eastAsia="宋体" w:cs="Times New Roman"/>
          <w:sz w:val="24"/>
          <w:szCs w:val="28"/>
        </w:rPr>
        <w:t>源程序及相关工程文件</w:t>
      </w:r>
      <w:r>
        <w:rPr>
          <w:rFonts w:hint="eastAsia" w:ascii="Times New Roman" w:hAnsi="Times New Roman" w:eastAsia="宋体" w:cs="Times New Roman"/>
          <w:sz w:val="24"/>
          <w:szCs w:val="28"/>
        </w:rPr>
        <w:t>。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sz w:val="24"/>
          <w:szCs w:val="28"/>
        </w:rPr>
        <w:t>3.2</w:t>
      </w:r>
      <w:r>
        <w:rPr>
          <w:rFonts w:ascii="Times New Roman" w:hAnsi="Times New Roman" w:eastAsia="宋体" w:cs="Times New Roman"/>
          <w:b/>
          <w:sz w:val="24"/>
          <w:szCs w:val="28"/>
        </w:rPr>
        <w:t xml:space="preserve"> 项目演示PPT提纲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（1）</w:t>
      </w:r>
      <w:r>
        <w:rPr>
          <w:rFonts w:ascii="Times New Roman" w:hAnsi="Times New Roman" w:eastAsia="宋体" w:cs="Times New Roman"/>
          <w:sz w:val="24"/>
          <w:szCs w:val="28"/>
        </w:rPr>
        <w:t>项目所实现的主要功能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（2）</w:t>
      </w:r>
      <w:r>
        <w:rPr>
          <w:rFonts w:ascii="Times New Roman" w:hAnsi="Times New Roman" w:eastAsia="宋体" w:cs="Times New Roman"/>
          <w:sz w:val="24"/>
          <w:szCs w:val="28"/>
        </w:rPr>
        <w:t>技术亮点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（3）</w:t>
      </w:r>
      <w:r>
        <w:rPr>
          <w:rFonts w:ascii="Times New Roman" w:hAnsi="Times New Roman" w:eastAsia="宋体" w:cs="Times New Roman"/>
          <w:sz w:val="24"/>
          <w:szCs w:val="28"/>
        </w:rPr>
        <w:t>运行效果截图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（4）</w:t>
      </w:r>
      <w:r>
        <w:rPr>
          <w:rFonts w:ascii="Times New Roman" w:hAnsi="Times New Roman" w:eastAsia="宋体" w:cs="Times New Roman"/>
          <w:sz w:val="24"/>
          <w:szCs w:val="28"/>
        </w:rPr>
        <w:t>自我总结（学到了哪些知识技术，存在的不足与进一步改进的方向）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sz w:val="24"/>
          <w:szCs w:val="28"/>
        </w:rPr>
        <w:t>3</w:t>
      </w:r>
      <w:r>
        <w:rPr>
          <w:rFonts w:ascii="Times New Roman" w:hAnsi="Times New Roman" w:eastAsia="宋体" w:cs="Times New Roman"/>
          <w:b/>
          <w:sz w:val="24"/>
          <w:szCs w:val="28"/>
        </w:rPr>
        <w:t xml:space="preserve">.3 项目报告提纲：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（1）</w:t>
      </w:r>
      <w:r>
        <w:rPr>
          <w:rFonts w:ascii="Times New Roman" w:hAnsi="Times New Roman" w:eastAsia="宋体" w:cs="Times New Roman"/>
          <w:sz w:val="24"/>
          <w:szCs w:val="28"/>
        </w:rPr>
        <w:t>分工说明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（2）</w:t>
      </w:r>
      <w:r>
        <w:rPr>
          <w:rFonts w:ascii="Times New Roman" w:hAnsi="Times New Roman" w:eastAsia="宋体" w:cs="Times New Roman"/>
          <w:sz w:val="24"/>
          <w:szCs w:val="28"/>
        </w:rPr>
        <w:t>需求分析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（3）</w:t>
      </w:r>
      <w:r>
        <w:rPr>
          <w:rFonts w:ascii="Times New Roman" w:hAnsi="Times New Roman" w:eastAsia="宋体" w:cs="Times New Roman"/>
          <w:sz w:val="24"/>
          <w:szCs w:val="28"/>
        </w:rPr>
        <w:t>系统设计（含协议设计）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（4）</w:t>
      </w:r>
      <w:r>
        <w:rPr>
          <w:rFonts w:ascii="Times New Roman" w:hAnsi="Times New Roman" w:eastAsia="宋体" w:cs="Times New Roman"/>
          <w:sz w:val="24"/>
          <w:szCs w:val="28"/>
        </w:rPr>
        <w:t>关键代码（技术）描述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 xml:space="preserve"> </w:t>
      </w:r>
      <w:bookmarkStart w:id="0" w:name="_GoBack"/>
      <w:bookmarkEnd w:id="0"/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（5）</w:t>
      </w:r>
      <w:r>
        <w:rPr>
          <w:rFonts w:ascii="Times New Roman" w:hAnsi="Times New Roman" w:eastAsia="宋体" w:cs="Times New Roman"/>
          <w:sz w:val="24"/>
          <w:szCs w:val="28"/>
        </w:rPr>
        <w:t>系统测试报告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（6）</w:t>
      </w:r>
      <w:r>
        <w:rPr>
          <w:rFonts w:ascii="Times New Roman" w:hAnsi="Times New Roman" w:eastAsia="宋体" w:cs="Times New Roman"/>
          <w:sz w:val="24"/>
          <w:szCs w:val="28"/>
        </w:rPr>
        <w:t>运行效果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（7）</w:t>
      </w:r>
      <w:r>
        <w:rPr>
          <w:rFonts w:ascii="Times New Roman" w:hAnsi="Times New Roman" w:eastAsia="宋体" w:cs="Times New Roman"/>
          <w:sz w:val="24"/>
          <w:szCs w:val="28"/>
        </w:rPr>
        <w:t>总结</w:t>
      </w:r>
    </w:p>
    <w:p>
      <w:pPr>
        <w:adjustRightInd w:val="0"/>
        <w:snapToGrid w:val="0"/>
        <w:spacing w:line="360" w:lineRule="auto"/>
        <w:ind w:left="420"/>
        <w:rPr>
          <w:rFonts w:ascii="Times New Roman" w:hAnsi="Times New Roman" w:eastAsia="宋体" w:cs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eastAsia="宋体" w:cs="Times New Roman"/>
          <w:b/>
          <w:sz w:val="28"/>
          <w:szCs w:val="28"/>
        </w:rPr>
      </w:pPr>
      <w:r>
        <w:rPr>
          <w:rFonts w:eastAsia="宋体" w:cs="Times New Roman"/>
          <w:b/>
          <w:sz w:val="28"/>
          <w:szCs w:val="28"/>
        </w:rPr>
        <w:t>项目评分标准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课程设计项目评分以项目演示、答辩与报告材料评分相结合。每个项目组均需在项目结束时进行项目演示、答辩并提交项目报告，每组演示答辩的时间为5～10分钟。</w:t>
      </w:r>
    </w:p>
    <w:p>
      <w:pPr>
        <w:adjustRightInd w:val="0"/>
        <w:snapToGrid w:val="0"/>
        <w:spacing w:line="360" w:lineRule="auto"/>
        <w:ind w:firstLine="422" w:firstLineChars="200"/>
        <w:rPr>
          <w:rFonts w:ascii="Times New Roman" w:hAnsi="Times New Roman" w:eastAsia="宋体" w:cs="Times New Roman"/>
          <w:bCs/>
          <w:iCs/>
          <w:szCs w:val="28"/>
        </w:rPr>
      </w:pPr>
      <w:r>
        <w:rPr>
          <w:rFonts w:hint="eastAsia" w:ascii="Times New Roman" w:hAnsi="Times New Roman" w:eastAsia="宋体" w:cs="Times New Roman"/>
          <w:b/>
          <w:bCs/>
          <w:iCs/>
          <w:szCs w:val="28"/>
        </w:rPr>
        <w:t>课程设计项目的成绩评定标准</w:t>
      </w:r>
    </w:p>
    <w:tbl>
      <w:tblPr>
        <w:tblStyle w:val="4"/>
        <w:tblW w:w="10915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127"/>
        <w:gridCol w:w="2127"/>
        <w:gridCol w:w="1955"/>
        <w:gridCol w:w="2014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项目</w:t>
            </w:r>
          </w:p>
        </w:tc>
        <w:tc>
          <w:tcPr>
            <w:tcW w:w="100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  <w:szCs w:val="20"/>
              </w:rPr>
              <w:t>得分情况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优秀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(90～100)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良好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(80～89)</w:t>
            </w:r>
          </w:p>
        </w:tc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中等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(70～79)</w:t>
            </w:r>
          </w:p>
        </w:tc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及格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60～69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不及格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0～59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0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参考标准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参考标准</w:t>
            </w:r>
          </w:p>
        </w:tc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参考标准</w:t>
            </w:r>
          </w:p>
        </w:tc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参考标准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ascii="Times New Roman" w:hAnsi="Times New Roman" w:eastAsia="宋体" w:cs="Times New Roman"/>
              </w:rPr>
              <w:t>参考标准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0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项目完成质量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1.分工明确，独立完成课程设计项目，有源码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2.设计合理，功能完善，满足课程设计全部要求，且有拓展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3.界面友好，Bug极少，针对异常情况有处理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4.汇报检查时，讲解清晰，演示流畅，能正确回答问题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1.分工明确，独立完成课程设计项目，有源码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2.设计合理，功能完善，满足课程设计全部要求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3.界面良好，Bug较少，针对异常情况有处理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4.汇报检查时，讲解清晰，演示流畅，能正确回答问题</w:t>
            </w:r>
          </w:p>
        </w:tc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1.独立完成课程设计项目，有源码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2.功能较完善，基本满足课程设计要求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3.界面一般，Bug较多，无异常情况有处理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4.汇报检查时，讲解较清晰，完成演示，基本能正确回答问题</w:t>
            </w:r>
          </w:p>
        </w:tc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1.独立完成课程设计项目，有源码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2.功能基本完成，基本满足课程设计要求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3.界面一般，Bug很多，无异常情况有处理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4.汇报检查时，能基本讲清楚，主要功能演示，基本能正确回答问题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1.抄袭或被抄袭以0分计，没有参与课程设计检查以0分计；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2.未能独立完成课程设计项目；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3.不能通过检查，不能进行课程设计汇报，主要功能无法演示，不能正确回答问题。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3" w:hRule="atLeast"/>
        </w:trPr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项目报告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1.结构严谨，逻辑清晰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2.文档规范，文字、图表表达清楚，用词专业，完全符合规范化要求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3.计算机打印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4.有完整的项目设计方案，采用的理论技术合理正确，结果及分析正确，功能有拓展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5.报告内容与课程设计检查结果相符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1.结构合理，符合逻辑；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2. 文档规范，文字、图表表达较清楚，用词专业，符合规范化要求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3.计算机打印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4.有较完整的项目设计方案，采用的理论与技术正确，结果及分析正确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5.报告内容与课程设计检查结果相符</w:t>
            </w:r>
          </w:p>
        </w:tc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1.结构合理，符合逻辑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2. 文档较规范，文字、图表表达较清楚，基本达到规范化要求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3.计算机打印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4.项目设计方案基本完整，采用的理论与技术基本正确，结果及分析基本正确。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5.报告内容与课程设计检查结果相符</w:t>
            </w:r>
          </w:p>
        </w:tc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1.结构基本合理,逻辑基本清楚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2. 文档较规范，文字、图表表达较清楚，勉强达到规范要求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3.计算机打印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4.项目设计方案有欠缺，采用的理论与技术基本可行，没有测试结果与结果分析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5.报告内容与课程设计检查结果相符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1.抄袭与被抄袭以0分计；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2.结构混乱，内容空泛，文字表达不清，错别字较多，达不到规范化要求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3.人工书写或计算机打印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18"/>
              </w:rPr>
            </w:pPr>
            <w:r>
              <w:rPr>
                <w:rFonts w:ascii="Times New Roman" w:hAnsi="Times New Roman" w:eastAsia="宋体" w:cs="Times New Roman"/>
                <w:szCs w:val="18"/>
              </w:rPr>
              <w:t>4.报告内容与课程设计检查结果不相符</w:t>
            </w:r>
          </w:p>
        </w:tc>
      </w:tr>
    </w:tbl>
    <w:p>
      <w:pPr>
        <w:adjustRightInd w:val="0"/>
        <w:snapToGrid w:val="0"/>
        <w:ind w:firstLine="482" w:firstLineChars="200"/>
        <w:rPr>
          <w:rFonts w:ascii="Times New Roman" w:hAnsi="Times New Roman" w:eastAsia="宋体" w:cs="Times New Roman"/>
          <w:bCs/>
          <w:iCs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bCs/>
          <w:iCs/>
          <w:sz w:val="24"/>
          <w:szCs w:val="28"/>
        </w:rPr>
        <w:t>说明：</w:t>
      </w:r>
      <w:r>
        <w:rPr>
          <w:rFonts w:hint="eastAsia" w:ascii="Times New Roman" w:hAnsi="Times New Roman" w:eastAsia="宋体" w:cs="Times New Roman"/>
          <w:bCs/>
          <w:iCs/>
          <w:sz w:val="24"/>
          <w:szCs w:val="28"/>
        </w:rPr>
        <w:t>评定分值要折算成项目标准分值。</w:t>
      </w:r>
    </w:p>
    <w:p>
      <w:pPr>
        <w:adjustRightInd w:val="0"/>
        <w:snapToGrid w:val="0"/>
        <w:ind w:firstLine="48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Times New Roman" w:hAnsi="Times New Roman" w:eastAsia="宋体" w:cs="Times New Roman"/>
          <w:bCs/>
          <w:iCs/>
          <w:sz w:val="24"/>
          <w:szCs w:val="28"/>
        </w:rPr>
        <w:t xml:space="preserve">课程设计项目得分 </w:t>
      </w:r>
      <w:r>
        <w:rPr>
          <w:rFonts w:ascii="Times New Roman" w:hAnsi="Times New Roman" w:eastAsia="宋体" w:cs="Times New Roman"/>
          <w:bCs/>
          <w:iCs/>
          <w:sz w:val="24"/>
          <w:szCs w:val="28"/>
        </w:rPr>
        <w:t>=</w:t>
      </w:r>
      <w:r>
        <w:rPr>
          <w:rFonts w:hint="eastAsia" w:ascii="Times New Roman" w:hAnsi="Times New Roman" w:eastAsia="宋体" w:cs="Times New Roman"/>
          <w:bCs/>
          <w:iCs/>
          <w:sz w:val="24"/>
          <w:szCs w:val="28"/>
        </w:rPr>
        <w:t xml:space="preserve"> </w:t>
      </w:r>
      <w:r>
        <w:rPr>
          <w:rFonts w:ascii="Times New Roman" w:hAnsi="Times New Roman" w:eastAsia="宋体" w:cs="Times New Roman"/>
          <w:bCs/>
          <w:iCs/>
          <w:sz w:val="24"/>
          <w:szCs w:val="28"/>
        </w:rPr>
        <w:t>课程设计项目的评定分值*10</w:t>
      </w:r>
      <w:r>
        <w:rPr>
          <w:rFonts w:hint="eastAsia" w:ascii="Times New Roman" w:hAnsi="Times New Roman" w:eastAsia="宋体" w:cs="Times New Roman"/>
          <w:bCs/>
          <w:iCs/>
          <w:sz w:val="24"/>
          <w:szCs w:val="28"/>
        </w:rPr>
        <w:t>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31ECA"/>
    <w:multiLevelType w:val="multilevel"/>
    <w:tmpl w:val="16531E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1FA792A"/>
    <w:multiLevelType w:val="multilevel"/>
    <w:tmpl w:val="61FA792A"/>
    <w:lvl w:ilvl="0" w:tentative="0">
      <w:start w:val="1"/>
      <w:numFmt w:val="bullet"/>
      <w:lvlText w:val=""/>
      <w:lvlJc w:val="left"/>
      <w:pPr>
        <w:ind w:left="9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7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xMzJhOGY4YWJjNTAxOTEwNWJjN2UzZTU2OGQzNDYifQ=="/>
  </w:docVars>
  <w:rsids>
    <w:rsidRoot w:val="000C4A9F"/>
    <w:rsid w:val="00063FB6"/>
    <w:rsid w:val="000757F9"/>
    <w:rsid w:val="000C4A9F"/>
    <w:rsid w:val="00134F22"/>
    <w:rsid w:val="00196779"/>
    <w:rsid w:val="0029671E"/>
    <w:rsid w:val="002A0969"/>
    <w:rsid w:val="002E1570"/>
    <w:rsid w:val="00333D91"/>
    <w:rsid w:val="003C39DA"/>
    <w:rsid w:val="003E0E8A"/>
    <w:rsid w:val="004806BE"/>
    <w:rsid w:val="00506DE9"/>
    <w:rsid w:val="00511CAC"/>
    <w:rsid w:val="00521628"/>
    <w:rsid w:val="00573523"/>
    <w:rsid w:val="00671E3A"/>
    <w:rsid w:val="006B29A7"/>
    <w:rsid w:val="00744B15"/>
    <w:rsid w:val="00794832"/>
    <w:rsid w:val="007A2595"/>
    <w:rsid w:val="007F0B84"/>
    <w:rsid w:val="008044A6"/>
    <w:rsid w:val="0080588D"/>
    <w:rsid w:val="00823034"/>
    <w:rsid w:val="008560D1"/>
    <w:rsid w:val="00891223"/>
    <w:rsid w:val="008935FF"/>
    <w:rsid w:val="009068F1"/>
    <w:rsid w:val="009F0AD5"/>
    <w:rsid w:val="009F396F"/>
    <w:rsid w:val="00A07CBF"/>
    <w:rsid w:val="00A26EA1"/>
    <w:rsid w:val="00A42E55"/>
    <w:rsid w:val="00B14EAA"/>
    <w:rsid w:val="00B846C0"/>
    <w:rsid w:val="00B8525C"/>
    <w:rsid w:val="00BF45B6"/>
    <w:rsid w:val="00C8701C"/>
    <w:rsid w:val="00CB05E2"/>
    <w:rsid w:val="00CE2D93"/>
    <w:rsid w:val="00CF36EB"/>
    <w:rsid w:val="00CF3E22"/>
    <w:rsid w:val="00D87CCD"/>
    <w:rsid w:val="00D9645F"/>
    <w:rsid w:val="00DC2FA8"/>
    <w:rsid w:val="00E11861"/>
    <w:rsid w:val="00E1352A"/>
    <w:rsid w:val="00E71FE9"/>
    <w:rsid w:val="00E83CB1"/>
    <w:rsid w:val="00E93C49"/>
    <w:rsid w:val="00EB5C8D"/>
    <w:rsid w:val="00ED038A"/>
    <w:rsid w:val="00ED1290"/>
    <w:rsid w:val="00ED6565"/>
    <w:rsid w:val="00FD0F29"/>
    <w:rsid w:val="00FF142C"/>
    <w:rsid w:val="0A551D15"/>
    <w:rsid w:val="4399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spacing w:line="400" w:lineRule="exact"/>
      <w:ind w:firstLine="420" w:firstLineChars="200"/>
    </w:pPr>
    <w:rPr>
      <w:rFonts w:ascii="Times New Roman" w:hAnsi="Times New Roman"/>
      <w:sz w:val="24"/>
      <w:szCs w:val="21"/>
    </w:rPr>
  </w:style>
  <w:style w:type="character" w:customStyle="1" w:styleId="9">
    <w:name w:val="标题 2 Char"/>
    <w:qFormat/>
    <w:uiPriority w:val="0"/>
    <w:rPr>
      <w:rFonts w:ascii="黑体" w:eastAsia="黑体"/>
      <w:b/>
      <w:bCs/>
      <w:iCs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1973</Words>
  <Characters>2165</Characters>
  <Lines>16</Lines>
  <Paragraphs>4</Paragraphs>
  <TotalTime>18</TotalTime>
  <ScaleCrop>false</ScaleCrop>
  <LinksUpToDate>false</LinksUpToDate>
  <CharactersWithSpaces>2206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2022-11-09T13:15:00Z</dcterms:created>
  <dc:creator>zhenglj</dc:creator>
  <cp:lastModifiedBy>风范</cp:lastModifiedBy>
  <dcterms:modified xsi:type="dcterms:W3CDTF">2022-12-15T12:23:14Z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91FD09E243B04B8DB1C24E7FD7F4AC1D</vt:lpwstr>
  </property>
</Properties>
</file>