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42945" w14:textId="77777777" w:rsidR="00D955FB" w:rsidRDefault="00D955FB" w:rsidP="008C02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9192EDE" w14:textId="77777777" w:rsidR="00D955FB" w:rsidRDefault="00D955FB" w:rsidP="008C02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A49111E" w14:textId="77777777" w:rsidR="009D2289" w:rsidRPr="009D2289" w:rsidRDefault="009D2289" w:rsidP="009D22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2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of Behavior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2017"/>
        <w:gridCol w:w="2910"/>
        <w:gridCol w:w="2537"/>
      </w:tblGrid>
      <w:tr w:rsidR="009D2289" w:rsidRPr="009D2289" w14:paraId="71B61657" w14:textId="77777777" w:rsidTr="009D22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2274F4" w14:textId="77777777" w:rsidR="009D2289" w:rsidRPr="009D2289" w:rsidRDefault="009D2289" w:rsidP="009D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22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ED924D" w14:textId="77777777" w:rsidR="009D2289" w:rsidRPr="009D2289" w:rsidRDefault="009D2289" w:rsidP="009D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22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39126FC3" w14:textId="77777777" w:rsidR="009D2289" w:rsidRPr="009D2289" w:rsidRDefault="009D2289" w:rsidP="009D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22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Secondary (Always On)</w:t>
            </w:r>
          </w:p>
        </w:tc>
        <w:tc>
          <w:tcPr>
            <w:tcW w:w="0" w:type="auto"/>
            <w:vAlign w:val="center"/>
            <w:hideMark/>
          </w:tcPr>
          <w:p w14:paraId="135652E0" w14:textId="77777777" w:rsidR="009D2289" w:rsidRPr="009D2289" w:rsidRDefault="009D2289" w:rsidP="009D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22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Replication Subscriber</w:t>
            </w:r>
          </w:p>
        </w:tc>
      </w:tr>
      <w:tr w:rsidR="009D2289" w:rsidRPr="009D2289" w14:paraId="04CFD9A4" w14:textId="77777777" w:rsidTr="009D2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405EF" w14:textId="77777777" w:rsidR="009D2289" w:rsidRPr="009D2289" w:rsidRDefault="009D2289" w:rsidP="009D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22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Dynamic Data Masking</w:t>
            </w:r>
          </w:p>
        </w:tc>
        <w:tc>
          <w:tcPr>
            <w:tcW w:w="0" w:type="auto"/>
            <w:vAlign w:val="center"/>
            <w:hideMark/>
          </w:tcPr>
          <w:p w14:paraId="70E48540" w14:textId="77777777" w:rsidR="009D2289" w:rsidRPr="009D2289" w:rsidRDefault="009D2289" w:rsidP="009D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22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Masking rules enforced by schema</w:t>
            </w:r>
          </w:p>
        </w:tc>
        <w:tc>
          <w:tcPr>
            <w:tcW w:w="0" w:type="auto"/>
            <w:vAlign w:val="center"/>
            <w:hideMark/>
          </w:tcPr>
          <w:p w14:paraId="09D8E9F4" w14:textId="77777777" w:rsidR="009D2289" w:rsidRPr="009D2289" w:rsidRDefault="009D2289" w:rsidP="009D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22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Enforced same as primary</w:t>
            </w:r>
          </w:p>
        </w:tc>
        <w:tc>
          <w:tcPr>
            <w:tcW w:w="0" w:type="auto"/>
            <w:vAlign w:val="center"/>
            <w:hideMark/>
          </w:tcPr>
          <w:p w14:paraId="6193F94D" w14:textId="77777777" w:rsidR="009D2289" w:rsidRPr="009D2289" w:rsidRDefault="009D2289" w:rsidP="009D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22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replicated — must reapply rules</w:t>
            </w:r>
          </w:p>
        </w:tc>
      </w:tr>
      <w:tr w:rsidR="009D2289" w:rsidRPr="009D2289" w14:paraId="3EC54D8A" w14:textId="77777777" w:rsidTr="009D2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D13D0" w14:textId="77777777" w:rsidR="009D2289" w:rsidRPr="009D2289" w:rsidRDefault="009D2289" w:rsidP="009D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22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Static Data Masking</w:t>
            </w:r>
          </w:p>
        </w:tc>
        <w:tc>
          <w:tcPr>
            <w:tcW w:w="0" w:type="auto"/>
            <w:vAlign w:val="center"/>
            <w:hideMark/>
          </w:tcPr>
          <w:p w14:paraId="204DE4FC" w14:textId="77777777" w:rsidR="009D2289" w:rsidRPr="009D2289" w:rsidRDefault="009D2289" w:rsidP="009D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22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Masked data stored in table</w:t>
            </w:r>
          </w:p>
        </w:tc>
        <w:tc>
          <w:tcPr>
            <w:tcW w:w="0" w:type="auto"/>
            <w:vAlign w:val="center"/>
            <w:hideMark/>
          </w:tcPr>
          <w:p w14:paraId="675669E4" w14:textId="77777777" w:rsidR="009D2289" w:rsidRPr="009D2289" w:rsidRDefault="009D2289" w:rsidP="009D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22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Masked data replicated/restored</w:t>
            </w:r>
          </w:p>
        </w:tc>
        <w:tc>
          <w:tcPr>
            <w:tcW w:w="0" w:type="auto"/>
            <w:vAlign w:val="center"/>
            <w:hideMark/>
          </w:tcPr>
          <w:p w14:paraId="79294191" w14:textId="77777777" w:rsidR="009D2289" w:rsidRPr="009D2289" w:rsidRDefault="009D2289" w:rsidP="009D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22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Masked data copied, no rules</w:t>
            </w:r>
          </w:p>
        </w:tc>
      </w:tr>
      <w:tr w:rsidR="009D2289" w:rsidRPr="009D2289" w14:paraId="42065296" w14:textId="77777777" w:rsidTr="009D2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C7655" w14:textId="77777777" w:rsidR="009D2289" w:rsidRPr="009D2289" w:rsidRDefault="009D2289" w:rsidP="009D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22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Tokenization</w:t>
            </w:r>
          </w:p>
        </w:tc>
        <w:tc>
          <w:tcPr>
            <w:tcW w:w="0" w:type="auto"/>
            <w:vAlign w:val="center"/>
            <w:hideMark/>
          </w:tcPr>
          <w:p w14:paraId="5494747E" w14:textId="77777777" w:rsidR="009D2289" w:rsidRPr="009D2289" w:rsidRDefault="009D2289" w:rsidP="009D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22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Only tokens stored; vault external</w:t>
            </w:r>
          </w:p>
        </w:tc>
        <w:tc>
          <w:tcPr>
            <w:tcW w:w="0" w:type="auto"/>
            <w:vAlign w:val="center"/>
            <w:hideMark/>
          </w:tcPr>
          <w:p w14:paraId="5E45E8E7" w14:textId="77777777" w:rsidR="009D2289" w:rsidRPr="009D2289" w:rsidRDefault="009D2289" w:rsidP="009D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22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Tokens replicated; vault lookup still needed</w:t>
            </w:r>
          </w:p>
        </w:tc>
        <w:tc>
          <w:tcPr>
            <w:tcW w:w="0" w:type="auto"/>
            <w:vAlign w:val="center"/>
            <w:hideMark/>
          </w:tcPr>
          <w:p w14:paraId="3B04CBAC" w14:textId="77777777" w:rsidR="009D2289" w:rsidRPr="009D2289" w:rsidRDefault="009D2289" w:rsidP="009D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22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Tokens replicated, vault must be reachable</w:t>
            </w:r>
          </w:p>
        </w:tc>
      </w:tr>
    </w:tbl>
    <w:p w14:paraId="19CAC233" w14:textId="77777777" w:rsidR="00D955FB" w:rsidRDefault="00D955FB" w:rsidP="008C02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436A72F" w14:textId="28A9EBE0" w:rsidR="008C02EF" w:rsidRPr="008C02EF" w:rsidRDefault="008C02EF" w:rsidP="008C02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02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Behavior by Masking Type</w:t>
      </w:r>
      <w:r w:rsidR="00D955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at the secondary</w:t>
      </w:r>
    </w:p>
    <w:p w14:paraId="4FB888B8" w14:textId="77777777" w:rsidR="008C02EF" w:rsidRPr="008C02EF" w:rsidRDefault="008C02EF" w:rsidP="008C0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02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Dynamic Data Masking (DDM)</w:t>
      </w:r>
    </w:p>
    <w:p w14:paraId="7561E218" w14:textId="77777777" w:rsidR="008C02EF" w:rsidRPr="008C02EF" w:rsidRDefault="008C02EF" w:rsidP="008C0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2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data is still stored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 in the table, even on the secondary.</w:t>
      </w:r>
    </w:p>
    <w:p w14:paraId="472B9819" w14:textId="77777777" w:rsidR="008C02EF" w:rsidRPr="008C02EF" w:rsidRDefault="008C02EF" w:rsidP="008C0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The masking is </w:t>
      </w:r>
      <w:r w:rsidRPr="008C02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applied at query time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user’s role/permissions.</w:t>
      </w:r>
    </w:p>
    <w:p w14:paraId="6E76C7C7" w14:textId="77777777" w:rsidR="008C02EF" w:rsidRPr="008C02EF" w:rsidRDefault="008C02EF" w:rsidP="008C0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2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 If you are a user with </w:t>
      </w:r>
      <w:r w:rsidRPr="008C02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UNMASK</w:t>
      </w:r>
      <w:r w:rsidRPr="008C02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permission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C02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sysadmin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 role, you will see the </w:t>
      </w:r>
      <w:r w:rsidRPr="008C02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values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 at the secondary.</w:t>
      </w:r>
    </w:p>
    <w:p w14:paraId="5DDB0F2F" w14:textId="77777777" w:rsidR="008C02EF" w:rsidRPr="008C02EF" w:rsidRDefault="008C02EF" w:rsidP="008C0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2EF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 If you don’t have those permissions, you’ll always see masked values (e.g., </w:t>
      </w:r>
      <w:r w:rsidRPr="008C02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xxxx@domain.com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7E25B83" w14:textId="77777777" w:rsidR="008C02EF" w:rsidRPr="008C02EF" w:rsidRDefault="008C02EF" w:rsidP="008C0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2EF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👉</w:t>
      </w:r>
      <w:r w:rsidRPr="008C02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So at migration time, you just need an account with </w:t>
      </w:r>
      <w:r w:rsidRPr="008C02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UNMASK</w:t>
      </w:r>
      <w:r w:rsidRPr="008C02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permissions on the secondary.</w:t>
      </w:r>
    </w:p>
    <w:p w14:paraId="01DD777A" w14:textId="77777777" w:rsidR="008C02EF" w:rsidRPr="008C02EF" w:rsidRDefault="00890D52" w:rsidP="008C02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54AEF01">
          <v:rect id="_x0000_i1025" style="width:0;height:1.5pt" o:hralign="center" o:hrstd="t" o:hr="t" fillcolor="#a0a0a0" stroked="f"/>
        </w:pict>
      </w:r>
    </w:p>
    <w:p w14:paraId="283D305B" w14:textId="77777777" w:rsidR="008C02EF" w:rsidRPr="008C02EF" w:rsidRDefault="008C02EF" w:rsidP="008C0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02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Static Data Masking (SDM)</w:t>
      </w:r>
    </w:p>
    <w:p w14:paraId="4E74CCE8" w14:textId="77777777" w:rsidR="008C02EF" w:rsidRPr="008C02EF" w:rsidRDefault="008C02EF" w:rsidP="008C0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This is </w:t>
      </w:r>
      <w:r w:rsidRPr="008C02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permanent replacement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 of data before moving into a non-prod or target DB.</w:t>
      </w:r>
    </w:p>
    <w:p w14:paraId="71E5B373" w14:textId="77777777" w:rsidR="008C02EF" w:rsidRPr="008C02EF" w:rsidRDefault="008C02EF" w:rsidP="008C0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C02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masked value is the only value stored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 — the original data is gone.</w:t>
      </w:r>
    </w:p>
    <w:p w14:paraId="14223472" w14:textId="77777777" w:rsidR="008C02EF" w:rsidRPr="008C02EF" w:rsidRDefault="008C02EF" w:rsidP="008C0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2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 If secondary was built from SDM output, you </w:t>
      </w:r>
      <w:r w:rsidRPr="008C02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recover the original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42C204" w14:textId="77777777" w:rsidR="008C02EF" w:rsidRPr="008C02EF" w:rsidRDefault="008C02EF" w:rsidP="008C0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2EF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 To migrate original data, you must go back to the </w:t>
      </w:r>
      <w:r w:rsidRPr="008C02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(unmasked source)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 and copy from there.</w:t>
      </w:r>
    </w:p>
    <w:p w14:paraId="3F1A1408" w14:textId="77777777" w:rsidR="008C02EF" w:rsidRPr="008C02EF" w:rsidRDefault="008C02EF" w:rsidP="008C0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2EF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👉</w:t>
      </w:r>
      <w:r w:rsidRPr="008C02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Static masking is irreversible — no way to “view originals” at secondary.</w:t>
      </w:r>
    </w:p>
    <w:p w14:paraId="667F450E" w14:textId="77777777" w:rsidR="008C02EF" w:rsidRPr="008C02EF" w:rsidRDefault="00890D52" w:rsidP="008C02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6BFB95B">
          <v:rect id="_x0000_i1026" style="width:0;height:1.5pt" o:hralign="center" o:hrstd="t" o:hr="t" fillcolor="#a0a0a0" stroked="f"/>
        </w:pict>
      </w:r>
    </w:p>
    <w:p w14:paraId="3B89153C" w14:textId="77777777" w:rsidR="008C02EF" w:rsidRPr="008C02EF" w:rsidRDefault="008C02EF" w:rsidP="008C0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02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Tokenization</w:t>
      </w:r>
    </w:p>
    <w:p w14:paraId="15006EE6" w14:textId="77777777" w:rsidR="008C02EF" w:rsidRPr="008C02EF" w:rsidRDefault="008C02EF" w:rsidP="008C02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Only the </w:t>
      </w:r>
      <w:r w:rsidRPr="008C02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tokenized value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 is stored in the database (</w:t>
      </w:r>
      <w:r w:rsidRPr="008C02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TKN-90812-XYZ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CAB27B3" w14:textId="77777777" w:rsidR="008C02EF" w:rsidRPr="008C02EF" w:rsidRDefault="008C02EF" w:rsidP="008C02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2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 To view the original data at the secondary, you must integrate with the </w:t>
      </w:r>
      <w:r w:rsidRPr="008C02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tokenization vault/service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1ED611" w14:textId="77777777" w:rsidR="008C02EF" w:rsidRPr="008C02EF" w:rsidRDefault="008C02EF" w:rsidP="008C02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The vault securely maps back </w:t>
      </w:r>
      <w:r w:rsidRPr="008C02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TKN-90812-XYZ → 1234567890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07346E" w14:textId="77777777" w:rsidR="008C02EF" w:rsidRPr="008C02EF" w:rsidRDefault="008C02EF" w:rsidP="008C02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2EF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8C02EF">
        <w:rPr>
          <w:rFonts w:ascii="Times New Roman" w:eastAsia="Times New Roman" w:hAnsi="Times New Roman" w:cs="Times New Roman"/>
          <w:kern w:val="0"/>
          <w14:ligatures w14:val="none"/>
        </w:rPr>
        <w:t xml:space="preserve"> Without vault access, neither primary nor secondary can reveal the original.</w:t>
      </w:r>
    </w:p>
    <w:p w14:paraId="467302CD" w14:textId="77777777" w:rsidR="008C02EF" w:rsidRDefault="008C02EF" w:rsidP="008C0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02EF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👉</w:t>
      </w:r>
      <w:r w:rsidRPr="008C02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During migration, you either (a) migrate tokens + vault together, or (b) re-tokenize in the new system.</w:t>
      </w:r>
    </w:p>
    <w:p w14:paraId="1781DC2E" w14:textId="77777777" w:rsidR="00BA36F1" w:rsidRDefault="00BA36F1" w:rsidP="008C0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659E69C" w14:textId="77777777" w:rsidR="00BA36F1" w:rsidRDefault="00BA36F1" w:rsidP="008C0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D541E4E" w14:textId="77777777" w:rsidR="00BA36F1" w:rsidRDefault="00BA36F1" w:rsidP="008C0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F5B1F27" w14:textId="77777777" w:rsidR="00BA36F1" w:rsidRPr="00BA36F1" w:rsidRDefault="00BA36F1" w:rsidP="00BA36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36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>Where Static Data Masking (SDM) Fits in</w:t>
      </w:r>
    </w:p>
    <w:p w14:paraId="45C71633" w14:textId="77777777" w:rsidR="00BA36F1" w:rsidRPr="00BA36F1" w:rsidRDefault="00BA36F1" w:rsidP="00BA36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Database (Real PHI/PII)</w:t>
      </w:r>
    </w:p>
    <w:p w14:paraId="01AB861C" w14:textId="77777777" w:rsidR="00BA36F1" w:rsidRPr="00BA36F1" w:rsidRDefault="00BA36F1" w:rsidP="00BA36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A36F1">
        <w:rPr>
          <w:rFonts w:ascii="Times New Roman" w:eastAsia="Times New Roman" w:hAnsi="Times New Roman" w:cs="Times New Roman"/>
          <w:kern w:val="0"/>
          <w14:ligatures w14:val="none"/>
        </w:rPr>
        <w:t>Contains</w:t>
      </w:r>
      <w:proofErr w:type="gramEnd"/>
      <w:r w:rsidRPr="00BA36F1">
        <w:rPr>
          <w:rFonts w:ascii="Times New Roman" w:eastAsia="Times New Roman" w:hAnsi="Times New Roman" w:cs="Times New Roman"/>
          <w:kern w:val="0"/>
          <w14:ligatures w14:val="none"/>
        </w:rPr>
        <w:t xml:space="preserve"> original sensitive data.</w:t>
      </w:r>
    </w:p>
    <w:p w14:paraId="2C44A302" w14:textId="77777777" w:rsidR="00BA36F1" w:rsidRPr="00BA36F1" w:rsidRDefault="00BA36F1" w:rsidP="00BA36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36F1">
        <w:rPr>
          <w:rFonts w:ascii="Times New Roman" w:eastAsia="Times New Roman" w:hAnsi="Times New Roman" w:cs="Times New Roman"/>
          <w:kern w:val="0"/>
          <w14:ligatures w14:val="none"/>
        </w:rPr>
        <w:t xml:space="preserve">Developers/testers should </w:t>
      </w:r>
      <w:r w:rsidRPr="00BA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connect directly</w:t>
      </w:r>
      <w:r w:rsidRPr="00BA36F1">
        <w:rPr>
          <w:rFonts w:ascii="Times New Roman" w:eastAsia="Times New Roman" w:hAnsi="Times New Roman" w:cs="Times New Roman"/>
          <w:kern w:val="0"/>
          <w14:ligatures w14:val="none"/>
        </w:rPr>
        <w:t xml:space="preserve"> here.</w:t>
      </w:r>
    </w:p>
    <w:p w14:paraId="602E5E77" w14:textId="77777777" w:rsidR="00BA36F1" w:rsidRPr="00BA36F1" w:rsidRDefault="00BA36F1" w:rsidP="00BA36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Restore Copy for Dev/Test</w:t>
      </w:r>
    </w:p>
    <w:p w14:paraId="6DEAEACC" w14:textId="77777777" w:rsidR="00BA36F1" w:rsidRPr="00BA36F1" w:rsidRDefault="00BA36F1" w:rsidP="00BA36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36F1">
        <w:rPr>
          <w:rFonts w:ascii="Times New Roman" w:eastAsia="Times New Roman" w:hAnsi="Times New Roman" w:cs="Times New Roman"/>
          <w:kern w:val="0"/>
          <w14:ligatures w14:val="none"/>
        </w:rPr>
        <w:t xml:space="preserve">You first take a </w:t>
      </w:r>
      <w:r w:rsidRPr="00BA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of production</w:t>
      </w:r>
      <w:r w:rsidRPr="00BA36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3E7FB4" w14:textId="77777777" w:rsidR="00BA36F1" w:rsidRPr="00BA36F1" w:rsidRDefault="00BA36F1" w:rsidP="00BA36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36F1">
        <w:rPr>
          <w:rFonts w:ascii="Times New Roman" w:eastAsia="Times New Roman" w:hAnsi="Times New Roman" w:cs="Times New Roman"/>
          <w:kern w:val="0"/>
          <w14:ligatures w14:val="none"/>
        </w:rPr>
        <w:t xml:space="preserve">Restore that backup to a </w:t>
      </w:r>
      <w:r w:rsidRPr="00BA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environment</w:t>
      </w:r>
      <w:r w:rsidRPr="00BA36F1">
        <w:rPr>
          <w:rFonts w:ascii="Times New Roman" w:eastAsia="Times New Roman" w:hAnsi="Times New Roman" w:cs="Times New Roman"/>
          <w:kern w:val="0"/>
          <w14:ligatures w14:val="none"/>
        </w:rPr>
        <w:t xml:space="preserve"> (Dev/UAT/QA).</w:t>
      </w:r>
    </w:p>
    <w:p w14:paraId="40B6164D" w14:textId="77777777" w:rsidR="00BA36F1" w:rsidRPr="00BA36F1" w:rsidRDefault="00BA36F1" w:rsidP="00BA36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36F1">
        <w:rPr>
          <w:rFonts w:ascii="Times New Roman" w:eastAsia="Times New Roman" w:hAnsi="Times New Roman" w:cs="Times New Roman"/>
          <w:kern w:val="0"/>
          <w14:ligatures w14:val="none"/>
        </w:rPr>
        <w:t xml:space="preserve">At this point, it’s still holding the </w:t>
      </w:r>
      <w:r w:rsidRPr="00BA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</w:t>
      </w:r>
      <w:r w:rsidRPr="00BA36F1">
        <w:rPr>
          <w:rFonts w:ascii="Times New Roman" w:eastAsia="Times New Roman" w:hAnsi="Times New Roman" w:cs="Times New Roman"/>
          <w:kern w:val="0"/>
          <w14:ligatures w14:val="none"/>
        </w:rPr>
        <w:t xml:space="preserve"> (so access must be restricted).</w:t>
      </w:r>
    </w:p>
    <w:p w14:paraId="24824FC2" w14:textId="77777777" w:rsidR="00BA36F1" w:rsidRPr="00BA36F1" w:rsidRDefault="00BA36F1" w:rsidP="00BA36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 Static Data Masking (SDM)</w:t>
      </w:r>
    </w:p>
    <w:p w14:paraId="363A7967" w14:textId="77777777" w:rsidR="00BA36F1" w:rsidRPr="00BA36F1" w:rsidRDefault="00BA36F1" w:rsidP="00BA36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36F1">
        <w:rPr>
          <w:rFonts w:ascii="Times New Roman" w:eastAsia="Times New Roman" w:hAnsi="Times New Roman" w:cs="Times New Roman"/>
          <w:kern w:val="0"/>
          <w14:ligatures w14:val="none"/>
        </w:rPr>
        <w:t xml:space="preserve">Immediately after </w:t>
      </w:r>
      <w:proofErr w:type="gramStart"/>
      <w:r w:rsidRPr="00BA36F1">
        <w:rPr>
          <w:rFonts w:ascii="Times New Roman" w:eastAsia="Times New Roman" w:hAnsi="Times New Roman" w:cs="Times New Roman"/>
          <w:kern w:val="0"/>
          <w14:ligatures w14:val="none"/>
        </w:rPr>
        <w:t>restore</w:t>
      </w:r>
      <w:proofErr w:type="gramEnd"/>
      <w:r w:rsidRPr="00BA36F1">
        <w:rPr>
          <w:rFonts w:ascii="Times New Roman" w:eastAsia="Times New Roman" w:hAnsi="Times New Roman" w:cs="Times New Roman"/>
          <w:kern w:val="0"/>
          <w14:ligatures w14:val="none"/>
        </w:rPr>
        <w:t xml:space="preserve">, run your </w:t>
      </w:r>
      <w:r w:rsidRPr="00BA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masking scripts/tools</w:t>
      </w:r>
      <w:r w:rsidRPr="00BA36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503988" w14:textId="77777777" w:rsidR="00BA36F1" w:rsidRPr="00BA36F1" w:rsidRDefault="00BA36F1" w:rsidP="00BA36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36F1">
        <w:rPr>
          <w:rFonts w:ascii="Times New Roman" w:eastAsia="Times New Roman" w:hAnsi="Times New Roman" w:cs="Times New Roman"/>
          <w:kern w:val="0"/>
          <w14:ligatures w14:val="none"/>
        </w:rPr>
        <w:t>Replace PHI/PII with fake but realistic values.</w:t>
      </w:r>
    </w:p>
    <w:p w14:paraId="2CBC23CC" w14:textId="77777777" w:rsidR="00BA36F1" w:rsidRPr="00BA36F1" w:rsidRDefault="00BA36F1" w:rsidP="00BA36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36F1">
        <w:rPr>
          <w:rFonts w:ascii="Times New Roman" w:eastAsia="Times New Roman" w:hAnsi="Times New Roman" w:cs="Times New Roman"/>
          <w:kern w:val="0"/>
          <w14:ligatures w14:val="none"/>
        </w:rPr>
        <w:t>Once applied, the original values are gone in that copy.</w:t>
      </w:r>
    </w:p>
    <w:p w14:paraId="48B619A8" w14:textId="77777777" w:rsidR="00BA36F1" w:rsidRPr="00BA36F1" w:rsidRDefault="00BA36F1" w:rsidP="00BA36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 Access to Developers/QA</w:t>
      </w:r>
    </w:p>
    <w:p w14:paraId="0D0325FD" w14:textId="77777777" w:rsidR="00BA36F1" w:rsidRPr="00BA36F1" w:rsidRDefault="00BA36F1" w:rsidP="00BA36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36F1">
        <w:rPr>
          <w:rFonts w:ascii="Times New Roman" w:eastAsia="Times New Roman" w:hAnsi="Times New Roman" w:cs="Times New Roman"/>
          <w:kern w:val="0"/>
          <w14:ligatures w14:val="none"/>
        </w:rPr>
        <w:t xml:space="preserve">Developers now connect to the </w:t>
      </w:r>
      <w:r w:rsidRPr="00BA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masked copy</w:t>
      </w:r>
      <w:r w:rsidRPr="00BA36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D51A39" w14:textId="77777777" w:rsidR="00BA36F1" w:rsidRDefault="00BA36F1" w:rsidP="00BA36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36F1">
        <w:rPr>
          <w:rFonts w:ascii="Times New Roman" w:eastAsia="Times New Roman" w:hAnsi="Times New Roman" w:cs="Times New Roman"/>
          <w:kern w:val="0"/>
          <w14:ligatures w14:val="none"/>
        </w:rPr>
        <w:t>They see only the fake data (no risk of PHI/PII exposure).</w:t>
      </w:r>
    </w:p>
    <w:p w14:paraId="3E440EDF" w14:textId="77777777" w:rsidR="00AE0570" w:rsidRDefault="00AE0570" w:rsidP="00AE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E50AD9" w14:textId="77777777" w:rsidR="00AE0570" w:rsidRPr="00AE0570" w:rsidRDefault="00AE0570" w:rsidP="00AE0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05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Situations Where You Might Use SDM in Production</w:t>
      </w:r>
    </w:p>
    <w:p w14:paraId="0DDDE1A7" w14:textId="77777777" w:rsidR="00AE0570" w:rsidRPr="00AE0570" w:rsidRDefault="00AE0570" w:rsidP="00AE0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05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Data Archiving or Decommissioning</w:t>
      </w:r>
    </w:p>
    <w:p w14:paraId="14268DB3" w14:textId="77777777" w:rsidR="00AE0570" w:rsidRPr="00AE0570" w:rsidRDefault="00AE0570" w:rsidP="00AE05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570">
        <w:rPr>
          <w:rFonts w:ascii="Times New Roman" w:eastAsia="Times New Roman" w:hAnsi="Times New Roman" w:cs="Times New Roman"/>
          <w:kern w:val="0"/>
          <w14:ligatures w14:val="none"/>
        </w:rPr>
        <w:t>When retiring a system or moving data to long-term archive.</w:t>
      </w:r>
    </w:p>
    <w:p w14:paraId="2616D130" w14:textId="77777777" w:rsidR="00AE0570" w:rsidRPr="00AE0570" w:rsidRDefault="00AE0570" w:rsidP="00AE05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570">
        <w:rPr>
          <w:rFonts w:ascii="Times New Roman" w:eastAsia="Times New Roman" w:hAnsi="Times New Roman" w:cs="Times New Roman"/>
          <w:kern w:val="0"/>
          <w14:ligatures w14:val="none"/>
        </w:rPr>
        <w:t>PHI/PII is masked so that even if the archive is breached, no sensitive info is exposed.</w:t>
      </w:r>
    </w:p>
    <w:p w14:paraId="5463EB03" w14:textId="77777777" w:rsidR="00AE0570" w:rsidRPr="00AE0570" w:rsidRDefault="00AE0570" w:rsidP="00AE05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5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Example: Old patient records older than 10 years, no longer needed for care but kept for compliance.</w:t>
      </w:r>
    </w:p>
    <w:p w14:paraId="183BC45C" w14:textId="77777777" w:rsidR="00AE0570" w:rsidRPr="00AE0570" w:rsidRDefault="00890D52" w:rsidP="00AE05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DFF9432">
          <v:rect id="_x0000_i1027" style="width:0;height:1.5pt" o:hralign="center" o:hrstd="t" o:hr="t" fillcolor="#a0a0a0" stroked="f"/>
        </w:pict>
      </w:r>
    </w:p>
    <w:p w14:paraId="47E8B0F9" w14:textId="77777777" w:rsidR="00AE0570" w:rsidRPr="00AE0570" w:rsidRDefault="00AE0570" w:rsidP="00AE0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05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Compliance-Driven Data Retention Rules</w:t>
      </w:r>
    </w:p>
    <w:p w14:paraId="44DA1919" w14:textId="77777777" w:rsidR="00AE0570" w:rsidRPr="00AE0570" w:rsidRDefault="00AE0570" w:rsidP="00AE05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570">
        <w:rPr>
          <w:rFonts w:ascii="Times New Roman" w:eastAsia="Times New Roman" w:hAnsi="Times New Roman" w:cs="Times New Roman"/>
          <w:kern w:val="0"/>
          <w14:ligatures w14:val="none"/>
        </w:rPr>
        <w:t xml:space="preserve">Some regulations (GDPR, HIPAA, CCPA) require </w:t>
      </w:r>
      <w:r w:rsidRPr="00AE0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“forgetting” or anonymizing</w:t>
      </w:r>
      <w:r w:rsidRPr="00AE0570">
        <w:rPr>
          <w:rFonts w:ascii="Times New Roman" w:eastAsia="Times New Roman" w:hAnsi="Times New Roman" w:cs="Times New Roman"/>
          <w:kern w:val="0"/>
          <w14:ligatures w14:val="none"/>
        </w:rPr>
        <w:t xml:space="preserve"> certain data after a retention period.</w:t>
      </w:r>
    </w:p>
    <w:p w14:paraId="7E01A959" w14:textId="77777777" w:rsidR="00AE0570" w:rsidRPr="00AE0570" w:rsidRDefault="00AE0570" w:rsidP="00AE05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570">
        <w:rPr>
          <w:rFonts w:ascii="Times New Roman" w:eastAsia="Times New Roman" w:hAnsi="Times New Roman" w:cs="Times New Roman"/>
          <w:kern w:val="0"/>
          <w14:ligatures w14:val="none"/>
        </w:rPr>
        <w:t>Instead of deleting records (which might break referential integrity), you apply SDM to anonymize them.</w:t>
      </w:r>
    </w:p>
    <w:p w14:paraId="20CAB04C" w14:textId="77777777" w:rsidR="00AE0570" w:rsidRDefault="00AE0570" w:rsidP="00AE05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570">
        <w:rPr>
          <w:rFonts w:ascii="Times New Roman" w:eastAsia="Times New Roman" w:hAnsi="Times New Roman" w:cs="Times New Roman"/>
          <w:kern w:val="0"/>
          <w14:ligatures w14:val="none"/>
        </w:rPr>
        <w:t>Example: Masking names and SSNs after 7 years, while keeping transaction totals for auditing.</w:t>
      </w:r>
    </w:p>
    <w:p w14:paraId="1480546E" w14:textId="77777777" w:rsidR="00340341" w:rsidRDefault="00340341" w:rsidP="00340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B140BE" w14:textId="77777777" w:rsidR="00340341" w:rsidRPr="00340341" w:rsidRDefault="00340341" w:rsidP="003403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03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Practical Options for Migration</w:t>
      </w:r>
    </w:p>
    <w:p w14:paraId="0F0D91F7" w14:textId="77777777" w:rsidR="00340341" w:rsidRPr="00340341" w:rsidRDefault="00340341" w:rsidP="003403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03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DDM</w:t>
      </w:r>
      <w:r w:rsidRPr="0034034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A57B83" w14:textId="77777777" w:rsidR="00340341" w:rsidRPr="00340341" w:rsidRDefault="00340341" w:rsidP="003403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0341">
        <w:rPr>
          <w:rFonts w:ascii="Times New Roman" w:eastAsia="Times New Roman" w:hAnsi="Times New Roman" w:cs="Times New Roman"/>
          <w:kern w:val="0"/>
          <w14:ligatures w14:val="none"/>
        </w:rPr>
        <w:t xml:space="preserve">Use an account with </w:t>
      </w:r>
      <w:r w:rsidRPr="003403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UNMASK</w:t>
      </w:r>
      <w:r w:rsidRPr="00340341">
        <w:rPr>
          <w:rFonts w:ascii="Times New Roman" w:eastAsia="Times New Roman" w:hAnsi="Times New Roman" w:cs="Times New Roman"/>
          <w:kern w:val="0"/>
          <w14:ligatures w14:val="none"/>
        </w:rPr>
        <w:t xml:space="preserve"> permission at the secondary to export originals.</w:t>
      </w:r>
    </w:p>
    <w:p w14:paraId="65800EB4" w14:textId="77777777" w:rsidR="00340341" w:rsidRPr="00340341" w:rsidRDefault="00340341" w:rsidP="003403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03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SDM</w:t>
      </w:r>
      <w:r w:rsidRPr="0034034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C0FF7B" w14:textId="77777777" w:rsidR="00340341" w:rsidRPr="00340341" w:rsidRDefault="00340341" w:rsidP="003403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0341">
        <w:rPr>
          <w:rFonts w:ascii="Times New Roman" w:eastAsia="Times New Roman" w:hAnsi="Times New Roman" w:cs="Times New Roman"/>
          <w:kern w:val="0"/>
          <w14:ligatures w14:val="none"/>
        </w:rPr>
        <w:t xml:space="preserve">You must go back to the unmasked production source — migration from </w:t>
      </w:r>
      <w:proofErr w:type="spellStart"/>
      <w:r w:rsidRPr="00340341">
        <w:rPr>
          <w:rFonts w:ascii="Times New Roman" w:eastAsia="Times New Roman" w:hAnsi="Times New Roman" w:cs="Times New Roman"/>
          <w:kern w:val="0"/>
          <w14:ligatures w14:val="none"/>
        </w:rPr>
        <w:t>SDM’d</w:t>
      </w:r>
      <w:proofErr w:type="spellEnd"/>
      <w:r w:rsidRPr="00340341">
        <w:rPr>
          <w:rFonts w:ascii="Times New Roman" w:eastAsia="Times New Roman" w:hAnsi="Times New Roman" w:cs="Times New Roman"/>
          <w:kern w:val="0"/>
          <w14:ligatures w14:val="none"/>
        </w:rPr>
        <w:t xml:space="preserve"> data is </w:t>
      </w:r>
      <w:r w:rsidRPr="003403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possible</w:t>
      </w:r>
      <w:r w:rsidRPr="0034034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1607B3" w14:textId="77777777" w:rsidR="00340341" w:rsidRPr="00340341" w:rsidRDefault="00340341" w:rsidP="003403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03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Tokenization</w:t>
      </w:r>
      <w:r w:rsidRPr="0034034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3214CD" w14:textId="77777777" w:rsidR="00340341" w:rsidRDefault="00340341" w:rsidP="003403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0341">
        <w:rPr>
          <w:rFonts w:ascii="Times New Roman" w:eastAsia="Times New Roman" w:hAnsi="Times New Roman" w:cs="Times New Roman"/>
          <w:kern w:val="0"/>
          <w14:ligatures w14:val="none"/>
        </w:rPr>
        <w:t xml:space="preserve">Include the </w:t>
      </w:r>
      <w:r w:rsidRPr="003403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vault</w:t>
      </w:r>
      <w:r w:rsidRPr="00340341">
        <w:rPr>
          <w:rFonts w:ascii="Times New Roman" w:eastAsia="Times New Roman" w:hAnsi="Times New Roman" w:cs="Times New Roman"/>
          <w:kern w:val="0"/>
          <w14:ligatures w14:val="none"/>
        </w:rPr>
        <w:t xml:space="preserve"> in your migration plan, or work with de-tokenization API to restore originals when needed.</w:t>
      </w:r>
    </w:p>
    <w:p w14:paraId="5AE5DEAC" w14:textId="77777777" w:rsidR="00D252F9" w:rsidRDefault="00D252F9" w:rsidP="00D25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C33F2E" w14:textId="77777777" w:rsidR="00D252F9" w:rsidRPr="00D252F9" w:rsidRDefault="00D252F9" w:rsidP="00D252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52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Tokenization vs. Other Approaches </w:t>
      </w:r>
      <w:r w:rsidRPr="00D252F9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In-Flight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3665"/>
        <w:gridCol w:w="4006"/>
      </w:tblGrid>
      <w:tr w:rsidR="00D252F9" w:rsidRPr="00D252F9" w14:paraId="5A2CDD37" w14:textId="77777777" w:rsidTr="00D252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BAE11" w14:textId="77777777" w:rsidR="00D252F9" w:rsidRPr="00D252F9" w:rsidRDefault="00D252F9" w:rsidP="00130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52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A317A4C" w14:textId="77777777" w:rsidR="00D252F9" w:rsidRPr="00D252F9" w:rsidRDefault="00D252F9" w:rsidP="00D25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52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Happens In-Flight</w:t>
            </w:r>
          </w:p>
        </w:tc>
        <w:tc>
          <w:tcPr>
            <w:tcW w:w="0" w:type="auto"/>
            <w:vAlign w:val="center"/>
            <w:hideMark/>
          </w:tcPr>
          <w:p w14:paraId="672D9152" w14:textId="77777777" w:rsidR="00D252F9" w:rsidRPr="00D252F9" w:rsidRDefault="00D252F9" w:rsidP="00D25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52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Risks/Notes</w:t>
            </w:r>
          </w:p>
        </w:tc>
      </w:tr>
      <w:tr w:rsidR="00D252F9" w:rsidRPr="00D252F9" w14:paraId="1D08BF22" w14:textId="77777777" w:rsidTr="00D2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F6C70" w14:textId="77777777" w:rsidR="00D252F9" w:rsidRPr="00D252F9" w:rsidRDefault="00D252F9" w:rsidP="00D252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52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Static Masking</w:t>
            </w:r>
          </w:p>
        </w:tc>
        <w:tc>
          <w:tcPr>
            <w:tcW w:w="0" w:type="auto"/>
            <w:vAlign w:val="center"/>
            <w:hideMark/>
          </w:tcPr>
          <w:p w14:paraId="645FB5EA" w14:textId="77777777" w:rsidR="00D252F9" w:rsidRPr="00D252F9" w:rsidRDefault="00D252F9" w:rsidP="00D252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52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Masked values flow through test/dev environments.</w:t>
            </w:r>
          </w:p>
        </w:tc>
        <w:tc>
          <w:tcPr>
            <w:tcW w:w="0" w:type="auto"/>
            <w:vAlign w:val="center"/>
            <w:hideMark/>
          </w:tcPr>
          <w:p w14:paraId="46D2B8CF" w14:textId="77777777" w:rsidR="00D252F9" w:rsidRPr="00D252F9" w:rsidRDefault="00D252F9" w:rsidP="00D252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52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Safe for non-prod, but useless for prod where real IDs are needed.</w:t>
            </w:r>
          </w:p>
        </w:tc>
      </w:tr>
      <w:tr w:rsidR="00D252F9" w:rsidRPr="00D252F9" w14:paraId="78347F95" w14:textId="77777777" w:rsidTr="00D2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93E56" w14:textId="77777777" w:rsidR="00D252F9" w:rsidRPr="00D252F9" w:rsidRDefault="00D252F9" w:rsidP="00D252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52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Dynamic Masking</w:t>
            </w:r>
          </w:p>
        </w:tc>
        <w:tc>
          <w:tcPr>
            <w:tcW w:w="0" w:type="auto"/>
            <w:vAlign w:val="center"/>
            <w:hideMark/>
          </w:tcPr>
          <w:p w14:paraId="58F951EA" w14:textId="77777777" w:rsidR="00D252F9" w:rsidRPr="00D252F9" w:rsidRDefault="00D252F9" w:rsidP="00D252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52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Depending on </w:t>
            </w:r>
            <w:proofErr w:type="gramStart"/>
            <w:r w:rsidRPr="00D252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role</w:t>
            </w:r>
            <w:proofErr w:type="gramEnd"/>
            <w:r w:rsidRPr="00D252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data in-flight is masked or clear.</w:t>
            </w:r>
          </w:p>
        </w:tc>
        <w:tc>
          <w:tcPr>
            <w:tcW w:w="0" w:type="auto"/>
            <w:vAlign w:val="center"/>
            <w:hideMark/>
          </w:tcPr>
          <w:p w14:paraId="6FC874C4" w14:textId="77777777" w:rsidR="00D252F9" w:rsidRPr="00D252F9" w:rsidRDefault="00D252F9" w:rsidP="00D252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52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Risk if roles </w:t>
            </w:r>
            <w:proofErr w:type="gramStart"/>
            <w:r w:rsidRPr="00D252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misconfigured</w:t>
            </w:r>
            <w:proofErr w:type="gramEnd"/>
            <w:r w:rsidRPr="00D252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 original data still flows internally.</w:t>
            </w:r>
          </w:p>
        </w:tc>
      </w:tr>
      <w:tr w:rsidR="00D252F9" w:rsidRPr="00D252F9" w14:paraId="614DF0AD" w14:textId="77777777" w:rsidTr="00D2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F650D" w14:textId="77777777" w:rsidR="00D252F9" w:rsidRPr="00D252F9" w:rsidRDefault="00D252F9" w:rsidP="00D252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52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16A4692F" w14:textId="77777777" w:rsidR="00D252F9" w:rsidRPr="00D252F9" w:rsidRDefault="00D252F9" w:rsidP="00D252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52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Encrypted ciphertext flows in-flight, decrypted at endpoint.</w:t>
            </w:r>
          </w:p>
        </w:tc>
        <w:tc>
          <w:tcPr>
            <w:tcW w:w="0" w:type="auto"/>
            <w:vAlign w:val="center"/>
            <w:hideMark/>
          </w:tcPr>
          <w:p w14:paraId="3C63F229" w14:textId="77777777" w:rsidR="00D252F9" w:rsidRPr="00D252F9" w:rsidRDefault="00D252F9" w:rsidP="00D252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52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Strong, but if keys are compromised, values can be recovered.</w:t>
            </w:r>
          </w:p>
        </w:tc>
      </w:tr>
      <w:tr w:rsidR="00D252F9" w:rsidRPr="00D252F9" w14:paraId="3DAC214C" w14:textId="77777777" w:rsidTr="00D2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6F844" w14:textId="77777777" w:rsidR="00D252F9" w:rsidRPr="00D252F9" w:rsidRDefault="00D252F9" w:rsidP="00D252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52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Tokenization</w:t>
            </w:r>
          </w:p>
        </w:tc>
        <w:tc>
          <w:tcPr>
            <w:tcW w:w="0" w:type="auto"/>
            <w:vAlign w:val="center"/>
            <w:hideMark/>
          </w:tcPr>
          <w:p w14:paraId="3A3EECE5" w14:textId="77777777" w:rsidR="00D252F9" w:rsidRPr="00D252F9" w:rsidRDefault="00D252F9" w:rsidP="00D252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52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Tokens flow in-flight, with no link to </w:t>
            </w:r>
            <w:proofErr w:type="gramStart"/>
            <w:r w:rsidRPr="00D252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original</w:t>
            </w:r>
            <w:proofErr w:type="gramEnd"/>
            <w:r w:rsidRPr="00D252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without vault.</w:t>
            </w:r>
          </w:p>
        </w:tc>
        <w:tc>
          <w:tcPr>
            <w:tcW w:w="0" w:type="auto"/>
            <w:vAlign w:val="center"/>
            <w:hideMark/>
          </w:tcPr>
          <w:p w14:paraId="1B12DCC5" w14:textId="77777777" w:rsidR="00D252F9" w:rsidRPr="00D252F9" w:rsidRDefault="00D252F9" w:rsidP="00D252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52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Strongest for transactional IDs; vault security is critical.</w:t>
            </w:r>
          </w:p>
        </w:tc>
      </w:tr>
    </w:tbl>
    <w:p w14:paraId="69794D5D" w14:textId="77777777" w:rsidR="00D252F9" w:rsidRPr="00340341" w:rsidRDefault="00D252F9" w:rsidP="00D25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4C00C5" w14:textId="77777777" w:rsidR="00340341" w:rsidRPr="00AE0570" w:rsidRDefault="00340341" w:rsidP="00340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577DAA" w14:textId="77777777" w:rsidR="00AE0570" w:rsidRPr="00BA36F1" w:rsidRDefault="00AE0570" w:rsidP="00AE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2A6669" w14:textId="77777777" w:rsidR="00BA36F1" w:rsidRPr="008C02EF" w:rsidRDefault="00BA36F1" w:rsidP="008C0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5DA10E" w14:textId="77777777" w:rsidR="00DB5367" w:rsidRDefault="00DB5367"/>
    <w:sectPr w:rsidR="00DB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54973"/>
    <w:multiLevelType w:val="multilevel"/>
    <w:tmpl w:val="11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00410"/>
    <w:multiLevelType w:val="multilevel"/>
    <w:tmpl w:val="0016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338AC"/>
    <w:multiLevelType w:val="multilevel"/>
    <w:tmpl w:val="DAEE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96B1D"/>
    <w:multiLevelType w:val="multilevel"/>
    <w:tmpl w:val="2232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671E3"/>
    <w:multiLevelType w:val="multilevel"/>
    <w:tmpl w:val="DF54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47BDE"/>
    <w:multiLevelType w:val="multilevel"/>
    <w:tmpl w:val="9CAE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13200"/>
    <w:multiLevelType w:val="multilevel"/>
    <w:tmpl w:val="EDCC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354846">
    <w:abstractNumId w:val="3"/>
  </w:num>
  <w:num w:numId="2" w16cid:durableId="521825272">
    <w:abstractNumId w:val="1"/>
  </w:num>
  <w:num w:numId="3" w16cid:durableId="21178109">
    <w:abstractNumId w:val="4"/>
  </w:num>
  <w:num w:numId="4" w16cid:durableId="814953302">
    <w:abstractNumId w:val="0"/>
  </w:num>
  <w:num w:numId="5" w16cid:durableId="668292277">
    <w:abstractNumId w:val="6"/>
  </w:num>
  <w:num w:numId="6" w16cid:durableId="1967931390">
    <w:abstractNumId w:val="5"/>
  </w:num>
  <w:num w:numId="7" w16cid:durableId="124033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67"/>
    <w:rsid w:val="00130FED"/>
    <w:rsid w:val="00186FCB"/>
    <w:rsid w:val="00340341"/>
    <w:rsid w:val="007F01A0"/>
    <w:rsid w:val="00890D52"/>
    <w:rsid w:val="008C02EF"/>
    <w:rsid w:val="009D2289"/>
    <w:rsid w:val="00AE0570"/>
    <w:rsid w:val="00BA36F1"/>
    <w:rsid w:val="00D252F9"/>
    <w:rsid w:val="00D955FB"/>
    <w:rsid w:val="00DB5367"/>
    <w:rsid w:val="00F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BD6684B"/>
  <w15:chartTrackingRefBased/>
  <w15:docId w15:val="{144549D3-499E-40F0-92B0-AF4D85BA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5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5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5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5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5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5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5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5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5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5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5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5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53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53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53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53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53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53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5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5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5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5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5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53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53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53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5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53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5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4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tchuenteu</dc:creator>
  <cp:keywords/>
  <dc:description/>
  <cp:lastModifiedBy>serge tchuenteu</cp:lastModifiedBy>
  <cp:revision>2</cp:revision>
  <dcterms:created xsi:type="dcterms:W3CDTF">2025-09-11T19:45:00Z</dcterms:created>
  <dcterms:modified xsi:type="dcterms:W3CDTF">2025-09-11T19:45:00Z</dcterms:modified>
</cp:coreProperties>
</file>