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E02C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0) Prep (one time)</w:t>
      </w:r>
    </w:p>
    <w:p w14:paraId="1D8DE203" w14:textId="77777777" w:rsidR="003F37C9" w:rsidRPr="003F37C9" w:rsidRDefault="003F37C9" w:rsidP="003F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Put the Excel file (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Strategy_Mockup_With_Targets.xlsx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) in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OneDrive for Business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SharePoint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244163" w14:textId="77777777" w:rsidR="003F37C9" w:rsidRPr="003F37C9" w:rsidRDefault="003F37C9" w:rsidP="003F3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 Excel, make sure every sheet is a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formatted Table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(Home → Format as Table). Use these names:</w:t>
      </w:r>
    </w:p>
    <w:p w14:paraId="74ED6AEC" w14:textId="77777777" w:rsidR="003F37C9" w:rsidRPr="003F37C9" w:rsidRDefault="003F37C9" w:rsidP="003F3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2BD885" w14:textId="77777777" w:rsidR="003F37C9" w:rsidRPr="003F37C9" w:rsidRDefault="003F37C9" w:rsidP="003F37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If you used the file I gave you, they’re already table-like. If Power Apps can’t find them, quickly select each range and “Format as Table.”</w:t>
      </w:r>
    </w:p>
    <w:p w14:paraId="541E38A9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4FF55224">
          <v:rect id="_x0000_i1025" style="width:0;height:1.5pt" o:hralign="center" o:hrstd="t" o:hr="t" fillcolor="#a0a0a0" stroked="f"/>
        </w:pict>
      </w:r>
    </w:p>
    <w:p w14:paraId="26709D23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Create the Canvas app</w:t>
      </w:r>
    </w:p>
    <w:p w14:paraId="49491737" w14:textId="77777777" w:rsidR="003F37C9" w:rsidRPr="003F37C9" w:rsidRDefault="003F37C9" w:rsidP="003F3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Power Apps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Canvas app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Tablet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layout (more space).</w:t>
      </w:r>
    </w:p>
    <w:p w14:paraId="140C681C" w14:textId="77777777" w:rsidR="003F37C9" w:rsidRPr="003F37C9" w:rsidRDefault="003F37C9" w:rsidP="003F3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pane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data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OneDrive/SharePoint → select your Excel → check the seven tables above.</w:t>
      </w:r>
    </w:p>
    <w:p w14:paraId="3B02A675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115D1AC1">
          <v:rect id="_x0000_i1026" style="width:0;height:1.5pt" o:hralign="center" o:hrstd="t" o:hr="t" fillcolor="#a0a0a0" stroked="f"/>
        </w:pict>
      </w:r>
    </w:p>
    <w:p w14:paraId="6FB89764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Load data into local collections (faster UI)</w:t>
      </w:r>
    </w:p>
    <w:p w14:paraId="1794BCB5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OnStart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183C74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Pillar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D3F9AA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colObjective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Objective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1DF28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colPriority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Priority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EF1EE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KPI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8184B8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CD69F9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colTarget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675B36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colActual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22F3B7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Then run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 → Run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OnStart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CB02A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3BD81244">
          <v:rect id="_x0000_i1027" style="width:0;height:1.5pt" o:hralign="center" o:hrstd="t" o:hr="t" fillcolor="#a0a0a0" stroked="f"/>
        </w:pict>
      </w:r>
    </w:p>
    <w:p w14:paraId="1E2EF854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UI layout (4 galleries + period filter)</w:t>
      </w:r>
    </w:p>
    <w:p w14:paraId="0AF9636B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Top filter (quarter)</w:t>
      </w:r>
    </w:p>
    <w:p w14:paraId="1C67BC7E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B6DF3A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SortByColumns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Descending)</w:t>
      </w:r>
    </w:p>
    <w:p w14:paraId="4C9E896A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DisplayFields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: set to show 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FiscalQuarter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(or create a label:</w:t>
      </w:r>
    </w:p>
    <w:p w14:paraId="790A7D13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ThisItem.FiscalYear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 " " 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ThisItem.FiscalQuarter</w:t>
      </w:r>
      <w:proofErr w:type="spellEnd"/>
    </w:p>
    <w:p w14:paraId="226D2C61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4C3D0F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Left gallery = Pillars</w:t>
      </w:r>
    </w:p>
    <w:p w14:paraId="74CF4EA6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Gallery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092D3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PillarOrder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Ascending)</w:t>
      </w:r>
    </w:p>
    <w:p w14:paraId="0B187B03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Template shows: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ThisItem.PillarName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33E85F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Middle-left gallery = Objectives (filtered by pillar)</w:t>
      </w:r>
    </w:p>
    <w:p w14:paraId="73666CE2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Gallery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C1B4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D5F5254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colObjective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galPillars.Selected.PillarID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E62AB3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ObjectiveOrder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500C1C2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39161A2D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F6FD00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Show: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ThisItem.ObjectiveCode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". " 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ThisItem.ObjectiveTitle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54BBDE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Middle-right gallery = Priorities (filtered by objective)</w:t>
      </w:r>
    </w:p>
    <w:p w14:paraId="0AB82FCF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Gallery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galPriorities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0ECADA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D88DEF1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colPriority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galObjectives.Selected.ObjectiveID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DDA3E9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PriorityOrder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FE5EBE5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6297B09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5F841F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Show: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ThisItem.PriorityTitle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5C9A97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E) Right gallery = KPIs (filtered by priority)</w:t>
      </w:r>
    </w:p>
    <w:p w14:paraId="4AA35A1D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Gallery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C4DA68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galPriorities.Selected.PriorityID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FBB9BF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Inside the KPI template, add:</w:t>
      </w:r>
    </w:p>
    <w:p w14:paraId="3511B8DE" w14:textId="77777777" w:rsidR="003F37C9" w:rsidRPr="003F37C9" w:rsidRDefault="003F37C9" w:rsidP="003F3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Label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(KPI name):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ThisItem.KpiName</w:t>
      </w:r>
      <w:proofErr w:type="spellEnd"/>
    </w:p>
    <w:p w14:paraId="03EDE662" w14:textId="77777777" w:rsidR="003F37C9" w:rsidRPr="003F37C9" w:rsidRDefault="003F37C9" w:rsidP="003F3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(Target/Actual):</w:t>
      </w:r>
    </w:p>
    <w:p w14:paraId="58ABE6E3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55C56F86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2545873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colTarget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8D1F56A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act: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colActual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C0C1D8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2D9493F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"Target: " &amp;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Text(Coalesce(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tgt.TargetValue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 &amp;</w:t>
      </w:r>
    </w:p>
    <w:p w14:paraId="54DBBE31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   Actual: " &amp;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Text(Coalesce(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act.ActualValue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0D1C4282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302D80" w14:textId="77777777" w:rsidR="003F37C9" w:rsidRPr="003F37C9" w:rsidRDefault="003F37C9" w:rsidP="003F3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icon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F37C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if actual ≥ target, else </w:t>
      </w:r>
      <w:r w:rsidRPr="003F37C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). Use a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4E4ACA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0D97DF35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65AB418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Value(Coalesce(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colTarget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TargetValue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))),</w:t>
      </w:r>
    </w:p>
    <w:p w14:paraId="30BBCD45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Value(Coalesce(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colActual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ActualValue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2FBE8DA9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4D4BB6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&amp;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tgtVal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r w:rsidRPr="003F37C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r w:rsidRPr="003F37C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C5E4B3F" w14:textId="77777777" w:rsidR="003F37C9" w:rsidRPr="003F37C9" w:rsidRDefault="003F37C9" w:rsidP="003F37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79B0B0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6B417E5C">
          <v:rect id="_x0000_i1028" style="width:0;height:1.5pt" o:hralign="center" o:hrstd="t" o:hr="t" fillcolor="#a0a0a0" stroked="f"/>
        </w:pict>
      </w:r>
    </w:p>
    <w:p w14:paraId="7F7C3310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Edit &amp; save Actuals (write back to Excel)</w:t>
      </w:r>
    </w:p>
    <w:p w14:paraId="5ABFF8ED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In the KPI template, add a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TextInput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txtActual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button:</w:t>
      </w:r>
    </w:p>
    <w:p w14:paraId="11BD8FB7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Button.OnSelect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(UPSERT: update </w:t>
      </w:r>
      <w:proofErr w:type="gramStart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exists else insert)</w:t>
      </w:r>
    </w:p>
    <w:p w14:paraId="303F1D5F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0056A0B4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65FCF0B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existing: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4968E92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/* &lt;-- use the connected Excel table, not the collection */</w:t>
      </w:r>
    </w:p>
    <w:p w14:paraId="4EE85A60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proofErr w:type="gramEnd"/>
    </w:p>
    <w:p w14:paraId="42DFF11D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431B004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13A5210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</w:p>
    <w:p w14:paraId="556AE3A9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(existing),</w:t>
      </w:r>
    </w:p>
    <w:p w14:paraId="00ACBEEA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</w:t>
      </w:r>
      <w:proofErr w:type="gramEnd"/>
    </w:p>
    <w:p w14:paraId="7E24B56D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510D0F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D6EE491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2439300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56B3873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PeriodID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drpPeriod.Selected.PeriodID</w:t>
      </w:r>
      <w:proofErr w:type="spellEnd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615843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ActualValue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txtActual.Text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A83DCE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CapturedOn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FBF6118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SourceSystem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"Power Apps"</w:t>
      </w:r>
    </w:p>
    <w:p w14:paraId="0BFC85E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71A99A86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1299FBF2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</w:t>
      </w:r>
      <w:proofErr w:type="gramEnd"/>
    </w:p>
    <w:p w14:paraId="386330BB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514A2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existing,</w:t>
      </w:r>
    </w:p>
    <w:p w14:paraId="59969A4D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01AA578A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ActualValue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txtActual.Text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EECFB42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CapturedOn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47000AC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SourceSystem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"Power Apps"</w:t>
      </w:r>
    </w:p>
    <w:p w14:paraId="37D6A8D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1191315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9FDDC93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B03EC57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8E7FA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4E0EB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refresh in-memory cache so the galleries show new values immediately</w:t>
      </w:r>
    </w:p>
    <w:p w14:paraId="1CF585BE" w14:textId="77777777" w:rsidR="003F37C9" w:rsidRPr="003F37C9" w:rsidRDefault="003F37C9" w:rsidP="003F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colActual</w:t>
      </w:r>
      <w:proofErr w:type="spellEnd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proofErr w:type="gram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189E79" w14:textId="77777777" w:rsidR="003F37C9" w:rsidRPr="003F37C9" w:rsidRDefault="003F37C9" w:rsidP="003F37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Tip: For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editing, do the same using table </w:t>
      </w:r>
      <w:proofErr w:type="spellStart"/>
      <w:r w:rsidRPr="003F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843044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4A999073">
          <v:rect id="_x0000_i1029" style="width:0;height:1.5pt" o:hralign="center" o:hrstd="t" o:hr="t" fillcolor="#a0a0a0" stroked="f"/>
        </w:pict>
      </w:r>
    </w:p>
    <w:p w14:paraId="4B3C9644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Sorting &amp; cosmetics (so it looks like the slide)</w:t>
      </w:r>
    </w:p>
    <w:p w14:paraId="6E5D8851" w14:textId="77777777" w:rsidR="003F37C9" w:rsidRPr="003F37C9" w:rsidRDefault="003F37C9" w:rsidP="003F3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For each gallery, set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on labels, and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TemplateSize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tall</w:t>
      </w:r>
      <w:proofErr w:type="gram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enough for readability.</w:t>
      </w:r>
    </w:p>
    <w:p w14:paraId="15436E8F" w14:textId="77777777" w:rsidR="003F37C9" w:rsidRPr="003F37C9" w:rsidRDefault="003F37C9" w:rsidP="003F3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PillarOrder</w:t>
      </w:r>
      <w:proofErr w:type="spellEnd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ObjectiveOrder</w:t>
      </w:r>
      <w:proofErr w:type="spellEnd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PriorityOrder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to keep the exact sequence your manager expects.</w:t>
      </w:r>
    </w:p>
    <w:p w14:paraId="56F5236A" w14:textId="77777777" w:rsidR="003F37C9" w:rsidRPr="003F37C9" w:rsidRDefault="003F37C9" w:rsidP="003F3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Add subtle separators between objectives/priorities (Rectangle with height 1).</w:t>
      </w:r>
    </w:p>
    <w:p w14:paraId="155C6D95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00475D87">
          <v:rect id="_x0000_i1030" style="width:0;height:1.5pt" o:hralign="center" o:hrstd="t" o:hr="t" fillcolor="#a0a0a0" stroked="f"/>
        </w:pict>
      </w:r>
    </w:p>
    <w:p w14:paraId="15E498F7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Notes on Excel connector (important)</w:t>
      </w:r>
    </w:p>
    <w:p w14:paraId="7DCCF92B" w14:textId="77777777" w:rsidR="003F37C9" w:rsidRPr="003F37C9" w:rsidRDefault="003F37C9" w:rsidP="003F3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: Excel is non-delegable; keep row counts modest for the demo. For production, move to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7FE4BA" w14:textId="77777777" w:rsidR="003F37C9" w:rsidRPr="003F37C9" w:rsidRDefault="003F37C9" w:rsidP="003F3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 if multiple users edit at once, Excel can be flaky. Fine for a mock-up.</w:t>
      </w:r>
    </w:p>
    <w:p w14:paraId="34768205" w14:textId="77777777" w:rsidR="003F37C9" w:rsidRPr="003F37C9" w:rsidRDefault="003F37C9" w:rsidP="003F3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only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: ensure every range is a Table (Power Apps can’t write to plain ranges).</w:t>
      </w:r>
    </w:p>
    <w:p w14:paraId="4166DA79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pict w14:anchorId="4CDBBE09">
          <v:rect id="_x0000_i1031" style="width:0;height:1.5pt" o:hralign="center" o:hrstd="t" o:hr="t" fillcolor="#a0a0a0" stroked="f"/>
        </w:pict>
      </w:r>
    </w:p>
    <w:p w14:paraId="21D839F0" w14:textId="77777777" w:rsidR="003F37C9" w:rsidRPr="003F37C9" w:rsidRDefault="003F37C9" w:rsidP="003F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What to say to your manager (one liner)</w:t>
      </w:r>
    </w:p>
    <w:p w14:paraId="7F3367D4" w14:textId="77777777" w:rsidR="003F37C9" w:rsidRPr="003F37C9" w:rsidRDefault="003F37C9" w:rsidP="003F37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>“This Power Apps mock-up reads our strategy model (</w:t>
      </w:r>
      <w:proofErr w:type="spellStart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Pillars→Objectives→Priorities→KPIs</w:t>
      </w:r>
      <w:proofErr w:type="spell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) from Excel and lets us set/view quarterly Targets and Actuals. Once approved, I’ll switch the data source to Dataverse/SQL for security, scale, and governance.”</w:t>
      </w:r>
    </w:p>
    <w:p w14:paraId="72232055" w14:textId="77777777" w:rsidR="003F37C9" w:rsidRPr="003F37C9" w:rsidRDefault="003F37C9" w:rsidP="003F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5164FBE">
          <v:rect id="_x0000_i1032" style="width:0;height:1.5pt" o:hralign="center" o:hrstd="t" o:hr="t" fillcolor="#a0a0a0" stroked="f"/>
        </w:pict>
      </w:r>
    </w:p>
    <w:p w14:paraId="489C4182" w14:textId="77777777" w:rsidR="003F37C9" w:rsidRPr="003F37C9" w:rsidRDefault="003F37C9" w:rsidP="003F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tell me which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colors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your team </w:t>
      </w:r>
      <w:proofErr w:type="gramStart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uses</w:t>
      </w:r>
      <w:proofErr w:type="gram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and I’ll give you the exact </w:t>
      </w:r>
      <w:r w:rsidRPr="003F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&amp; color formulas</w:t>
      </w:r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(Fill/Color/Border</w:t>
      </w:r>
      <w:proofErr w:type="gramStart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3F37C9">
        <w:rPr>
          <w:rFonts w:ascii="Times New Roman" w:eastAsia="Times New Roman" w:hAnsi="Times New Roman" w:cs="Times New Roman"/>
          <w:kern w:val="0"/>
          <w14:ligatures w14:val="none"/>
        </w:rPr>
        <w:t xml:space="preserve"> so the app matches your slide style.</w:t>
      </w:r>
    </w:p>
    <w:p w14:paraId="3D277EFE" w14:textId="77777777" w:rsidR="00D46D73" w:rsidRDefault="00D46D73"/>
    <w:sectPr w:rsidR="00D4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F26"/>
    <w:multiLevelType w:val="multilevel"/>
    <w:tmpl w:val="A07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57DD"/>
    <w:multiLevelType w:val="multilevel"/>
    <w:tmpl w:val="259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24C1A"/>
    <w:multiLevelType w:val="multilevel"/>
    <w:tmpl w:val="D4A4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868C1"/>
    <w:multiLevelType w:val="multilevel"/>
    <w:tmpl w:val="E53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D261B"/>
    <w:multiLevelType w:val="multilevel"/>
    <w:tmpl w:val="14F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F59F9"/>
    <w:multiLevelType w:val="multilevel"/>
    <w:tmpl w:val="013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76665">
    <w:abstractNumId w:val="2"/>
  </w:num>
  <w:num w:numId="2" w16cid:durableId="691302694">
    <w:abstractNumId w:val="0"/>
  </w:num>
  <w:num w:numId="3" w16cid:durableId="2052337817">
    <w:abstractNumId w:val="4"/>
  </w:num>
  <w:num w:numId="4" w16cid:durableId="927689953">
    <w:abstractNumId w:val="5"/>
  </w:num>
  <w:num w:numId="5" w16cid:durableId="318269430">
    <w:abstractNumId w:val="3"/>
  </w:num>
  <w:num w:numId="6" w16cid:durableId="210549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73"/>
    <w:rsid w:val="003F37C9"/>
    <w:rsid w:val="00513343"/>
    <w:rsid w:val="00D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19F"/>
  <w15:chartTrackingRefBased/>
  <w15:docId w15:val="{3A1FC88C-CE76-4220-A546-FBB5C7F6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D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D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D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D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D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D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D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D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D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D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61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0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12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8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92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9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2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390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517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2025-09-23T22:37:00Z</dcterms:created>
  <dcterms:modified xsi:type="dcterms:W3CDTF">2025-09-23T22:37:00Z</dcterms:modified>
</cp:coreProperties>
</file>