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hint="default" w:ascii="仿宋_GB2312" w:hAnsi="华文仿宋" w:eastAsia="仿宋_GB2312"/>
          <w:b/>
          <w:bCs/>
          <w:sz w:val="32"/>
          <w:lang w:val="en-US" w:eastAsia="zh-CN"/>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杨坤 </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智能科技学院     </w:t>
      </w:r>
      <w:r>
        <w:rPr>
          <w:rFonts w:hint="eastAsia" w:ascii="仿宋_GB2312" w:hAnsi="华文仿宋" w:eastAsia="仿宋_GB2312"/>
          <w:b/>
          <w:bCs/>
          <w:sz w:val="32"/>
          <w:u w:val="single"/>
        </w:rPr>
        <w:t xml:space="preserve">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物联网工程       </w:t>
      </w:r>
      <w:r>
        <w:rPr>
          <w:rFonts w:hint="eastAsia" w:ascii="仿宋_GB2312" w:hAnsi="华文仿宋" w:eastAsia="仿宋_GB2312"/>
          <w:b/>
          <w:bCs/>
          <w:sz w:val="32"/>
          <w:u w:val="single"/>
        </w:rPr>
        <w:t xml:space="preserve"> </w:t>
      </w:r>
    </w:p>
    <w:p w14:paraId="6B0890B2">
      <w:pPr>
        <w:spacing w:line="600" w:lineRule="auto"/>
        <w:ind w:firstLine="1430" w:firstLineChars="445"/>
        <w:rPr>
          <w:rFonts w:hint="default" w:ascii="仿宋_GB2312" w:hAnsi="华文仿宋" w:eastAsia="仿宋_GB2312"/>
          <w:b/>
          <w:bCs/>
          <w:sz w:val="32"/>
          <w:u w:val="single"/>
          <w:lang w:val="en-US" w:eastAsia="zh-CN"/>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lang w:val="en-US" w:eastAsia="zh-CN"/>
        </w:rPr>
        <w:t xml:space="preserve">       42212346        </w:t>
      </w:r>
    </w:p>
    <w:p w14:paraId="42A3FB98">
      <w:pPr>
        <w:spacing w:line="600" w:lineRule="auto"/>
        <w:ind w:firstLine="1430" w:firstLineChars="445"/>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姚超</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27F7C4AC">
      <w:pPr>
        <w:spacing w:line="600" w:lineRule="auto"/>
        <w:ind w:firstLine="1430" w:firstLineChars="445"/>
        <w:rPr>
          <w:rFonts w:hint="default" w:ascii="华文仿宋" w:hAnsi="华文仿宋" w:eastAsia="仿宋_GB2312"/>
          <w:b/>
          <w:sz w:val="32"/>
          <w:lang w:val="en-US" w:eastAsia="zh-CN"/>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助教</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6740B4C7">
      <w:pPr>
        <w:jc w:val="center"/>
        <w:rPr>
          <w:rFonts w:ascii="华文仿宋" w:hAnsi="华文仿宋" w:eastAsia="华文仿宋"/>
          <w:b/>
          <w:sz w:val="32"/>
        </w:rPr>
        <w:sectPr>
          <w:footerReference r:id="rId3"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lang w:val="en-US" w:eastAsia="zh-CN"/>
        </w:rPr>
        <w:t>2026</w:t>
      </w:r>
      <w:r>
        <w:rPr>
          <w:rFonts w:hint="eastAsia" w:ascii="华文仿宋" w:hAnsi="华文仿宋" w:eastAsia="华文仿宋"/>
          <w:b/>
          <w:sz w:val="32"/>
        </w:rPr>
        <w:t xml:space="preserve">年  </w:t>
      </w:r>
      <w:r>
        <w:rPr>
          <w:rFonts w:hint="eastAsia" w:ascii="华文仿宋" w:hAnsi="华文仿宋" w:eastAsia="华文仿宋"/>
          <w:b/>
          <w:sz w:val="32"/>
          <w:lang w:val="en-US" w:eastAsia="zh-CN"/>
        </w:rPr>
        <w:t>3</w:t>
      </w:r>
      <w:bookmarkStart w:id="158" w:name="_GoBack"/>
      <w:bookmarkEnd w:id="158"/>
      <w:r>
        <w:rPr>
          <w:rFonts w:hint="eastAsia" w:ascii="华文仿宋" w:hAnsi="华文仿宋" w:eastAsia="华文仿宋"/>
          <w:b/>
          <w:sz w:val="32"/>
        </w:rPr>
        <w:t xml:space="preserve">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hint="default" w:ascii="宋体" w:eastAsia="宋体"/>
                <w:b/>
                <w:szCs w:val="21"/>
                <w:lang w:val="en-US" w:eastAsia="zh-CN"/>
              </w:rPr>
            </w:pPr>
            <w:r>
              <w:rPr>
                <w:rFonts w:hint="eastAsia" w:ascii="宋体"/>
                <w:b/>
                <w:szCs w:val="21"/>
                <w:lang w:val="en-US" w:eastAsia="zh-CN"/>
              </w:rPr>
              <w:t>杨坤</w:t>
            </w: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hint="default" w:ascii="宋体" w:eastAsia="宋体"/>
                <w:b/>
                <w:szCs w:val="21"/>
                <w:lang w:val="en-US" w:eastAsia="zh-CN"/>
              </w:rPr>
            </w:pPr>
            <w:r>
              <w:rPr>
                <w:rFonts w:hint="eastAsia" w:ascii="宋体"/>
                <w:b/>
                <w:szCs w:val="21"/>
                <w:lang w:val="en-US" w:eastAsia="zh-CN"/>
              </w:rPr>
              <w:t>42212346</w:t>
            </w: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hint="default" w:ascii="宋体" w:eastAsia="宋体"/>
                <w:b/>
                <w:szCs w:val="21"/>
                <w:lang w:val="en-US" w:eastAsia="zh-CN"/>
              </w:rPr>
            </w:pPr>
            <w:r>
              <w:rPr>
                <w:rFonts w:hint="eastAsia" w:ascii="宋体"/>
                <w:b/>
                <w:szCs w:val="21"/>
                <w:lang w:val="en-US" w:eastAsia="zh-CN"/>
              </w:rPr>
              <w:t>物联网工程</w:t>
            </w: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对传统藏红花培育时环境监测缺少连续性、灌溉依靠人工经验、数据记载以及远程操控能力薄弱等问题而言，创建起一个基于边缘计算的藏红花全生长周期智能培育系统，进而加强培育进程的实时监测、自动控制和智能化水平。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的测试结果可以看出，本系统可以很好地完成对藏红花培养环境进行实时监测、人工和自动灌溉控制、历史数据可视化以及边缘智能分析等任务，具有成本低、部署灵活、扩展性强等特点，可以为特色经济作物小型智能培育提供一种可行的工程实现方案。</w:t>
      </w:r>
    </w:p>
    <w:p w14:paraId="7F4BAC4C">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1B7DDC85">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weak data recording, and limited remote control capabilities, a smart saffron cultivation system based on edge computing has been created to enhance real-time monitoring, automatic control, and intelligence throughout the cultivation process. The system employs an overall architecture of device-side, edge-side, and cloud-based expansion. Using an STM32F411 as the hardware core, it collects environmental parameters such as temperature, humidity, light intensity, and soil moisture, controls actuators, displays data on an OLED screen, and enables on-site interaction. A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cloud-based data expansion and remote access. Finally, OpenCV image analysis and local lightweight models are combined to improve the system’s environmental assessment and decision-making capabilities. The test results show that the system can effectively perform tasks such as real-time monitoring of the saffron cultivation environment, manual and automatic irrigation control, historical data visualization, and edge intelligent analysis. It features low cost, flexible deployment, and strong scalability, and can provide a feasible engineering solution for small-scale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B443AA7">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_Toc21891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_Toc21891 \h </w:instrText>
          </w:r>
          <w:r>
            <w:fldChar w:fldCharType="separate"/>
          </w:r>
          <w:r>
            <w:t>1</w:t>
          </w:r>
          <w:r>
            <w:fldChar w:fldCharType="end"/>
          </w:r>
          <w:r>
            <w:fldChar w:fldCharType="end"/>
          </w:r>
        </w:p>
        <w:p w14:paraId="73747F4F">
          <w:pPr>
            <w:pStyle w:val="14"/>
            <w:tabs>
              <w:tab w:val="right" w:leader="dot" w:pos="8306"/>
              <w:tab w:val="clear" w:pos="8296"/>
            </w:tabs>
          </w:pPr>
          <w:r>
            <w:fldChar w:fldCharType="begin"/>
          </w:r>
          <w:r>
            <w:instrText xml:space="preserve"> HYPERLINK \l _Toc9872 </w:instrText>
          </w:r>
          <w:r>
            <w:fldChar w:fldCharType="separate"/>
          </w:r>
          <w:r>
            <w:rPr>
              <w:rFonts w:hint="eastAsia"/>
              <w:lang w:val="en-US" w:eastAsia="zh-CN"/>
            </w:rPr>
            <w:t>1.1 研究背景</w:t>
          </w:r>
          <w:r>
            <w:tab/>
          </w:r>
          <w:r>
            <w:fldChar w:fldCharType="begin"/>
          </w:r>
          <w:r>
            <w:instrText xml:space="preserve"> PAGEREF _Toc9872 \h </w:instrText>
          </w:r>
          <w:r>
            <w:fldChar w:fldCharType="separate"/>
          </w:r>
          <w:r>
            <w:t>1</w:t>
          </w:r>
          <w:r>
            <w:fldChar w:fldCharType="end"/>
          </w:r>
          <w:r>
            <w:fldChar w:fldCharType="end"/>
          </w:r>
        </w:p>
        <w:p w14:paraId="32267833">
          <w:pPr>
            <w:pStyle w:val="14"/>
            <w:tabs>
              <w:tab w:val="right" w:leader="dot" w:pos="8306"/>
              <w:tab w:val="clear" w:pos="8296"/>
            </w:tabs>
          </w:pPr>
          <w:r>
            <w:fldChar w:fldCharType="begin"/>
          </w:r>
          <w:r>
            <w:instrText xml:space="preserve"> HYPERLINK \l _Toc22297 </w:instrText>
          </w:r>
          <w:r>
            <w:fldChar w:fldCharType="separate"/>
          </w:r>
          <w:r>
            <w:rPr>
              <w:rFonts w:hint="eastAsia"/>
              <w:lang w:val="en-US" w:eastAsia="zh-CN"/>
            </w:rPr>
            <w:t>1.2 研究目的及意义</w:t>
          </w:r>
          <w:r>
            <w:tab/>
          </w:r>
          <w:r>
            <w:fldChar w:fldCharType="begin"/>
          </w:r>
          <w:r>
            <w:instrText xml:space="preserve"> PAGEREF _Toc22297 \h </w:instrText>
          </w:r>
          <w:r>
            <w:fldChar w:fldCharType="separate"/>
          </w:r>
          <w:r>
            <w:t>1</w:t>
          </w:r>
          <w:r>
            <w:fldChar w:fldCharType="end"/>
          </w:r>
          <w:r>
            <w:fldChar w:fldCharType="end"/>
          </w:r>
        </w:p>
        <w:p w14:paraId="5FC76F03">
          <w:pPr>
            <w:pStyle w:val="14"/>
            <w:tabs>
              <w:tab w:val="right" w:leader="dot" w:pos="8306"/>
              <w:tab w:val="clear" w:pos="8296"/>
            </w:tabs>
          </w:pPr>
          <w:r>
            <w:fldChar w:fldCharType="begin"/>
          </w:r>
          <w:r>
            <w:instrText xml:space="preserve"> HYPERLINK \l _Toc93 </w:instrText>
          </w:r>
          <w:r>
            <w:fldChar w:fldCharType="separate"/>
          </w:r>
          <w:r>
            <w:rPr>
              <w:rFonts w:hint="eastAsia"/>
              <w:lang w:val="en-US" w:eastAsia="zh-CN"/>
            </w:rPr>
            <w:t>1.3 国内外研究现状</w:t>
          </w:r>
          <w:r>
            <w:tab/>
          </w:r>
          <w:r>
            <w:fldChar w:fldCharType="begin"/>
          </w:r>
          <w:r>
            <w:instrText xml:space="preserve"> PAGEREF _Toc93 \h </w:instrText>
          </w:r>
          <w:r>
            <w:fldChar w:fldCharType="separate"/>
          </w:r>
          <w:r>
            <w:t>2</w:t>
          </w:r>
          <w:r>
            <w:fldChar w:fldCharType="end"/>
          </w:r>
          <w:r>
            <w:fldChar w:fldCharType="end"/>
          </w:r>
        </w:p>
        <w:p w14:paraId="7289E4A9">
          <w:pPr>
            <w:pStyle w:val="8"/>
            <w:tabs>
              <w:tab w:val="right" w:leader="dot" w:pos="8306"/>
            </w:tabs>
          </w:pPr>
          <w:r>
            <w:fldChar w:fldCharType="begin"/>
          </w:r>
          <w:r>
            <w:instrText xml:space="preserve"> HYPERLINK \l _Toc8744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_Toc8744 \h </w:instrText>
          </w:r>
          <w:r>
            <w:fldChar w:fldCharType="separate"/>
          </w:r>
          <w:r>
            <w:t>2</w:t>
          </w:r>
          <w:r>
            <w:fldChar w:fldCharType="end"/>
          </w:r>
          <w:r>
            <w:fldChar w:fldCharType="end"/>
          </w:r>
        </w:p>
        <w:p w14:paraId="586C49D1">
          <w:pPr>
            <w:pStyle w:val="8"/>
            <w:tabs>
              <w:tab w:val="right" w:leader="dot" w:pos="8306"/>
            </w:tabs>
          </w:pPr>
          <w:r>
            <w:fldChar w:fldCharType="begin"/>
          </w:r>
          <w:r>
            <w:instrText xml:space="preserve"> HYPERLINK \l _Toc14707 </w:instrText>
          </w:r>
          <w:r>
            <w:fldChar w:fldCharType="separate"/>
          </w:r>
          <w:r>
            <w:rPr>
              <w:rFonts w:hint="eastAsia"/>
              <w:lang w:val="en-US" w:eastAsia="zh-CN"/>
            </w:rPr>
            <w:t>1.3.2 国外研究现状</w:t>
          </w:r>
          <w:r>
            <w:tab/>
          </w:r>
          <w:r>
            <w:fldChar w:fldCharType="begin"/>
          </w:r>
          <w:r>
            <w:instrText xml:space="preserve"> PAGEREF _Toc14707 \h </w:instrText>
          </w:r>
          <w:r>
            <w:fldChar w:fldCharType="separate"/>
          </w:r>
          <w:r>
            <w:t>3</w:t>
          </w:r>
          <w:r>
            <w:fldChar w:fldCharType="end"/>
          </w:r>
          <w:r>
            <w:fldChar w:fldCharType="end"/>
          </w:r>
        </w:p>
        <w:p w14:paraId="3344D73D">
          <w:pPr>
            <w:pStyle w:val="14"/>
            <w:tabs>
              <w:tab w:val="right" w:leader="dot" w:pos="8306"/>
              <w:tab w:val="clear" w:pos="8296"/>
            </w:tabs>
          </w:pPr>
          <w:r>
            <w:fldChar w:fldCharType="begin"/>
          </w:r>
          <w:r>
            <w:instrText xml:space="preserve"> HYPERLINK \l _Toc15677 </w:instrText>
          </w:r>
          <w:r>
            <w:fldChar w:fldCharType="separate"/>
          </w:r>
          <w:r>
            <w:rPr>
              <w:rFonts w:hint="eastAsia"/>
              <w:lang w:val="en-US" w:eastAsia="zh-CN"/>
            </w:rPr>
            <w:t>1.4 研究主要内容</w:t>
          </w:r>
          <w:r>
            <w:tab/>
          </w:r>
          <w:r>
            <w:fldChar w:fldCharType="begin"/>
          </w:r>
          <w:r>
            <w:instrText xml:space="preserve"> PAGEREF _Toc15677 \h </w:instrText>
          </w:r>
          <w:r>
            <w:fldChar w:fldCharType="separate"/>
          </w:r>
          <w:r>
            <w:t>3</w:t>
          </w:r>
          <w:r>
            <w:fldChar w:fldCharType="end"/>
          </w:r>
          <w:r>
            <w:fldChar w:fldCharType="end"/>
          </w:r>
        </w:p>
        <w:p w14:paraId="1221C86A">
          <w:pPr>
            <w:pStyle w:val="13"/>
            <w:tabs>
              <w:tab w:val="right" w:leader="dot" w:pos="8306"/>
            </w:tabs>
          </w:pPr>
          <w:r>
            <w:fldChar w:fldCharType="begin"/>
          </w:r>
          <w:r>
            <w:instrText xml:space="preserve"> HYPERLINK \l _Toc21964 </w:instrText>
          </w:r>
          <w:r>
            <w:fldChar w:fldCharType="separate"/>
          </w:r>
          <w:r>
            <w:rPr>
              <w:rFonts w:hint="eastAsia"/>
            </w:rPr>
            <w:t>2 相关理论与技术基础</w:t>
          </w:r>
          <w:r>
            <w:tab/>
          </w:r>
          <w:r>
            <w:fldChar w:fldCharType="begin"/>
          </w:r>
          <w:r>
            <w:instrText xml:space="preserve"> PAGEREF _Toc21964 \h </w:instrText>
          </w:r>
          <w:r>
            <w:fldChar w:fldCharType="separate"/>
          </w:r>
          <w:r>
            <w:t>4</w:t>
          </w:r>
          <w:r>
            <w:fldChar w:fldCharType="end"/>
          </w:r>
          <w:r>
            <w:fldChar w:fldCharType="end"/>
          </w:r>
        </w:p>
        <w:p w14:paraId="12536614">
          <w:pPr>
            <w:pStyle w:val="14"/>
            <w:tabs>
              <w:tab w:val="right" w:leader="dot" w:pos="8306"/>
              <w:tab w:val="clear" w:pos="8296"/>
            </w:tabs>
          </w:pPr>
          <w:r>
            <w:fldChar w:fldCharType="begin"/>
          </w:r>
          <w:r>
            <w:instrText xml:space="preserve"> HYPERLINK \l _Toc23942 </w:instrText>
          </w:r>
          <w:r>
            <w:fldChar w:fldCharType="separate"/>
          </w:r>
          <w:r>
            <w:rPr>
              <w:rFonts w:hint="eastAsia"/>
              <w:lang w:val="en-US" w:eastAsia="zh-CN"/>
            </w:rPr>
            <w:t>2.1 物联网与边缘计算相关理论</w:t>
          </w:r>
          <w:r>
            <w:tab/>
          </w:r>
          <w:r>
            <w:fldChar w:fldCharType="begin"/>
          </w:r>
          <w:r>
            <w:instrText xml:space="preserve"> PAGEREF _Toc23942 \h </w:instrText>
          </w:r>
          <w:r>
            <w:fldChar w:fldCharType="separate"/>
          </w:r>
          <w:r>
            <w:t>4</w:t>
          </w:r>
          <w:r>
            <w:fldChar w:fldCharType="end"/>
          </w:r>
          <w:r>
            <w:fldChar w:fldCharType="end"/>
          </w:r>
        </w:p>
        <w:p w14:paraId="490789C4">
          <w:pPr>
            <w:pStyle w:val="14"/>
            <w:tabs>
              <w:tab w:val="right" w:leader="dot" w:pos="8306"/>
              <w:tab w:val="clear" w:pos="8296"/>
            </w:tabs>
          </w:pPr>
          <w:r>
            <w:fldChar w:fldCharType="begin"/>
          </w:r>
          <w:r>
            <w:instrText xml:space="preserve"> HYPERLINK \l _Toc23186 </w:instrText>
          </w:r>
          <w:r>
            <w:fldChar w:fldCharType="separate"/>
          </w:r>
          <w:r>
            <w:rPr>
              <w:rFonts w:hint="eastAsia"/>
              <w:lang w:val="en-US" w:eastAsia="zh-CN"/>
            </w:rPr>
            <w:t>2.2 数据通信与边缘服务相关技术</w:t>
          </w:r>
          <w:r>
            <w:tab/>
          </w:r>
          <w:r>
            <w:fldChar w:fldCharType="begin"/>
          </w:r>
          <w:r>
            <w:instrText xml:space="preserve"> PAGEREF _Toc23186 \h </w:instrText>
          </w:r>
          <w:r>
            <w:fldChar w:fldCharType="separate"/>
          </w:r>
          <w:r>
            <w:t>5</w:t>
          </w:r>
          <w:r>
            <w:fldChar w:fldCharType="end"/>
          </w:r>
          <w:r>
            <w:fldChar w:fldCharType="end"/>
          </w:r>
        </w:p>
        <w:p w14:paraId="16D07443">
          <w:pPr>
            <w:pStyle w:val="8"/>
            <w:tabs>
              <w:tab w:val="right" w:leader="dot" w:pos="8306"/>
            </w:tabs>
          </w:pPr>
          <w:r>
            <w:fldChar w:fldCharType="begin"/>
          </w:r>
          <w:r>
            <w:instrText xml:space="preserve"> HYPERLINK \l _Toc19825 </w:instrText>
          </w:r>
          <w:r>
            <w:fldChar w:fldCharType="separate"/>
          </w:r>
          <w:r>
            <w:rPr>
              <w:rFonts w:hint="eastAsia"/>
              <w:lang w:val="en-US" w:eastAsia="zh-CN"/>
            </w:rPr>
            <w:t>2.2.1 Flask 与 SQLite 边缘服务技术</w:t>
          </w:r>
          <w:r>
            <w:tab/>
          </w:r>
          <w:r>
            <w:fldChar w:fldCharType="begin"/>
          </w:r>
          <w:r>
            <w:instrText xml:space="preserve"> PAGEREF _Toc19825 \h </w:instrText>
          </w:r>
          <w:r>
            <w:fldChar w:fldCharType="separate"/>
          </w:r>
          <w:r>
            <w:t>5</w:t>
          </w:r>
          <w:r>
            <w:fldChar w:fldCharType="end"/>
          </w:r>
          <w:r>
            <w:fldChar w:fldCharType="end"/>
          </w:r>
        </w:p>
        <w:p w14:paraId="41F7136F">
          <w:pPr>
            <w:pStyle w:val="8"/>
            <w:tabs>
              <w:tab w:val="right" w:leader="dot" w:pos="8306"/>
            </w:tabs>
          </w:pPr>
          <w:r>
            <w:fldChar w:fldCharType="begin"/>
          </w:r>
          <w:r>
            <w:instrText xml:space="preserve"> HYPERLINK \l _Toc702 </w:instrText>
          </w:r>
          <w:r>
            <w:fldChar w:fldCharType="separate"/>
          </w:r>
          <w:r>
            <w:rPr>
              <w:rFonts w:hint="eastAsia"/>
              <w:lang w:val="en-US" w:eastAsia="zh-CN"/>
            </w:rPr>
            <w:t>2.2.2 MQTT 云端同步技术</w:t>
          </w:r>
          <w:r>
            <w:tab/>
          </w:r>
          <w:r>
            <w:fldChar w:fldCharType="begin"/>
          </w:r>
          <w:r>
            <w:instrText xml:space="preserve"> PAGEREF _Toc702 \h </w:instrText>
          </w:r>
          <w:r>
            <w:fldChar w:fldCharType="separate"/>
          </w:r>
          <w:r>
            <w:t>5</w:t>
          </w:r>
          <w:r>
            <w:fldChar w:fldCharType="end"/>
          </w:r>
          <w:r>
            <w:fldChar w:fldCharType="end"/>
          </w:r>
        </w:p>
        <w:p w14:paraId="71E2A81A">
          <w:pPr>
            <w:pStyle w:val="14"/>
            <w:tabs>
              <w:tab w:val="right" w:leader="dot" w:pos="8306"/>
              <w:tab w:val="clear" w:pos="8296"/>
            </w:tabs>
          </w:pPr>
          <w:r>
            <w:fldChar w:fldCharType="begin"/>
          </w:r>
          <w:r>
            <w:instrText xml:space="preserve"> HYPERLINK \l _Toc5452 </w:instrText>
          </w:r>
          <w:r>
            <w:fldChar w:fldCharType="separate"/>
          </w:r>
          <w:r>
            <w:rPr>
              <w:rFonts w:hint="eastAsia"/>
              <w:lang w:val="en-US" w:eastAsia="zh-CN"/>
            </w:rPr>
            <w:t>2.3 图像分析与轻量边缘智能相关技术</w:t>
          </w:r>
          <w:r>
            <w:tab/>
          </w:r>
          <w:r>
            <w:fldChar w:fldCharType="begin"/>
          </w:r>
          <w:r>
            <w:instrText xml:space="preserve"> PAGEREF _Toc5452 \h </w:instrText>
          </w:r>
          <w:r>
            <w:fldChar w:fldCharType="separate"/>
          </w:r>
          <w:r>
            <w:t>6</w:t>
          </w:r>
          <w:r>
            <w:fldChar w:fldCharType="end"/>
          </w:r>
          <w:r>
            <w:fldChar w:fldCharType="end"/>
          </w:r>
        </w:p>
        <w:p w14:paraId="16C4DE8A">
          <w:pPr>
            <w:pStyle w:val="8"/>
            <w:tabs>
              <w:tab w:val="right" w:leader="dot" w:pos="8306"/>
            </w:tabs>
          </w:pPr>
          <w:r>
            <w:fldChar w:fldCharType="begin"/>
          </w:r>
          <w:r>
            <w:instrText xml:space="preserve"> HYPERLINK \l _Toc29108 </w:instrText>
          </w:r>
          <w:r>
            <w:fldChar w:fldCharType="separate"/>
          </w:r>
          <w:r>
            <w:rPr>
              <w:rFonts w:hint="eastAsia"/>
              <w:lang w:val="en-US" w:eastAsia="zh-CN"/>
            </w:rPr>
            <w:t>2.3.1 基于 OpenCV 的图像颜色分析技术</w:t>
          </w:r>
          <w:r>
            <w:tab/>
          </w:r>
          <w:r>
            <w:fldChar w:fldCharType="begin"/>
          </w:r>
          <w:r>
            <w:instrText xml:space="preserve"> PAGEREF _Toc29108 \h </w:instrText>
          </w:r>
          <w:r>
            <w:fldChar w:fldCharType="separate"/>
          </w:r>
          <w:r>
            <w:t>6</w:t>
          </w:r>
          <w:r>
            <w:fldChar w:fldCharType="end"/>
          </w:r>
          <w:r>
            <w:fldChar w:fldCharType="end"/>
          </w:r>
        </w:p>
        <w:p w14:paraId="60814D50">
          <w:pPr>
            <w:pStyle w:val="8"/>
            <w:tabs>
              <w:tab w:val="right" w:leader="dot" w:pos="8306"/>
            </w:tabs>
          </w:pPr>
          <w:r>
            <w:fldChar w:fldCharType="begin"/>
          </w:r>
          <w:r>
            <w:instrText xml:space="preserve"> HYPERLINK \l _Toc24050 </w:instrText>
          </w:r>
          <w:r>
            <w:fldChar w:fldCharType="separate"/>
          </w:r>
          <w:r>
            <w:rPr>
              <w:rFonts w:hint="eastAsia"/>
              <w:lang w:val="en-US" w:eastAsia="zh-CN"/>
            </w:rPr>
            <w:t>2.3.2 基于本地轻量模型的辅助问答技术</w:t>
          </w:r>
          <w:r>
            <w:tab/>
          </w:r>
          <w:r>
            <w:fldChar w:fldCharType="begin"/>
          </w:r>
          <w:r>
            <w:instrText xml:space="preserve"> PAGEREF _Toc24050 \h </w:instrText>
          </w:r>
          <w:r>
            <w:fldChar w:fldCharType="separate"/>
          </w:r>
          <w:r>
            <w:t>6</w:t>
          </w:r>
          <w:r>
            <w:fldChar w:fldCharType="end"/>
          </w:r>
          <w:r>
            <w:fldChar w:fldCharType="end"/>
          </w:r>
        </w:p>
        <w:p w14:paraId="3D741C73">
          <w:pPr>
            <w:pStyle w:val="13"/>
            <w:tabs>
              <w:tab w:val="right" w:leader="dot" w:pos="8306"/>
            </w:tabs>
          </w:pPr>
          <w:r>
            <w:fldChar w:fldCharType="begin"/>
          </w:r>
          <w:r>
            <w:instrText xml:space="preserve"> HYPERLINK \l _Toc7112 </w:instrText>
          </w:r>
          <w:r>
            <w:fldChar w:fldCharType="separate"/>
          </w:r>
          <w:r>
            <w:rPr>
              <w:rFonts w:hint="eastAsia"/>
            </w:rPr>
            <w:t>3 系统总体方案设计</w:t>
          </w:r>
          <w:r>
            <w:tab/>
          </w:r>
          <w:r>
            <w:fldChar w:fldCharType="begin"/>
          </w:r>
          <w:r>
            <w:instrText xml:space="preserve"> PAGEREF _Toc7112 \h </w:instrText>
          </w:r>
          <w:r>
            <w:fldChar w:fldCharType="separate"/>
          </w:r>
          <w:r>
            <w:t>6</w:t>
          </w:r>
          <w:r>
            <w:fldChar w:fldCharType="end"/>
          </w:r>
          <w:r>
            <w:fldChar w:fldCharType="end"/>
          </w:r>
        </w:p>
        <w:p w14:paraId="050820F3">
          <w:pPr>
            <w:pStyle w:val="14"/>
            <w:tabs>
              <w:tab w:val="right" w:leader="dot" w:pos="8306"/>
              <w:tab w:val="clear" w:pos="8296"/>
            </w:tabs>
          </w:pPr>
          <w:r>
            <w:fldChar w:fldCharType="begin"/>
          </w:r>
          <w:r>
            <w:instrText xml:space="preserve"> HYPERLINK \l _Toc1476 </w:instrText>
          </w:r>
          <w:r>
            <w:fldChar w:fldCharType="separate"/>
          </w:r>
          <w:r>
            <w:rPr>
              <w:rFonts w:hint="eastAsia"/>
              <w:lang w:val="en-US" w:eastAsia="zh-CN"/>
            </w:rPr>
            <w:t>3.1 系统需求及可行性分析</w:t>
          </w:r>
          <w:r>
            <w:tab/>
          </w:r>
          <w:r>
            <w:fldChar w:fldCharType="begin"/>
          </w:r>
          <w:r>
            <w:instrText xml:space="preserve"> PAGEREF _Toc1476 \h </w:instrText>
          </w:r>
          <w:r>
            <w:fldChar w:fldCharType="separate"/>
          </w:r>
          <w:r>
            <w:t>6</w:t>
          </w:r>
          <w:r>
            <w:fldChar w:fldCharType="end"/>
          </w:r>
          <w:r>
            <w:fldChar w:fldCharType="end"/>
          </w:r>
        </w:p>
        <w:p w14:paraId="3D4D0C80">
          <w:pPr>
            <w:pStyle w:val="8"/>
            <w:tabs>
              <w:tab w:val="right" w:leader="dot" w:pos="8306"/>
            </w:tabs>
          </w:pPr>
          <w:r>
            <w:fldChar w:fldCharType="begin"/>
          </w:r>
          <w:r>
            <w:instrText xml:space="preserve"> HYPERLINK \l _Toc7113 </w:instrText>
          </w:r>
          <w:r>
            <w:fldChar w:fldCharType="separate"/>
          </w:r>
          <w:r>
            <w:rPr>
              <w:rFonts w:hint="eastAsia"/>
              <w:lang w:val="en-US" w:eastAsia="zh-CN"/>
            </w:rPr>
            <w:t>3.1.1 需求分析</w:t>
          </w:r>
          <w:r>
            <w:tab/>
          </w:r>
          <w:r>
            <w:fldChar w:fldCharType="begin"/>
          </w:r>
          <w:r>
            <w:instrText xml:space="preserve"> PAGEREF _Toc7113 \h </w:instrText>
          </w:r>
          <w:r>
            <w:fldChar w:fldCharType="separate"/>
          </w:r>
          <w:r>
            <w:t>6</w:t>
          </w:r>
          <w:r>
            <w:fldChar w:fldCharType="end"/>
          </w:r>
          <w:r>
            <w:fldChar w:fldCharType="end"/>
          </w:r>
        </w:p>
        <w:p w14:paraId="7022521F">
          <w:pPr>
            <w:pStyle w:val="8"/>
            <w:tabs>
              <w:tab w:val="right" w:leader="dot" w:pos="8306"/>
            </w:tabs>
          </w:pPr>
          <w:r>
            <w:fldChar w:fldCharType="begin"/>
          </w:r>
          <w:r>
            <w:instrText xml:space="preserve"> HYPERLINK \l _Toc25213 </w:instrText>
          </w:r>
          <w:r>
            <w:fldChar w:fldCharType="separate"/>
          </w:r>
          <w:r>
            <w:rPr>
              <w:rFonts w:hint="eastAsia"/>
              <w:lang w:val="en-US" w:eastAsia="zh-CN"/>
            </w:rPr>
            <w:t>3.1.2 可行性分析</w:t>
          </w:r>
          <w:r>
            <w:tab/>
          </w:r>
          <w:r>
            <w:fldChar w:fldCharType="begin"/>
          </w:r>
          <w:r>
            <w:instrText xml:space="preserve"> PAGEREF _Toc25213 \h </w:instrText>
          </w:r>
          <w:r>
            <w:fldChar w:fldCharType="separate"/>
          </w:r>
          <w:r>
            <w:t>7</w:t>
          </w:r>
          <w:r>
            <w:fldChar w:fldCharType="end"/>
          </w:r>
          <w:r>
            <w:fldChar w:fldCharType="end"/>
          </w:r>
        </w:p>
        <w:p w14:paraId="7574257C">
          <w:pPr>
            <w:pStyle w:val="14"/>
            <w:tabs>
              <w:tab w:val="right" w:leader="dot" w:pos="8306"/>
              <w:tab w:val="clear" w:pos="8296"/>
            </w:tabs>
          </w:pPr>
          <w:r>
            <w:fldChar w:fldCharType="begin"/>
          </w:r>
          <w:r>
            <w:instrText xml:space="preserve"> HYPERLINK \l _Toc9736 </w:instrText>
          </w:r>
          <w:r>
            <w:fldChar w:fldCharType="separate"/>
          </w:r>
          <w:r>
            <w:rPr>
              <w:rFonts w:hint="eastAsia"/>
              <w:lang w:val="en-US" w:eastAsia="zh-CN"/>
            </w:rPr>
            <w:t>3.2 系统的总体方案设计</w:t>
          </w:r>
          <w:r>
            <w:tab/>
          </w:r>
          <w:r>
            <w:fldChar w:fldCharType="begin"/>
          </w:r>
          <w:r>
            <w:instrText xml:space="preserve"> PAGEREF _Toc9736 \h </w:instrText>
          </w:r>
          <w:r>
            <w:fldChar w:fldCharType="separate"/>
          </w:r>
          <w:r>
            <w:t>8</w:t>
          </w:r>
          <w:r>
            <w:fldChar w:fldCharType="end"/>
          </w:r>
          <w:r>
            <w:fldChar w:fldCharType="end"/>
          </w:r>
        </w:p>
        <w:p w14:paraId="5D49D42B">
          <w:pPr>
            <w:pStyle w:val="14"/>
            <w:tabs>
              <w:tab w:val="right" w:leader="dot" w:pos="8306"/>
              <w:tab w:val="clear" w:pos="8296"/>
            </w:tabs>
          </w:pPr>
          <w:r>
            <w:fldChar w:fldCharType="begin"/>
          </w:r>
          <w:r>
            <w:instrText xml:space="preserve"> HYPERLINK \l _Toc16040 </w:instrText>
          </w:r>
          <w:r>
            <w:fldChar w:fldCharType="separate"/>
          </w:r>
          <w:r>
            <w:rPr>
              <w:rFonts w:hint="eastAsia"/>
              <w:lang w:val="en-US" w:eastAsia="zh-CN"/>
            </w:rPr>
            <w:t>3.3 主要功能模块的器件选型</w:t>
          </w:r>
          <w:r>
            <w:tab/>
          </w:r>
          <w:r>
            <w:fldChar w:fldCharType="begin"/>
          </w:r>
          <w:r>
            <w:instrText xml:space="preserve"> PAGEREF _Toc16040 \h </w:instrText>
          </w:r>
          <w:r>
            <w:fldChar w:fldCharType="separate"/>
          </w:r>
          <w:r>
            <w:t>9</w:t>
          </w:r>
          <w:r>
            <w:fldChar w:fldCharType="end"/>
          </w:r>
          <w:r>
            <w:fldChar w:fldCharType="end"/>
          </w:r>
        </w:p>
        <w:p w14:paraId="66510F82">
          <w:pPr>
            <w:pStyle w:val="14"/>
            <w:tabs>
              <w:tab w:val="right" w:leader="dot" w:pos="8306"/>
              <w:tab w:val="clear" w:pos="8296"/>
            </w:tabs>
          </w:pPr>
          <w:r>
            <w:fldChar w:fldCharType="begin"/>
          </w:r>
          <w:r>
            <w:instrText xml:space="preserve"> HYPERLINK \l _Toc3188 </w:instrText>
          </w:r>
          <w:r>
            <w:fldChar w:fldCharType="separate"/>
          </w:r>
          <w:r>
            <w:rPr>
              <w:rFonts w:hint="eastAsia"/>
              <w:lang w:val="en-US" w:eastAsia="zh-CN"/>
            </w:rPr>
            <w:t>3.4 系统主要元件介绍</w:t>
          </w:r>
          <w:r>
            <w:tab/>
          </w:r>
          <w:r>
            <w:fldChar w:fldCharType="begin"/>
          </w:r>
          <w:r>
            <w:instrText xml:space="preserve"> PAGEREF _Toc3188 \h </w:instrText>
          </w:r>
          <w:r>
            <w:fldChar w:fldCharType="separate"/>
          </w:r>
          <w:r>
            <w:t>10</w:t>
          </w:r>
          <w:r>
            <w:fldChar w:fldCharType="end"/>
          </w:r>
          <w:r>
            <w:fldChar w:fldCharType="end"/>
          </w:r>
        </w:p>
        <w:p w14:paraId="4F87AFCF">
          <w:pPr>
            <w:pStyle w:val="8"/>
            <w:tabs>
              <w:tab w:val="right" w:leader="dot" w:pos="8306"/>
            </w:tabs>
          </w:pPr>
          <w:r>
            <w:fldChar w:fldCharType="begin"/>
          </w:r>
          <w:r>
            <w:instrText xml:space="preserve"> HYPERLINK \l _Toc22462 </w:instrText>
          </w:r>
          <w:r>
            <w:fldChar w:fldCharType="separate"/>
          </w:r>
          <w:r>
            <w:rPr>
              <w:rFonts w:hint="eastAsia"/>
              <w:lang w:val="en-US" w:eastAsia="zh-CN"/>
            </w:rPr>
            <w:t>3.4.1 主控与边缘计算平台</w:t>
          </w:r>
          <w:r>
            <w:tab/>
          </w:r>
          <w:r>
            <w:fldChar w:fldCharType="begin"/>
          </w:r>
          <w:r>
            <w:instrText xml:space="preserve"> PAGEREF _Toc22462 \h </w:instrText>
          </w:r>
          <w:r>
            <w:fldChar w:fldCharType="separate"/>
          </w:r>
          <w:r>
            <w:t>11</w:t>
          </w:r>
          <w:r>
            <w:fldChar w:fldCharType="end"/>
          </w:r>
          <w:r>
            <w:fldChar w:fldCharType="end"/>
          </w:r>
        </w:p>
        <w:p w14:paraId="402B7CD4">
          <w:pPr>
            <w:pStyle w:val="8"/>
            <w:tabs>
              <w:tab w:val="right" w:leader="dot" w:pos="8306"/>
            </w:tabs>
          </w:pPr>
          <w:r>
            <w:fldChar w:fldCharType="begin"/>
          </w:r>
          <w:r>
            <w:instrText xml:space="preserve"> HYPERLINK \l _Toc9411 </w:instrText>
          </w:r>
          <w:r>
            <w:fldChar w:fldCharType="separate"/>
          </w:r>
          <w:r>
            <w:rPr>
              <w:rFonts w:hint="eastAsia"/>
              <w:lang w:val="en-US" w:eastAsia="zh-CN"/>
            </w:rPr>
            <w:t>3.4.2 环境感知元件</w:t>
          </w:r>
          <w:r>
            <w:tab/>
          </w:r>
          <w:r>
            <w:fldChar w:fldCharType="begin"/>
          </w:r>
          <w:r>
            <w:instrText xml:space="preserve"> PAGEREF _Toc9411 \h </w:instrText>
          </w:r>
          <w:r>
            <w:fldChar w:fldCharType="separate"/>
          </w:r>
          <w:r>
            <w:t>11</w:t>
          </w:r>
          <w:r>
            <w:fldChar w:fldCharType="end"/>
          </w:r>
          <w:r>
            <w:fldChar w:fldCharType="end"/>
          </w:r>
        </w:p>
        <w:p w14:paraId="359A63A1">
          <w:pPr>
            <w:pStyle w:val="8"/>
            <w:tabs>
              <w:tab w:val="right" w:leader="dot" w:pos="8306"/>
            </w:tabs>
          </w:pPr>
          <w:r>
            <w:fldChar w:fldCharType="begin"/>
          </w:r>
          <w:r>
            <w:instrText xml:space="preserve"> HYPERLINK \l _Toc2614 </w:instrText>
          </w:r>
          <w:r>
            <w:fldChar w:fldCharType="separate"/>
          </w:r>
          <w:r>
            <w:rPr>
              <w:rFonts w:hint="eastAsia"/>
              <w:lang w:val="en-US" w:eastAsia="zh-CN"/>
            </w:rPr>
            <w:t>3.4.3 人机交互元件</w:t>
          </w:r>
          <w:r>
            <w:tab/>
          </w:r>
          <w:r>
            <w:fldChar w:fldCharType="begin"/>
          </w:r>
          <w:r>
            <w:instrText xml:space="preserve"> PAGEREF _Toc2614 \h </w:instrText>
          </w:r>
          <w:r>
            <w:fldChar w:fldCharType="separate"/>
          </w:r>
          <w:r>
            <w:t>12</w:t>
          </w:r>
          <w:r>
            <w:fldChar w:fldCharType="end"/>
          </w:r>
          <w:r>
            <w:fldChar w:fldCharType="end"/>
          </w:r>
        </w:p>
        <w:p w14:paraId="6E1CBB9D">
          <w:pPr>
            <w:pStyle w:val="8"/>
            <w:tabs>
              <w:tab w:val="right" w:leader="dot" w:pos="8306"/>
            </w:tabs>
          </w:pPr>
          <w:r>
            <w:fldChar w:fldCharType="begin"/>
          </w:r>
          <w:r>
            <w:instrText xml:space="preserve"> HYPERLINK \l _Toc10438 </w:instrText>
          </w:r>
          <w:r>
            <w:fldChar w:fldCharType="separate"/>
          </w:r>
          <w:r>
            <w:rPr>
              <w:rFonts w:hint="eastAsia"/>
              <w:lang w:val="en-US" w:eastAsia="zh-CN"/>
            </w:rPr>
            <w:t>3.4.4 执行控制元件</w:t>
          </w:r>
          <w:r>
            <w:tab/>
          </w:r>
          <w:r>
            <w:fldChar w:fldCharType="begin"/>
          </w:r>
          <w:r>
            <w:instrText xml:space="preserve"> PAGEREF _Toc10438 \h </w:instrText>
          </w:r>
          <w:r>
            <w:fldChar w:fldCharType="separate"/>
          </w:r>
          <w:r>
            <w:t>13</w:t>
          </w:r>
          <w:r>
            <w:fldChar w:fldCharType="end"/>
          </w:r>
          <w:r>
            <w:fldChar w:fldCharType="end"/>
          </w:r>
        </w:p>
        <w:p w14:paraId="700132CE">
          <w:pPr>
            <w:pStyle w:val="8"/>
            <w:tabs>
              <w:tab w:val="right" w:leader="dot" w:pos="8306"/>
            </w:tabs>
          </w:pPr>
          <w:r>
            <w:fldChar w:fldCharType="begin"/>
          </w:r>
          <w:r>
            <w:instrText xml:space="preserve"> HYPERLINK \l _Toc779 </w:instrText>
          </w:r>
          <w:r>
            <w:fldChar w:fldCharType="separate"/>
          </w:r>
          <w:r>
            <w:rPr>
              <w:rFonts w:hint="eastAsia"/>
              <w:lang w:val="en-US" w:eastAsia="zh-CN"/>
            </w:rPr>
            <w:t>3.4.5 图像采集元件</w:t>
          </w:r>
          <w:r>
            <w:tab/>
          </w:r>
          <w:r>
            <w:fldChar w:fldCharType="begin"/>
          </w:r>
          <w:r>
            <w:instrText xml:space="preserve"> PAGEREF _Toc779 \h </w:instrText>
          </w:r>
          <w:r>
            <w:fldChar w:fldCharType="separate"/>
          </w:r>
          <w:r>
            <w:t>13</w:t>
          </w:r>
          <w:r>
            <w:fldChar w:fldCharType="end"/>
          </w:r>
          <w:r>
            <w:fldChar w:fldCharType="end"/>
          </w:r>
        </w:p>
        <w:p w14:paraId="68617F05">
          <w:pPr>
            <w:pStyle w:val="13"/>
            <w:tabs>
              <w:tab w:val="right" w:leader="dot" w:pos="8306"/>
            </w:tabs>
          </w:pPr>
          <w:r>
            <w:fldChar w:fldCharType="begin"/>
          </w:r>
          <w:r>
            <w:instrText xml:space="preserve"> HYPERLINK \l _Toc10829 </w:instrText>
          </w:r>
          <w:r>
            <w:fldChar w:fldCharType="separate"/>
          </w:r>
          <w:r>
            <w:rPr>
              <w:rFonts w:hint="eastAsia"/>
            </w:rPr>
            <w:t>4 系统硬件设计</w:t>
          </w:r>
          <w:r>
            <w:tab/>
          </w:r>
          <w:r>
            <w:fldChar w:fldCharType="begin"/>
          </w:r>
          <w:r>
            <w:instrText xml:space="preserve"> PAGEREF _Toc10829 \h </w:instrText>
          </w:r>
          <w:r>
            <w:fldChar w:fldCharType="separate"/>
          </w:r>
          <w:r>
            <w:t>14</w:t>
          </w:r>
          <w:r>
            <w:fldChar w:fldCharType="end"/>
          </w:r>
          <w:r>
            <w:fldChar w:fldCharType="end"/>
          </w:r>
        </w:p>
        <w:p w14:paraId="2015DB35">
          <w:pPr>
            <w:pStyle w:val="14"/>
            <w:tabs>
              <w:tab w:val="right" w:leader="dot" w:pos="8306"/>
              <w:tab w:val="clear" w:pos="8296"/>
            </w:tabs>
          </w:pPr>
          <w:r>
            <w:fldChar w:fldCharType="begin"/>
          </w:r>
          <w:r>
            <w:instrText xml:space="preserve"> HYPERLINK \l _Toc19078 </w:instrText>
          </w:r>
          <w:r>
            <w:fldChar w:fldCharType="separate"/>
          </w:r>
          <w:r>
            <w:rPr>
              <w:rFonts w:hint="eastAsia"/>
              <w:lang w:val="en-US" w:eastAsia="zh-CN"/>
            </w:rPr>
            <w:t>4.1 系统整体硬件工作原理</w:t>
          </w:r>
          <w:r>
            <w:tab/>
          </w:r>
          <w:r>
            <w:fldChar w:fldCharType="begin"/>
          </w:r>
          <w:r>
            <w:instrText xml:space="preserve"> PAGEREF _Toc19078 \h </w:instrText>
          </w:r>
          <w:r>
            <w:fldChar w:fldCharType="separate"/>
          </w:r>
          <w:r>
            <w:t>14</w:t>
          </w:r>
          <w:r>
            <w:fldChar w:fldCharType="end"/>
          </w:r>
          <w:r>
            <w:fldChar w:fldCharType="end"/>
          </w:r>
        </w:p>
        <w:p w14:paraId="51806219">
          <w:pPr>
            <w:pStyle w:val="14"/>
            <w:tabs>
              <w:tab w:val="right" w:leader="dot" w:pos="8306"/>
              <w:tab w:val="clear" w:pos="8296"/>
            </w:tabs>
          </w:pPr>
          <w:r>
            <w:fldChar w:fldCharType="begin"/>
          </w:r>
          <w:r>
            <w:instrText xml:space="preserve"> HYPERLINK \l _Toc16205 </w:instrText>
          </w:r>
          <w:r>
            <w:fldChar w:fldCharType="separate"/>
          </w:r>
          <w:r>
            <w:rPr>
              <w:rFonts w:hint="eastAsia"/>
              <w:lang w:val="en-US" w:eastAsia="zh-CN"/>
            </w:rPr>
            <w:t>4.2 系统功能模块设计</w:t>
          </w:r>
          <w:r>
            <w:tab/>
          </w:r>
          <w:r>
            <w:fldChar w:fldCharType="begin"/>
          </w:r>
          <w:r>
            <w:instrText xml:space="preserve"> PAGEREF _Toc16205 \h </w:instrText>
          </w:r>
          <w:r>
            <w:fldChar w:fldCharType="separate"/>
          </w:r>
          <w:r>
            <w:t>15</w:t>
          </w:r>
          <w:r>
            <w:fldChar w:fldCharType="end"/>
          </w:r>
          <w:r>
            <w:fldChar w:fldCharType="end"/>
          </w:r>
        </w:p>
        <w:p w14:paraId="2A3C136E">
          <w:pPr>
            <w:pStyle w:val="8"/>
            <w:tabs>
              <w:tab w:val="right" w:leader="dot" w:pos="8306"/>
            </w:tabs>
          </w:pPr>
          <w:r>
            <w:fldChar w:fldCharType="begin"/>
          </w:r>
          <w:r>
            <w:instrText xml:space="preserve"> HYPERLINK \l _Toc23122 </w:instrText>
          </w:r>
          <w:r>
            <w:fldChar w:fldCharType="separate"/>
          </w:r>
          <w:r>
            <w:rPr>
              <w:rFonts w:hint="eastAsia"/>
              <w:lang w:val="en-US" w:eastAsia="zh-CN"/>
            </w:rPr>
            <w:t>4.2.1 传感采集模块设计</w:t>
          </w:r>
          <w:r>
            <w:tab/>
          </w:r>
          <w:r>
            <w:fldChar w:fldCharType="begin"/>
          </w:r>
          <w:r>
            <w:instrText xml:space="preserve"> PAGEREF _Toc23122 \h </w:instrText>
          </w:r>
          <w:r>
            <w:fldChar w:fldCharType="separate"/>
          </w:r>
          <w:r>
            <w:t>15</w:t>
          </w:r>
          <w:r>
            <w:fldChar w:fldCharType="end"/>
          </w:r>
          <w:r>
            <w:fldChar w:fldCharType="end"/>
          </w:r>
        </w:p>
        <w:p w14:paraId="5F7491D0">
          <w:pPr>
            <w:pStyle w:val="8"/>
            <w:tabs>
              <w:tab w:val="right" w:leader="dot" w:pos="8306"/>
            </w:tabs>
          </w:pPr>
          <w:r>
            <w:fldChar w:fldCharType="begin"/>
          </w:r>
          <w:r>
            <w:instrText xml:space="preserve"> HYPERLINK \l _Toc28713 </w:instrText>
          </w:r>
          <w:r>
            <w:fldChar w:fldCharType="separate"/>
          </w:r>
          <w:r>
            <w:rPr>
              <w:rFonts w:hint="eastAsia"/>
              <w:lang w:val="en-US" w:eastAsia="zh-CN"/>
            </w:rPr>
            <w:t>4.2.3 执行控制模块设计</w:t>
          </w:r>
          <w:r>
            <w:tab/>
          </w:r>
          <w:r>
            <w:fldChar w:fldCharType="begin"/>
          </w:r>
          <w:r>
            <w:instrText xml:space="preserve"> PAGEREF _Toc28713 \h </w:instrText>
          </w:r>
          <w:r>
            <w:fldChar w:fldCharType="separate"/>
          </w:r>
          <w:r>
            <w:t>16</w:t>
          </w:r>
          <w:r>
            <w:fldChar w:fldCharType="end"/>
          </w:r>
          <w:r>
            <w:fldChar w:fldCharType="end"/>
          </w:r>
        </w:p>
        <w:p w14:paraId="7EC3246E">
          <w:pPr>
            <w:pStyle w:val="8"/>
            <w:tabs>
              <w:tab w:val="right" w:leader="dot" w:pos="8306"/>
            </w:tabs>
          </w:pPr>
          <w:r>
            <w:fldChar w:fldCharType="begin"/>
          </w:r>
          <w:r>
            <w:instrText xml:space="preserve"> HYPERLINK \l _Toc16668 </w:instrText>
          </w:r>
          <w:r>
            <w:fldChar w:fldCharType="separate"/>
          </w:r>
          <w:r>
            <w:rPr>
              <w:rFonts w:hint="eastAsia"/>
              <w:lang w:val="en-US" w:eastAsia="zh-CN"/>
            </w:rPr>
            <w:t>4.2.4 显示与手势交互模块设计</w:t>
          </w:r>
          <w:r>
            <w:tab/>
          </w:r>
          <w:r>
            <w:fldChar w:fldCharType="begin"/>
          </w:r>
          <w:r>
            <w:instrText xml:space="preserve"> PAGEREF _Toc16668 \h </w:instrText>
          </w:r>
          <w:r>
            <w:fldChar w:fldCharType="separate"/>
          </w:r>
          <w:r>
            <w:t>16</w:t>
          </w:r>
          <w:r>
            <w:fldChar w:fldCharType="end"/>
          </w:r>
          <w:r>
            <w:fldChar w:fldCharType="end"/>
          </w:r>
        </w:p>
        <w:p w14:paraId="47814CA9">
          <w:pPr>
            <w:pStyle w:val="8"/>
            <w:tabs>
              <w:tab w:val="right" w:leader="dot" w:pos="8306"/>
            </w:tabs>
          </w:pPr>
          <w:r>
            <w:fldChar w:fldCharType="begin"/>
          </w:r>
          <w:r>
            <w:instrText xml:space="preserve"> HYPERLINK \l _Toc333 </w:instrText>
          </w:r>
          <w:r>
            <w:fldChar w:fldCharType="separate"/>
          </w:r>
          <w:r>
            <w:rPr>
              <w:rFonts w:hint="eastAsia"/>
              <w:lang w:val="en-US" w:eastAsia="zh-CN"/>
            </w:rPr>
            <w:t>4.2.5 边缘网关通信模块设计</w:t>
          </w:r>
          <w:r>
            <w:tab/>
          </w:r>
          <w:r>
            <w:fldChar w:fldCharType="begin"/>
          </w:r>
          <w:r>
            <w:instrText xml:space="preserve"> PAGEREF _Toc333 \h </w:instrText>
          </w:r>
          <w:r>
            <w:fldChar w:fldCharType="separate"/>
          </w:r>
          <w:r>
            <w:t>16</w:t>
          </w:r>
          <w:r>
            <w:fldChar w:fldCharType="end"/>
          </w:r>
          <w:r>
            <w:fldChar w:fldCharType="end"/>
          </w:r>
        </w:p>
        <w:p w14:paraId="698EAED0">
          <w:pPr>
            <w:pStyle w:val="14"/>
            <w:tabs>
              <w:tab w:val="right" w:leader="dot" w:pos="8306"/>
              <w:tab w:val="clear" w:pos="8296"/>
            </w:tabs>
          </w:pPr>
          <w:r>
            <w:fldChar w:fldCharType="begin"/>
          </w:r>
          <w:r>
            <w:instrText xml:space="preserve"> HYPERLINK \l _Toc10320 </w:instrText>
          </w:r>
          <w:r>
            <w:fldChar w:fldCharType="separate"/>
          </w:r>
          <w:r>
            <w:rPr>
              <w:rFonts w:hint="eastAsia"/>
              <w:lang w:val="en-US" w:eastAsia="zh-CN"/>
            </w:rPr>
            <w:t>4.3 系统 PCB 设计</w:t>
          </w:r>
          <w:r>
            <w:tab/>
          </w:r>
          <w:r>
            <w:fldChar w:fldCharType="begin"/>
          </w:r>
          <w:r>
            <w:instrText xml:space="preserve"> PAGEREF _Toc10320 \h </w:instrText>
          </w:r>
          <w:r>
            <w:fldChar w:fldCharType="separate"/>
          </w:r>
          <w:r>
            <w:t>17</w:t>
          </w:r>
          <w:r>
            <w:fldChar w:fldCharType="end"/>
          </w:r>
          <w:r>
            <w:fldChar w:fldCharType="end"/>
          </w:r>
        </w:p>
        <w:p w14:paraId="057C9663">
          <w:pPr>
            <w:pStyle w:val="13"/>
            <w:tabs>
              <w:tab w:val="right" w:leader="dot" w:pos="8306"/>
            </w:tabs>
          </w:pPr>
          <w:r>
            <w:fldChar w:fldCharType="begin"/>
          </w:r>
          <w:r>
            <w:instrText xml:space="preserve"> HYPERLINK \l _Toc14962 </w:instrText>
          </w:r>
          <w:r>
            <w:fldChar w:fldCharType="separate"/>
          </w:r>
          <w:r>
            <w:rPr>
              <w:rFonts w:hint="eastAsia"/>
            </w:rPr>
            <w:t>5 系统软件设计</w:t>
          </w:r>
          <w:r>
            <w:tab/>
          </w:r>
          <w:r>
            <w:fldChar w:fldCharType="begin"/>
          </w:r>
          <w:r>
            <w:instrText xml:space="preserve"> PAGEREF _Toc14962 \h </w:instrText>
          </w:r>
          <w:r>
            <w:fldChar w:fldCharType="separate"/>
          </w:r>
          <w:r>
            <w:t>19</w:t>
          </w:r>
          <w:r>
            <w:fldChar w:fldCharType="end"/>
          </w:r>
          <w:r>
            <w:fldChar w:fldCharType="end"/>
          </w:r>
        </w:p>
        <w:p w14:paraId="40AF19EB">
          <w:pPr>
            <w:pStyle w:val="14"/>
            <w:tabs>
              <w:tab w:val="right" w:leader="dot" w:pos="8306"/>
              <w:tab w:val="clear" w:pos="8296"/>
            </w:tabs>
          </w:pPr>
          <w:r>
            <w:fldChar w:fldCharType="begin"/>
          </w:r>
          <w:r>
            <w:instrText xml:space="preserve"> HYPERLINK \l _Toc29882 </w:instrText>
          </w:r>
          <w:r>
            <w:fldChar w:fldCharType="separate"/>
          </w:r>
          <w:r>
            <w:rPr>
              <w:rFonts w:hint="eastAsia"/>
              <w:lang w:val="en-US" w:eastAsia="zh-CN"/>
            </w:rPr>
            <w:t>5.1 系统软件整体设计</w:t>
          </w:r>
          <w:r>
            <w:tab/>
          </w:r>
          <w:r>
            <w:fldChar w:fldCharType="begin"/>
          </w:r>
          <w:r>
            <w:instrText xml:space="preserve"> PAGEREF _Toc29882 \h </w:instrText>
          </w:r>
          <w:r>
            <w:fldChar w:fldCharType="separate"/>
          </w:r>
          <w:r>
            <w:t>19</w:t>
          </w:r>
          <w:r>
            <w:fldChar w:fldCharType="end"/>
          </w:r>
          <w:r>
            <w:fldChar w:fldCharType="end"/>
          </w:r>
        </w:p>
        <w:p w14:paraId="60AF220A">
          <w:pPr>
            <w:pStyle w:val="14"/>
            <w:tabs>
              <w:tab w:val="right" w:leader="dot" w:pos="8306"/>
              <w:tab w:val="clear" w:pos="8296"/>
            </w:tabs>
          </w:pPr>
          <w:r>
            <w:fldChar w:fldCharType="begin"/>
          </w:r>
          <w:r>
            <w:instrText xml:space="preserve"> HYPERLINK \l _Toc8525 </w:instrText>
          </w:r>
          <w:r>
            <w:fldChar w:fldCharType="separate"/>
          </w:r>
          <w:r>
            <w:rPr>
              <w:rFonts w:hint="eastAsia"/>
              <w:lang w:val="en-US" w:eastAsia="zh-CN"/>
            </w:rPr>
            <w:t>5.2 设备端程序设计</w:t>
          </w:r>
          <w:r>
            <w:tab/>
          </w:r>
          <w:r>
            <w:fldChar w:fldCharType="begin"/>
          </w:r>
          <w:r>
            <w:instrText xml:space="preserve"> PAGEREF _Toc8525 \h </w:instrText>
          </w:r>
          <w:r>
            <w:fldChar w:fldCharType="separate"/>
          </w:r>
          <w:r>
            <w:t>19</w:t>
          </w:r>
          <w:r>
            <w:fldChar w:fldCharType="end"/>
          </w:r>
          <w:r>
            <w:fldChar w:fldCharType="end"/>
          </w:r>
        </w:p>
        <w:p w14:paraId="593865E3">
          <w:pPr>
            <w:pStyle w:val="14"/>
            <w:tabs>
              <w:tab w:val="right" w:leader="dot" w:pos="8306"/>
              <w:tab w:val="clear" w:pos="8296"/>
            </w:tabs>
          </w:pPr>
          <w:r>
            <w:fldChar w:fldCharType="begin"/>
          </w:r>
          <w:r>
            <w:instrText xml:space="preserve"> HYPERLINK \l _Toc16644 </w:instrText>
          </w:r>
          <w:r>
            <w:fldChar w:fldCharType="separate"/>
          </w:r>
          <w:r>
            <w:rPr>
              <w:rFonts w:hint="eastAsia"/>
              <w:lang w:val="en-US" w:eastAsia="zh-CN"/>
            </w:rPr>
            <w:t>5.3 边缘端服务与数据库设计</w:t>
          </w:r>
          <w:r>
            <w:tab/>
          </w:r>
          <w:r>
            <w:fldChar w:fldCharType="begin"/>
          </w:r>
          <w:r>
            <w:instrText xml:space="preserve"> PAGEREF _Toc16644 \h </w:instrText>
          </w:r>
          <w:r>
            <w:fldChar w:fldCharType="separate"/>
          </w:r>
          <w:r>
            <w:t>21</w:t>
          </w:r>
          <w:r>
            <w:fldChar w:fldCharType="end"/>
          </w:r>
          <w:r>
            <w:fldChar w:fldCharType="end"/>
          </w:r>
        </w:p>
        <w:p w14:paraId="51A32BBE">
          <w:pPr>
            <w:pStyle w:val="14"/>
            <w:tabs>
              <w:tab w:val="right" w:leader="dot" w:pos="8306"/>
              <w:tab w:val="clear" w:pos="8296"/>
            </w:tabs>
          </w:pPr>
          <w:r>
            <w:fldChar w:fldCharType="begin"/>
          </w:r>
          <w:r>
            <w:instrText xml:space="preserve"> HYPERLINK \l _Toc2681 </w:instrText>
          </w:r>
          <w:r>
            <w:fldChar w:fldCharType="separate"/>
          </w:r>
          <w:r>
            <w:rPr>
              <w:rFonts w:hint="eastAsia"/>
              <w:lang w:val="en-US" w:eastAsia="zh-CN"/>
            </w:rPr>
            <w:t>5.4 图像分析与边缘智能模块设计</w:t>
          </w:r>
          <w:r>
            <w:tab/>
          </w:r>
          <w:r>
            <w:fldChar w:fldCharType="begin"/>
          </w:r>
          <w:r>
            <w:instrText xml:space="preserve"> PAGEREF _Toc2681 \h </w:instrText>
          </w:r>
          <w:r>
            <w:fldChar w:fldCharType="separate"/>
          </w:r>
          <w:r>
            <w:t>23</w:t>
          </w:r>
          <w:r>
            <w:fldChar w:fldCharType="end"/>
          </w:r>
          <w:r>
            <w:fldChar w:fldCharType="end"/>
          </w:r>
        </w:p>
        <w:p w14:paraId="4643C77A">
          <w:pPr>
            <w:pStyle w:val="13"/>
            <w:tabs>
              <w:tab w:val="right" w:leader="dot" w:pos="8306"/>
            </w:tabs>
          </w:pPr>
          <w:r>
            <w:fldChar w:fldCharType="begin"/>
          </w:r>
          <w:r>
            <w:instrText xml:space="preserve"> HYPERLINK \l _Toc10615 </w:instrText>
          </w:r>
          <w:r>
            <w:fldChar w:fldCharType="separate"/>
          </w:r>
          <w:r>
            <w:rPr>
              <w:rFonts w:hint="eastAsia"/>
            </w:rPr>
            <w:t>6 系统测试和结果分析</w:t>
          </w:r>
          <w:r>
            <w:tab/>
          </w:r>
          <w:r>
            <w:fldChar w:fldCharType="begin"/>
          </w:r>
          <w:r>
            <w:instrText xml:space="preserve"> PAGEREF _Toc10615 \h </w:instrText>
          </w:r>
          <w:r>
            <w:fldChar w:fldCharType="separate"/>
          </w:r>
          <w:r>
            <w:t>25</w:t>
          </w:r>
          <w:r>
            <w:fldChar w:fldCharType="end"/>
          </w:r>
          <w:r>
            <w:fldChar w:fldCharType="end"/>
          </w:r>
        </w:p>
        <w:p w14:paraId="633F5CFB">
          <w:pPr>
            <w:pStyle w:val="14"/>
            <w:tabs>
              <w:tab w:val="right" w:leader="dot" w:pos="8306"/>
              <w:tab w:val="clear" w:pos="8296"/>
            </w:tabs>
          </w:pPr>
          <w:r>
            <w:fldChar w:fldCharType="begin"/>
          </w:r>
          <w:r>
            <w:instrText xml:space="preserve"> HYPERLINK \l _Toc15061 </w:instrText>
          </w:r>
          <w:r>
            <w:fldChar w:fldCharType="separate"/>
          </w:r>
          <w:r>
            <w:rPr>
              <w:rFonts w:hint="eastAsia"/>
              <w:lang w:val="en-US" w:eastAsia="zh-CN"/>
            </w:rPr>
            <w:t>6.1 系统组装与基础测试</w:t>
          </w:r>
          <w:r>
            <w:tab/>
          </w:r>
          <w:r>
            <w:fldChar w:fldCharType="begin"/>
          </w:r>
          <w:r>
            <w:instrText xml:space="preserve"> PAGEREF _Toc15061 \h </w:instrText>
          </w:r>
          <w:r>
            <w:fldChar w:fldCharType="separate"/>
          </w:r>
          <w:r>
            <w:t>25</w:t>
          </w:r>
          <w:r>
            <w:fldChar w:fldCharType="end"/>
          </w:r>
          <w:r>
            <w:fldChar w:fldCharType="end"/>
          </w:r>
        </w:p>
        <w:p w14:paraId="0D1EA9ED">
          <w:pPr>
            <w:pStyle w:val="14"/>
            <w:tabs>
              <w:tab w:val="right" w:leader="dot" w:pos="8306"/>
              <w:tab w:val="clear" w:pos="8296"/>
            </w:tabs>
          </w:pPr>
          <w:r>
            <w:fldChar w:fldCharType="begin"/>
          </w:r>
          <w:r>
            <w:instrText xml:space="preserve"> HYPERLINK \l _Toc23140 </w:instrText>
          </w:r>
          <w:r>
            <w:fldChar w:fldCharType="separate"/>
          </w:r>
          <w:r>
            <w:rPr>
              <w:rFonts w:hint="eastAsia"/>
              <w:lang w:val="en-US" w:eastAsia="zh-CN"/>
            </w:rPr>
            <w:t>6.2 系统功能及性能测试</w:t>
          </w:r>
          <w:r>
            <w:tab/>
          </w:r>
          <w:r>
            <w:fldChar w:fldCharType="begin"/>
          </w:r>
          <w:r>
            <w:instrText xml:space="preserve"> PAGEREF _Toc23140 \h </w:instrText>
          </w:r>
          <w:r>
            <w:fldChar w:fldCharType="separate"/>
          </w:r>
          <w:r>
            <w:t>26</w:t>
          </w:r>
          <w:r>
            <w:fldChar w:fldCharType="end"/>
          </w:r>
          <w:r>
            <w:fldChar w:fldCharType="end"/>
          </w:r>
        </w:p>
        <w:p w14:paraId="487B3AF7">
          <w:pPr>
            <w:pStyle w:val="8"/>
            <w:tabs>
              <w:tab w:val="right" w:leader="dot" w:pos="8306"/>
            </w:tabs>
          </w:pPr>
          <w:r>
            <w:fldChar w:fldCharType="begin"/>
          </w:r>
          <w:r>
            <w:instrText xml:space="preserve"> HYPERLINK \l _Toc25776 </w:instrText>
          </w:r>
          <w:r>
            <w:fldChar w:fldCharType="separate"/>
          </w:r>
          <w:r>
            <w:rPr>
              <w:rFonts w:hint="eastAsia"/>
              <w:lang w:val="en-US" w:eastAsia="zh-CN"/>
            </w:rPr>
            <w:t>6.2.1 传感器采集测试</w:t>
          </w:r>
          <w:r>
            <w:tab/>
          </w:r>
          <w:r>
            <w:fldChar w:fldCharType="begin"/>
          </w:r>
          <w:r>
            <w:instrText xml:space="preserve"> PAGEREF _Toc25776 \h </w:instrText>
          </w:r>
          <w:r>
            <w:fldChar w:fldCharType="separate"/>
          </w:r>
          <w:r>
            <w:t>26</w:t>
          </w:r>
          <w:r>
            <w:fldChar w:fldCharType="end"/>
          </w:r>
          <w:r>
            <w:fldChar w:fldCharType="end"/>
          </w:r>
        </w:p>
        <w:p w14:paraId="47B8472F">
          <w:pPr>
            <w:pStyle w:val="8"/>
            <w:tabs>
              <w:tab w:val="right" w:leader="dot" w:pos="8306"/>
            </w:tabs>
          </w:pPr>
          <w:r>
            <w:fldChar w:fldCharType="begin"/>
          </w:r>
          <w:r>
            <w:instrText xml:space="preserve"> HYPERLINK \l _Toc7957 </w:instrText>
          </w:r>
          <w:r>
            <w:fldChar w:fldCharType="separate"/>
          </w:r>
          <w:r>
            <w:rPr>
              <w:rFonts w:hint="eastAsia"/>
              <w:lang w:val="en-US" w:eastAsia="zh-CN"/>
            </w:rPr>
            <w:t>6.2.2 控制执行与自动灌溉测试</w:t>
          </w:r>
          <w:r>
            <w:tab/>
          </w:r>
          <w:r>
            <w:fldChar w:fldCharType="begin"/>
          </w:r>
          <w:r>
            <w:instrText xml:space="preserve"> PAGEREF _Toc7957 \h </w:instrText>
          </w:r>
          <w:r>
            <w:fldChar w:fldCharType="separate"/>
          </w:r>
          <w:r>
            <w:t>26</w:t>
          </w:r>
          <w:r>
            <w:fldChar w:fldCharType="end"/>
          </w:r>
          <w:r>
            <w:fldChar w:fldCharType="end"/>
          </w:r>
        </w:p>
        <w:p w14:paraId="142384D6">
          <w:pPr>
            <w:pStyle w:val="8"/>
            <w:tabs>
              <w:tab w:val="right" w:leader="dot" w:pos="8306"/>
            </w:tabs>
          </w:pPr>
          <w:r>
            <w:fldChar w:fldCharType="begin"/>
          </w:r>
          <w:r>
            <w:instrText xml:space="preserve"> HYPERLINK \l _Toc26487 </w:instrText>
          </w:r>
          <w:r>
            <w:fldChar w:fldCharType="separate"/>
          </w:r>
          <w:r>
            <w:rPr>
              <w:rFonts w:hint="eastAsia"/>
              <w:lang w:val="en-US" w:eastAsia="zh-CN"/>
            </w:rPr>
            <w:t>6.2.3 平台服务与扩展功能测试</w:t>
          </w:r>
          <w:r>
            <w:tab/>
          </w:r>
          <w:r>
            <w:fldChar w:fldCharType="begin"/>
          </w:r>
          <w:r>
            <w:instrText xml:space="preserve"> PAGEREF _Toc26487 \h </w:instrText>
          </w:r>
          <w:r>
            <w:fldChar w:fldCharType="separate"/>
          </w:r>
          <w:r>
            <w:t>27</w:t>
          </w:r>
          <w:r>
            <w:fldChar w:fldCharType="end"/>
          </w:r>
          <w:r>
            <w:fldChar w:fldCharType="end"/>
          </w:r>
        </w:p>
        <w:p w14:paraId="0B144A81">
          <w:pPr>
            <w:pStyle w:val="14"/>
            <w:tabs>
              <w:tab w:val="right" w:leader="dot" w:pos="8306"/>
              <w:tab w:val="clear" w:pos="8296"/>
            </w:tabs>
          </w:pPr>
          <w:r>
            <w:fldChar w:fldCharType="begin"/>
          </w:r>
          <w:r>
            <w:instrText xml:space="preserve"> HYPERLINK \l _Toc23886 </w:instrText>
          </w:r>
          <w:r>
            <w:fldChar w:fldCharType="separate"/>
          </w:r>
          <w:r>
            <w:rPr>
              <w:rFonts w:hint="eastAsia"/>
              <w:lang w:val="en-US" w:eastAsia="zh-CN"/>
            </w:rPr>
            <w:t>6.3 测试结果分析</w:t>
          </w:r>
          <w:r>
            <w:tab/>
          </w:r>
          <w:r>
            <w:fldChar w:fldCharType="begin"/>
          </w:r>
          <w:r>
            <w:instrText xml:space="preserve"> PAGEREF _Toc23886 \h </w:instrText>
          </w:r>
          <w:r>
            <w:fldChar w:fldCharType="separate"/>
          </w:r>
          <w:r>
            <w:t>28</w:t>
          </w:r>
          <w:r>
            <w:fldChar w:fldCharType="end"/>
          </w:r>
          <w:r>
            <w:fldChar w:fldCharType="end"/>
          </w:r>
        </w:p>
        <w:p w14:paraId="6E5BBEFA">
          <w:pPr>
            <w:pStyle w:val="13"/>
            <w:tabs>
              <w:tab w:val="right" w:leader="dot" w:pos="8306"/>
            </w:tabs>
          </w:pPr>
          <w:r>
            <w:fldChar w:fldCharType="begin"/>
          </w:r>
          <w:r>
            <w:instrText xml:space="preserve"> HYPERLINK \l _Toc11719 </w:instrText>
          </w:r>
          <w:r>
            <w:fldChar w:fldCharType="separate"/>
          </w:r>
          <w:r>
            <w:rPr>
              <w:rFonts w:hint="eastAsia"/>
            </w:rPr>
            <w:t>7 总结和展望</w:t>
          </w:r>
          <w:r>
            <w:tab/>
          </w:r>
          <w:r>
            <w:fldChar w:fldCharType="begin"/>
          </w:r>
          <w:r>
            <w:instrText xml:space="preserve"> PAGEREF _Toc11719 \h </w:instrText>
          </w:r>
          <w:r>
            <w:fldChar w:fldCharType="separate"/>
          </w:r>
          <w:r>
            <w:t>28</w:t>
          </w:r>
          <w:r>
            <w:fldChar w:fldCharType="end"/>
          </w:r>
          <w:r>
            <w:fldChar w:fldCharType="end"/>
          </w:r>
        </w:p>
        <w:p w14:paraId="65E26D2C">
          <w:pPr>
            <w:pStyle w:val="14"/>
            <w:tabs>
              <w:tab w:val="right" w:leader="dot" w:pos="8306"/>
              <w:tab w:val="clear" w:pos="8296"/>
            </w:tabs>
          </w:pPr>
          <w:r>
            <w:fldChar w:fldCharType="begin"/>
          </w:r>
          <w:r>
            <w:instrText xml:space="preserve"> HYPERLINK \l _Toc2448 </w:instrText>
          </w:r>
          <w:r>
            <w:fldChar w:fldCharType="separate"/>
          </w:r>
          <w:r>
            <w:rPr>
              <w:rFonts w:hint="eastAsia"/>
              <w:lang w:val="en-US" w:eastAsia="zh-CN"/>
            </w:rPr>
            <w:t>7.1 总结</w:t>
          </w:r>
          <w:r>
            <w:tab/>
          </w:r>
          <w:r>
            <w:fldChar w:fldCharType="begin"/>
          </w:r>
          <w:r>
            <w:instrText xml:space="preserve"> PAGEREF _Toc2448 \h </w:instrText>
          </w:r>
          <w:r>
            <w:fldChar w:fldCharType="separate"/>
          </w:r>
          <w:r>
            <w:t>28</w:t>
          </w:r>
          <w:r>
            <w:fldChar w:fldCharType="end"/>
          </w:r>
          <w:r>
            <w:fldChar w:fldCharType="end"/>
          </w:r>
        </w:p>
        <w:p w14:paraId="385F091C">
          <w:pPr>
            <w:pStyle w:val="14"/>
            <w:tabs>
              <w:tab w:val="right" w:leader="dot" w:pos="8306"/>
              <w:tab w:val="clear" w:pos="8296"/>
            </w:tabs>
          </w:pPr>
          <w:r>
            <w:fldChar w:fldCharType="begin"/>
          </w:r>
          <w:r>
            <w:instrText xml:space="preserve"> HYPERLINK \l _Toc9484 </w:instrText>
          </w:r>
          <w:r>
            <w:fldChar w:fldCharType="separate"/>
          </w:r>
          <w:r>
            <w:rPr>
              <w:rFonts w:hint="eastAsia"/>
              <w:lang w:val="en-US" w:eastAsia="zh-CN"/>
            </w:rPr>
            <w:t>7.2 展望</w:t>
          </w:r>
          <w:r>
            <w:tab/>
          </w:r>
          <w:r>
            <w:fldChar w:fldCharType="begin"/>
          </w:r>
          <w:r>
            <w:instrText xml:space="preserve"> PAGEREF _Toc9484 \h </w:instrText>
          </w:r>
          <w:r>
            <w:fldChar w:fldCharType="separate"/>
          </w:r>
          <w:r>
            <w:t>29</w:t>
          </w:r>
          <w:r>
            <w:fldChar w:fldCharType="end"/>
          </w:r>
          <w:r>
            <w:fldChar w:fldCharType="end"/>
          </w:r>
        </w:p>
        <w:p w14:paraId="6D6521F6">
          <w:pPr>
            <w:pStyle w:val="14"/>
            <w:tabs>
              <w:tab w:val="right" w:leader="dot" w:pos="8306"/>
              <w:tab w:val="clear" w:pos="8296"/>
            </w:tabs>
          </w:pPr>
          <w:r>
            <w:fldChar w:fldCharType="begin"/>
          </w:r>
          <w:r>
            <w:instrText xml:space="preserve"> HYPERLINK \l _Toc17089 </w:instrText>
          </w:r>
          <w:r>
            <w:fldChar w:fldCharType="separate"/>
          </w:r>
          <w:r>
            <w:rPr>
              <w:rFonts w:hint="eastAsia"/>
              <w:lang w:val="en-US" w:eastAsia="zh-CN"/>
            </w:rPr>
            <w:t>7.3 个人总结与反思</w:t>
          </w:r>
          <w:r>
            <w:tab/>
          </w:r>
          <w:r>
            <w:fldChar w:fldCharType="begin"/>
          </w:r>
          <w:r>
            <w:instrText xml:space="preserve"> PAGEREF _Toc17089 \h </w:instrText>
          </w:r>
          <w:r>
            <w:fldChar w:fldCharType="separate"/>
          </w:r>
          <w:r>
            <w:t>30</w:t>
          </w:r>
          <w:r>
            <w:fldChar w:fldCharType="end"/>
          </w:r>
          <w:r>
            <w:fldChar w:fldCharType="end"/>
          </w:r>
        </w:p>
        <w:p w14:paraId="41F869AC">
          <w:pPr>
            <w:pStyle w:val="13"/>
            <w:tabs>
              <w:tab w:val="right" w:leader="dot" w:pos="8306"/>
            </w:tabs>
          </w:pPr>
          <w:r>
            <w:fldChar w:fldCharType="begin"/>
          </w:r>
          <w:r>
            <w:instrText xml:space="preserve"> HYPERLINK \l _Toc25364 </w:instrText>
          </w:r>
          <w:r>
            <w:fldChar w:fldCharType="separate"/>
          </w:r>
          <w:r>
            <w:rPr>
              <w:rFonts w:hint="eastAsia"/>
              <w:bCs/>
              <w:szCs w:val="44"/>
            </w:rPr>
            <w:t>参考文献</w:t>
          </w:r>
          <w:r>
            <w:tab/>
          </w:r>
          <w:r>
            <w:fldChar w:fldCharType="begin"/>
          </w:r>
          <w:r>
            <w:instrText xml:space="preserve"> PAGEREF _Toc25364 \h </w:instrText>
          </w:r>
          <w:r>
            <w:fldChar w:fldCharType="separate"/>
          </w:r>
          <w:r>
            <w:t>31</w:t>
          </w:r>
          <w:r>
            <w:fldChar w:fldCharType="end"/>
          </w:r>
          <w:r>
            <w:fldChar w:fldCharType="end"/>
          </w:r>
        </w:p>
        <w:p w14:paraId="2B39A20F">
          <w:pPr>
            <w:pStyle w:val="13"/>
            <w:tabs>
              <w:tab w:val="right" w:leader="dot" w:pos="8306"/>
            </w:tabs>
          </w:pPr>
          <w:r>
            <w:fldChar w:fldCharType="begin"/>
          </w:r>
          <w:r>
            <w:instrText xml:space="preserve"> HYPERLINK \l _Toc30707 </w:instrText>
          </w:r>
          <w:r>
            <w:fldChar w:fldCharType="separate"/>
          </w:r>
          <w:r>
            <w:rPr>
              <w:rFonts w:hint="eastAsia"/>
              <w:bCs/>
              <w:szCs w:val="44"/>
            </w:rPr>
            <w:t>致谢</w:t>
          </w:r>
          <w:r>
            <w:tab/>
          </w:r>
          <w:r>
            <w:fldChar w:fldCharType="begin"/>
          </w:r>
          <w:r>
            <w:instrText xml:space="preserve"> PAGEREF _Toc30707 \h </w:instrText>
          </w:r>
          <w:r>
            <w:fldChar w:fldCharType="separate"/>
          </w:r>
          <w:r>
            <w:t>34</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9447"/>
      <w:bookmarkStart w:id="2" w:name="_Toc21891"/>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21158"/>
      <w:bookmarkStart w:id="5" w:name="_Toc9872"/>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ascii="Times New Roman" w:hAnsi="Times New Roman" w:eastAsia="宋体" w:cs="Times New Roman"/>
          <w:bCs w:val="0"/>
          <w:sz w:val="28"/>
          <w:szCs w:val="24"/>
          <w:vertAlign w:val="superscript"/>
          <w:lang w:val="zh-CN"/>
        </w:rPr>
        <w:t>[1]</w:t>
      </w:r>
      <w:r>
        <w:rPr>
          <w:rFonts w:hint="eastAsia" w:ascii="Times New Roman" w:hAnsi="Times New Roman" w:eastAsia="宋体" w:cs="Times New Roman"/>
          <w:bCs w:val="0"/>
          <w:sz w:val="28"/>
          <w:szCs w:val="24"/>
          <w:lang w:val="zh-CN"/>
        </w:rPr>
        <w:t>。</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22297"/>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1593"/>
      <w:bookmarkStart w:id="11" w:name="_Toc9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8744"/>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ascii="Times New Roman" w:hAnsi="Times New Roman" w:eastAsia="宋体" w:cs="Times New Roman"/>
          <w:bCs w:val="0"/>
          <w:sz w:val="28"/>
          <w:szCs w:val="24"/>
          <w:vertAlign w:val="superscript"/>
          <w:lang w:val="en-US" w:eastAsia="zh-CN"/>
        </w:rPr>
        <w:t>[2]</w:t>
      </w:r>
      <w:r>
        <w:rPr>
          <w:rFonts w:hint="eastAsia" w:ascii="Times New Roman" w:hAnsi="Times New Roman" w:eastAsia="宋体" w:cs="Times New Roman"/>
          <w:bCs w:val="0"/>
          <w:sz w:val="28"/>
          <w:szCs w:val="24"/>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24203"/>
      <w:bookmarkStart w:id="17" w:name="_Toc14707"/>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11735"/>
      <w:bookmarkStart w:id="20" w:name="_Toc15677"/>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r>
        <w:rPr>
          <w:rFonts w:hint="eastAsia" w:cs="Times New Roman"/>
          <w:bCs w:val="0"/>
          <w:sz w:val="28"/>
          <w:szCs w:val="24"/>
          <w:vertAlign w:val="superscript"/>
          <w:lang w:val="en-US" w:eastAsia="zh-CN"/>
        </w:rPr>
        <w:t>[3]</w:t>
      </w:r>
      <w:r>
        <w:rPr>
          <w:rFonts w:hint="eastAsia" w:ascii="Times New Roman" w:hAnsi="Times New Roman" w:eastAsia="宋体" w:cs="Times New Roman"/>
          <w:bCs w:val="0"/>
          <w:sz w:val="28"/>
          <w:szCs w:val="24"/>
          <w:lang w:val="zh-CN"/>
        </w:rPr>
        <w:t>。</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4330"/>
      <w:bookmarkStart w:id="23" w:name="_Toc21964"/>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23942"/>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cs="Times New Roman"/>
          <w:bCs w:val="0"/>
          <w:sz w:val="28"/>
          <w:szCs w:val="24"/>
          <w:vertAlign w:val="superscript"/>
          <w:lang w:val="en-US" w:eastAsia="zh-CN"/>
        </w:rPr>
        <w:t>[19]</w:t>
      </w:r>
      <w:r>
        <w:rPr>
          <w:rFonts w:hint="eastAsia" w:ascii="Times New Roman" w:hAnsi="Times New Roman" w:eastAsia="宋体" w:cs="Times New Roman"/>
          <w:bCs w:val="0"/>
          <w:sz w:val="28"/>
          <w:szCs w:val="24"/>
          <w:lang w:val="zh-CN"/>
        </w:rPr>
        <w:t>，后面会用到远程同步以及多端访问的功能</w:t>
      </w:r>
      <w:r>
        <w:rPr>
          <w:rFonts w:hint="eastAsia" w:cs="Times New Roman"/>
          <w:bCs w:val="0"/>
          <w:sz w:val="28"/>
          <w:szCs w:val="24"/>
          <w:vertAlign w:val="superscript"/>
          <w:lang w:val="en-US" w:eastAsia="zh-CN"/>
        </w:rPr>
        <w:t>[4]</w:t>
      </w:r>
      <w:r>
        <w:rPr>
          <w:rFonts w:hint="eastAsia" w:ascii="Times New Roman" w:hAnsi="Times New Roman" w:eastAsia="宋体" w:cs="Times New Roman"/>
          <w:bCs w:val="0"/>
          <w:sz w:val="28"/>
          <w:szCs w:val="24"/>
          <w:lang w:val="zh-CN"/>
        </w:rPr>
        <w:t>。该设计既满足本地闭环运行的要求，又为以后系统的扩展留出了余地。</w:t>
      </w:r>
    </w:p>
    <w:bookmarkEnd w:id="27"/>
    <w:p w14:paraId="39137F97">
      <w:pPr>
        <w:pStyle w:val="4"/>
        <w:bidi w:val="0"/>
        <w:rPr>
          <w:rFonts w:hint="eastAsia"/>
          <w:lang w:val="en-US" w:eastAsia="zh-CN"/>
        </w:rPr>
      </w:pPr>
      <w:bookmarkStart w:id="28" w:name="_Toc2634"/>
      <w:bookmarkStart w:id="29" w:name="_Toc23186"/>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19825"/>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cs="Times New Roman"/>
          <w:bCs w:val="0"/>
          <w:sz w:val="28"/>
          <w:szCs w:val="24"/>
          <w:vertAlign w:val="superscript"/>
          <w:lang w:val="en-US" w:eastAsia="zh-CN"/>
        </w:rPr>
        <w:t>[5]</w:t>
      </w:r>
      <w:r>
        <w:rPr>
          <w:rFonts w:hint="eastAsia" w:ascii="Times New Roman" w:hAnsi="Times New Roman" w:eastAsia="宋体" w:cs="Times New Roman"/>
          <w:bCs w:val="0"/>
          <w:sz w:val="28"/>
          <w:szCs w:val="24"/>
          <w:lang w:val="zh-CN"/>
        </w:rPr>
        <w:t>。</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w:t>
      </w:r>
      <w:r>
        <w:rPr>
          <w:rFonts w:hint="eastAsia" w:cs="Times New Roman"/>
          <w:bCs w:val="0"/>
          <w:sz w:val="28"/>
          <w:szCs w:val="24"/>
          <w:vertAlign w:val="superscript"/>
          <w:lang w:val="en-US" w:eastAsia="zh-CN"/>
        </w:rPr>
        <w:t>[6]</w:t>
      </w:r>
      <w:r>
        <w:rPr>
          <w:rFonts w:hint="eastAsia" w:ascii="Times New Roman" w:hAnsi="Times New Roman" w:eastAsia="宋体" w:cs="Times New Roman"/>
          <w:bCs w:val="0"/>
          <w:sz w:val="28"/>
          <w:szCs w:val="24"/>
          <w:lang w:val="zh-CN"/>
        </w:rPr>
        <w:t>。本文使用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3953"/>
      <w:bookmarkStart w:id="35" w:name="_Toc702"/>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w:t>
      </w:r>
      <w:r>
        <w:rPr>
          <w:rFonts w:hint="eastAsia" w:cs="Times New Roman"/>
          <w:bCs w:val="0"/>
          <w:sz w:val="28"/>
          <w:szCs w:val="24"/>
          <w:vertAlign w:val="superscript"/>
          <w:lang w:val="en-US" w:eastAsia="zh-CN"/>
        </w:rPr>
        <w:t>[7]</w:t>
      </w:r>
      <w:r>
        <w:rPr>
          <w:rFonts w:hint="eastAsia" w:ascii="Times New Roman" w:hAnsi="Times New Roman" w:eastAsia="宋体" w:cs="Times New Roman"/>
          <w:bCs w:val="0"/>
          <w:sz w:val="28"/>
          <w:szCs w:val="24"/>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cs="Times New Roman"/>
          <w:bCs w:val="0"/>
          <w:sz w:val="28"/>
          <w:szCs w:val="24"/>
          <w:vertAlign w:val="superscript"/>
          <w:lang w:val="en-US" w:eastAsia="zh-CN"/>
        </w:rPr>
        <w:t>[15]</w:t>
      </w:r>
      <w:r>
        <w:rPr>
          <w:rFonts w:hint="eastAsia" w:ascii="Times New Roman" w:hAnsi="Times New Roman" w:eastAsia="宋体" w:cs="Times New Roman"/>
          <w:bCs w:val="0"/>
          <w:sz w:val="28"/>
          <w:szCs w:val="24"/>
          <w:lang w:val="zh-CN"/>
        </w:rPr>
        <w:t>；当云端连接异常时，系统仍可继续在本地完成数据存储与自动控制，从而体现边缘自治优势。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27990"/>
      <w:bookmarkStart w:id="38" w:name="_Toc5452"/>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29108"/>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cs="Times New Roman"/>
          <w:bCs w:val="0"/>
          <w:sz w:val="28"/>
          <w:szCs w:val="24"/>
          <w:vertAlign w:val="superscript"/>
          <w:lang w:val="en-US" w:eastAsia="zh-CN"/>
        </w:rPr>
        <w:t>[8]</w:t>
      </w:r>
      <w:r>
        <w:rPr>
          <w:rFonts w:hint="eastAsia" w:ascii="Times New Roman" w:hAnsi="Times New Roman" w:eastAsia="宋体" w:cs="Times New Roman"/>
          <w:bCs w:val="0"/>
          <w:sz w:val="28"/>
          <w:szCs w:val="24"/>
          <w:lang w:val="zh-CN"/>
        </w:rPr>
        <w:t>。</w:t>
      </w:r>
    </w:p>
    <w:bookmarkEnd w:id="42"/>
    <w:p w14:paraId="1181583E">
      <w:pPr>
        <w:pStyle w:val="5"/>
        <w:bidi w:val="0"/>
        <w:rPr>
          <w:rFonts w:hint="eastAsia"/>
          <w:lang w:val="en-US" w:eastAsia="zh-CN"/>
        </w:rPr>
      </w:pPr>
      <w:bookmarkStart w:id="43" w:name="_Toc32287"/>
      <w:bookmarkStart w:id="44" w:name="_Toc24050"/>
      <w:bookmarkStart w:id="45" w:name="基于本地轻量模型的辅助问答技术"/>
      <w:r>
        <w:rPr>
          <w:rFonts w:hint="eastAsia"/>
          <w:lang w:val="en-US" w:eastAsia="zh-CN"/>
        </w:rPr>
        <w:t>2.3.2 基于本地轻量模型的辅助问答技术</w:t>
      </w:r>
      <w:bookmarkEnd w:id="43"/>
      <w:bookmarkEnd w:id="44"/>
    </w:p>
    <w:p w14:paraId="1C721E0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default" w:ascii="Times New Roman" w:hAnsi="Times New Roman" w:eastAsia="宋体" w:cs="Times New Roman"/>
          <w:bCs w:val="0"/>
          <w:sz w:val="28"/>
          <w:szCs w:val="24"/>
          <w:lang w:val="en-US" w:eastAsia="zh-CN"/>
        </w:rPr>
      </w:pPr>
      <w:r>
        <w:rPr>
          <w:rFonts w:hint="eastAsia" w:ascii="Times New Roman" w:hAnsi="Times New Roman" w:eastAsia="宋体" w:cs="Times New Roman"/>
          <w:bCs w:val="0"/>
          <w:sz w:val="28"/>
          <w:szCs w:val="24"/>
          <w:lang w:val="zh-CN"/>
        </w:rPr>
        <w:t>在边缘端加入了本地语言模型辅助模块来提高系统的交互性。系统以目前的温度、湿度、光照、土壤湿度为输入参数，产生提示词并调用本地模型得到简短的环境评价建议。该功能本身并不直接参与到控制闭环当中，但从系统的展示性、交互性以及智能扩展的角度来看，具有积极的意义，并且也体现了边缘智能同农业应用相结合的探索方向，本设计使用qwen2.5 0.5B Q4量化</w:t>
      </w:r>
      <w:r>
        <w:rPr>
          <w:rFonts w:hint="eastAsia" w:cs="Times New Roman"/>
          <w:bCs w:val="0"/>
          <w:sz w:val="28"/>
          <w:szCs w:val="24"/>
          <w:vertAlign w:val="superscript"/>
          <w:lang w:val="en-US" w:eastAsia="zh-CN"/>
        </w:rPr>
        <w:t>[16]</w:t>
      </w:r>
      <w:r>
        <w:rPr>
          <w:rFonts w:hint="eastAsia" w:ascii="Times New Roman" w:hAnsi="Times New Roman" w:eastAsia="宋体" w:cs="Times New Roman"/>
          <w:bCs w:val="0"/>
          <w:sz w:val="28"/>
          <w:szCs w:val="24"/>
          <w:lang w:val="zh-CN"/>
        </w:rPr>
        <w:t>，非常适合在树莓派这样的轻量级MPU上运行</w:t>
      </w:r>
      <w:r>
        <w:rPr>
          <w:rFonts w:hint="eastAsia" w:cs="Times New Roman"/>
          <w:bCs w:val="0"/>
          <w:sz w:val="28"/>
          <w:szCs w:val="24"/>
          <w:vertAlign w:val="superscript"/>
          <w:lang w:val="en-US" w:eastAsia="zh-CN"/>
        </w:rPr>
        <w:t>[9]</w:t>
      </w:r>
      <w:r>
        <w:rPr>
          <w:rFonts w:hint="eastAsia" w:ascii="Times New Roman" w:hAnsi="Times New Roman" w:eastAsia="宋体" w:cs="Times New Roman"/>
          <w:bCs w:val="0"/>
          <w:sz w:val="28"/>
          <w:szCs w:val="24"/>
          <w:lang w:val="zh-CN"/>
        </w:rPr>
        <w:t>。</w:t>
      </w:r>
    </w:p>
    <w:bookmarkEnd w:id="24"/>
    <w:bookmarkEnd w:id="39"/>
    <w:bookmarkEnd w:id="45"/>
    <w:p w14:paraId="58E8B4B7">
      <w:pPr>
        <w:pStyle w:val="2"/>
        <w:bidi w:val="0"/>
        <w:rPr>
          <w:rFonts w:hint="eastAsia"/>
        </w:rPr>
      </w:pPr>
      <w:bookmarkStart w:id="46" w:name="_Toc29013"/>
      <w:bookmarkStart w:id="47" w:name="_Toc7112"/>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1476"/>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7113"/>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25213"/>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cs="Times New Roman"/>
          <w:bCs w:val="0"/>
          <w:sz w:val="28"/>
          <w:szCs w:val="24"/>
          <w:vertAlign w:val="superscript"/>
          <w:lang w:val="en-US" w:eastAsia="zh-CN"/>
        </w:rPr>
        <w:t>[10]</w:t>
      </w:r>
      <w:r>
        <w:rPr>
          <w:rFonts w:hint="eastAsia" w:ascii="Times New Roman" w:hAnsi="Times New Roman" w:eastAsia="宋体" w:cs="Times New Roman"/>
          <w:bCs w:val="0"/>
          <w:sz w:val="28"/>
          <w:szCs w:val="24"/>
          <w:lang w:val="zh-CN"/>
        </w:rPr>
        <w:t>，大大缩短了底层硬件的调试时间；上位机（边缘端）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9736"/>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w:t>
      </w:r>
      <w:r>
        <w:rPr>
          <w:rFonts w:hint="eastAsia" w:cs="Times New Roman"/>
          <w:bCs w:val="0"/>
          <w:sz w:val="28"/>
          <w:szCs w:val="24"/>
          <w:vertAlign w:val="superscript"/>
          <w:lang w:val="en-US" w:eastAsia="zh-CN"/>
        </w:rPr>
        <w:t>[20]</w:t>
      </w:r>
      <w:r>
        <w:rPr>
          <w:rFonts w:hint="eastAsia" w:ascii="Times New Roman" w:hAnsi="Times New Roman" w:eastAsia="宋体" w:cs="Times New Roman"/>
          <w:bCs w:val="0"/>
          <w:sz w:val="28"/>
          <w:szCs w:val="24"/>
          <w:lang w:val="zh-CN"/>
        </w:rPr>
        <w:t>；边缘端用树莓派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6156"/>
      <w:bookmarkStart w:id="62" w:name="_Toc16040"/>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3-1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3C9E0EE9">
      <w:pPr>
        <w:pStyle w:val="57"/>
        <w:bidi w:val="0"/>
        <w:rPr>
          <w:rFonts w:hint="eastAsia"/>
        </w:rPr>
      </w:pPr>
    </w:p>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801"/>
        <w:gridCol w:w="1801"/>
        <w:gridCol w:w="1801"/>
        <w:gridCol w:w="1801"/>
        <w:gridCol w:w="1801"/>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20964"/>
      <w:bookmarkStart w:id="65" w:name="_Toc3188"/>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315"/>
      <w:bookmarkStart w:id="69" w:name="_Toc22462"/>
      <w:bookmarkStart w:id="70" w:name="主控与边缘计算平台"/>
      <w:r>
        <w:rPr>
          <w:rFonts w:hint="eastAsia"/>
          <w:lang w:val="en-US" w:eastAsia="zh-CN"/>
        </w:rPr>
        <w:t>3.4.1 主控与边缘计算平台</w:t>
      </w:r>
      <w:bookmarkEnd w:id="68"/>
      <w:bookmarkEnd w:id="69"/>
    </w:p>
    <w:p w14:paraId="3E260A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本系统采用 STM32F411 作为底层主控制器，采用树莓派 4B 作为边缘计算平台。STM32F411 具有较丰富的 GPIO、ADC、I2C、USART 等外设资源，能够完成温湿度、光照、土壤湿度等传感器数据采集，并实现 OLED 显示、手势识别和继电器控制等功能</w:t>
      </w:r>
      <w:r>
        <w:rPr>
          <w:rFonts w:hint="eastAsia" w:cs="Times New Roman"/>
          <w:bCs w:val="0"/>
          <w:sz w:val="28"/>
          <w:szCs w:val="24"/>
          <w:vertAlign w:val="superscript"/>
          <w:lang w:val="en-US" w:eastAsia="zh-CN"/>
        </w:rPr>
        <w:t>[11]</w:t>
      </w:r>
      <w:r>
        <w:rPr>
          <w:rFonts w:hint="eastAsia" w:ascii="Times New Roman" w:hAnsi="Times New Roman" w:eastAsia="宋体" w:cs="Times New Roman"/>
          <w:bCs w:val="0"/>
          <w:sz w:val="28"/>
          <w:szCs w:val="24"/>
          <w:lang w:val="zh-CN"/>
        </w:rPr>
        <w:t>。树莓派 4B 主要负责边缘侧的数据接收、存储、可视化展示和控制策略执行，同时可运行 Flask、SQLite 和 OpenCV 等软件环境，满足系统在本地数据处理和功能扩展方面的需求。两者协同工作，使系统兼具单片机实时控制能力和边缘设备的数据处理能力。</w:t>
      </w:r>
    </w:p>
    <w:p w14:paraId="6D643EB8">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9411"/>
      <w:r>
        <w:rPr>
          <w:rFonts w:hint="eastAsia"/>
          <w:lang w:val="en-US" w:eastAsia="zh-CN"/>
        </w:rPr>
        <w:t>3.4.2 环境感知元件</w:t>
      </w:r>
      <w:bookmarkEnd w:id="71"/>
      <w:bookmarkEnd w:id="73"/>
    </w:p>
    <w:p w14:paraId="598800A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系统环境感知部分主要包括 DHT11 温湿度传感器、BH1750 光照传感器和电容式土壤湿度传感器。DHT11 用于采集空气温度和湿度信息，能够反映培育环境的基本状态</w:t>
      </w:r>
      <w:r>
        <w:rPr>
          <w:rFonts w:hint="eastAsia" w:cs="Times New Roman"/>
          <w:bCs w:val="0"/>
          <w:sz w:val="28"/>
          <w:szCs w:val="24"/>
          <w:vertAlign w:val="superscript"/>
          <w:lang w:val="en-US" w:eastAsia="zh-CN"/>
        </w:rPr>
        <w:t>[12]</w:t>
      </w:r>
      <w:r>
        <w:rPr>
          <w:rFonts w:hint="eastAsia" w:ascii="Times New Roman" w:hAnsi="Times New Roman" w:eastAsia="宋体" w:cs="Times New Roman"/>
          <w:bCs w:val="0"/>
          <w:sz w:val="28"/>
          <w:szCs w:val="24"/>
          <w:lang w:val="zh-CN"/>
        </w:rPr>
        <w:t>；BH1750 用于检测环境光照强度，其输出为数字信号，接口简单，适合与主控直接连接；电容式土壤湿度传感器用于检测培育基质的含水情况，并将模拟信号输入 STM32 的 ADC 通道进行采样。上述传感器共同构成了系统的环境监测基础，为后续自动灌溉和补光控制提供数据依据。</w:t>
      </w: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12783"/>
      <w:bookmarkStart w:id="75" w:name="_Toc2614"/>
      <w:bookmarkStart w:id="76" w:name="人机交互元件"/>
      <w:r>
        <w:rPr>
          <w:rFonts w:hint="eastAsia"/>
          <w:lang w:val="en-US" w:eastAsia="zh-CN"/>
        </w:rPr>
        <w:t>3.4.3 人机交互元件</w:t>
      </w:r>
      <w:bookmarkEnd w:id="74"/>
      <w:bookmarkEnd w:id="75"/>
    </w:p>
    <w:p w14:paraId="381686B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为提升系统的本地交互能力，本文选用了 OLED 显示模块和 PAJ7620 手势识别模块。OLED 显示模块具有体积小、功耗低和显示清晰等特点，可用于实时显示温度、湿度、光照、土壤湿度及系统状态信息。PAJ7620 手势识别模块可通过 I2C 接口与主控连接，实现非接触式操作，便于用户进行页面切换或功能选择</w:t>
      </w:r>
      <w:r>
        <w:rPr>
          <w:rFonts w:hint="eastAsia" w:cs="Times New Roman"/>
          <w:bCs w:val="0"/>
          <w:sz w:val="28"/>
          <w:szCs w:val="24"/>
          <w:vertAlign w:val="superscript"/>
          <w:lang w:val="en-US" w:eastAsia="zh-CN"/>
        </w:rPr>
        <w:t>[13]</w:t>
      </w:r>
      <w:r>
        <w:rPr>
          <w:rFonts w:hint="eastAsia" w:ascii="Times New Roman" w:hAnsi="Times New Roman" w:eastAsia="宋体" w:cs="Times New Roman"/>
          <w:bCs w:val="0"/>
          <w:sz w:val="28"/>
          <w:szCs w:val="24"/>
          <w:lang w:val="zh-CN"/>
        </w:rPr>
        <w:t>。两者结合后，能够提高系统运行状态的可视化程度和交互便捷性。</w:t>
      </w: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16673"/>
      <w:bookmarkStart w:id="78" w:name="_Toc10438"/>
      <w:bookmarkStart w:id="79" w:name="执行控制元件"/>
      <w:r>
        <w:rPr>
          <w:rFonts w:hint="eastAsia"/>
          <w:lang w:val="en-US" w:eastAsia="zh-CN"/>
        </w:rPr>
        <w:t>3.4.4 执行控制元件</w:t>
      </w:r>
      <w:bookmarkEnd w:id="77"/>
      <w:bookmarkEnd w:id="78"/>
    </w:p>
    <w:p w14:paraId="0B33EF3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系统的执行控制部分主要包括继电器模块、水泵和 LED 灯带。继电器模块用于实现单片机与外部负载之间的隔离驱动，使主控能够安全地控制水泵和补光设备。水泵是系统自动灌溉功能的核心执行器，当土壤湿度低于设定阈值时，系统可自动启动水泵进行补水。LED 灯带则主要用于环境补光和状态指示，在光照不足或功能演示时发挥作用。执行控制元件的加入，使系统具备了根据环境数据自动调节培育条件的能力。</w:t>
      </w: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779"/>
      <w:r>
        <w:rPr>
          <w:rFonts w:hint="eastAsia"/>
          <w:lang w:val="en-US" w:eastAsia="zh-CN"/>
        </w:rPr>
        <w:t>3.4.5 图像采集元件</w:t>
      </w:r>
      <w:bookmarkEnd w:id="80"/>
      <w:bookmarkEnd w:id="82"/>
    </w:p>
    <w:p w14:paraId="5E78043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为增强系统对藏红花生长状态的感知能力，本文引入 USB 摄像头作为图像采集元件。该模块可直接与树莓派连接，用于采集作物生长图像，并结合 OpenCV 完成图像预处理和特征分析。与传统环境参数监测相比，摄像头的加入使系统进一步具备了视觉信息获取能力，为后续开展花朵状态识别和生长过程分析提供了基础。</w:t>
      </w:r>
    </w:p>
    <w:p w14:paraId="49CB4B1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综上所述，本文所选用的各类元件在功能上分工明确，能够共同支撑藏红花智能培育系统的实现。主控与边缘平台负责数据处理和系统调度，传感器负责环境信息采集，人机交互元件负责状态显示与操作输入，执行元件负责自动调节，图像采集元件则为系统智能化扩展提供支持。</w:t>
      </w:r>
      <w:bookmarkEnd w:id="66"/>
      <w:bookmarkEnd w:id="81"/>
    </w:p>
    <w:p w14:paraId="20C391E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D3BEAE7">
      <w:pPr>
        <w:pStyle w:val="2"/>
        <w:bidi w:val="0"/>
        <w:rPr>
          <w:rFonts w:hint="eastAsia"/>
        </w:rPr>
      </w:pPr>
      <w:bookmarkStart w:id="83" w:name="_Toc26007"/>
      <w:bookmarkStart w:id="84" w:name="_Toc10829"/>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19078"/>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7709"/>
      <w:bookmarkStart w:id="89" w:name="_Toc16205"/>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1433"/>
      <w:bookmarkStart w:id="92" w:name="_Toc23122"/>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664"/>
      <w:bookmarkStart w:id="95" w:name="_Toc28713"/>
      <w:bookmarkStart w:id="96" w:name="执行控制模块设计"/>
      <w:r>
        <w:rPr>
          <w:rFonts w:hint="eastAsia"/>
          <w:lang w:val="en-US" w:eastAsia="zh-CN"/>
        </w:rPr>
        <w:t>4.2.3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28325"/>
      <w:bookmarkStart w:id="98" w:name="_Toc16668"/>
      <w:bookmarkStart w:id="99" w:name="显示与手势交互模块设计"/>
      <w:r>
        <w:rPr>
          <w:rFonts w:hint="eastAsia"/>
          <w:lang w:val="en-US" w:eastAsia="zh-CN"/>
        </w:rPr>
        <w:t>4.2.4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8756"/>
      <w:bookmarkStart w:id="101" w:name="_Toc333"/>
      <w:bookmarkStart w:id="102" w:name="边缘网关通信模块设计"/>
      <w:r>
        <w:rPr>
          <w:rFonts w:hint="eastAsia"/>
          <w:lang w:val="en-US" w:eastAsia="zh-CN"/>
        </w:rPr>
        <w:t>4.2.5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8578"/>
      <w:bookmarkStart w:id="104" w:name="_Toc10320"/>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21282"/>
      <w:bookmarkStart w:id="107" w:name="_Toc14962"/>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504"/>
      <w:bookmarkStart w:id="110" w:name="_Toc29882"/>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cs="Times New Roman"/>
          <w:bCs w:val="0"/>
          <w:sz w:val="28"/>
          <w:szCs w:val="24"/>
          <w:vertAlign w:val="superscript"/>
          <w:lang w:val="en-US" w:eastAsia="zh-CN"/>
        </w:rPr>
        <w:t>[14]</w:t>
      </w:r>
      <w:r>
        <w:rPr>
          <w:rFonts w:hint="eastAsia" w:ascii="Times New Roman" w:hAnsi="Times New Roman" w:eastAsia="宋体" w:cs="Times New Roman"/>
          <w:bCs w:val="0"/>
          <w:sz w:val="28"/>
          <w:szCs w:val="24"/>
          <w:lang w:val="zh-CN"/>
        </w:rPr>
        <w:t>。</w:t>
      </w:r>
    </w:p>
    <w:bookmarkEnd w:id="111"/>
    <w:p w14:paraId="76135C05">
      <w:pPr>
        <w:pStyle w:val="4"/>
        <w:bidi w:val="0"/>
        <w:rPr>
          <w:rFonts w:hint="eastAsia"/>
          <w:lang w:val="en-US" w:eastAsia="zh-CN"/>
        </w:rPr>
      </w:pPr>
      <w:bookmarkStart w:id="112" w:name="_Toc26777"/>
      <w:bookmarkStart w:id="113" w:name="_Toc8525"/>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9004"/>
      <w:bookmarkStart w:id="116" w:name="_Toc16644"/>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w:t>
      </w:r>
      <w:r>
        <w:rPr>
          <w:rFonts w:hint="eastAsia" w:cs="Times New Roman"/>
          <w:bCs w:val="0"/>
          <w:sz w:val="28"/>
          <w:szCs w:val="24"/>
          <w:vertAlign w:val="superscript"/>
          <w:lang w:val="en-US" w:eastAsia="zh-CN"/>
        </w:rPr>
        <w:t>[17]</w:t>
      </w:r>
      <w:r>
        <w:rPr>
          <w:rFonts w:hint="eastAsia" w:ascii="Times New Roman" w:hAnsi="Times New Roman" w:eastAsia="宋体" w:cs="Times New Roman"/>
          <w:bCs w:val="0"/>
          <w:sz w:val="28"/>
          <w:szCs w:val="24"/>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cs="Times New Roman"/>
          <w:bCs w:val="0"/>
          <w:sz w:val="28"/>
          <w:szCs w:val="24"/>
          <w:vertAlign w:val="superscript"/>
          <w:lang w:val="en-US" w:eastAsia="zh-CN"/>
        </w:rPr>
        <w:t>[18]</w:t>
      </w:r>
      <w:r>
        <w:rPr>
          <w:rFonts w:hint="eastAsia" w:ascii="Times New Roman" w:hAnsi="Times New Roman" w:eastAsia="宋体" w:cs="Times New Roman"/>
          <w:bCs w:val="0"/>
          <w:sz w:val="28"/>
          <w:szCs w:val="24"/>
          <w:lang w:val="zh-CN"/>
        </w:rPr>
        <w:t>。</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 5-1。</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5-2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3001"/>
        <w:gridCol w:w="3001"/>
        <w:gridCol w:w="300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2681"/>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21664"/>
      <w:bookmarkStart w:id="122" w:name="_Toc10615"/>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15061"/>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10248"/>
      <w:bookmarkStart w:id="128" w:name="_Toc23140"/>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4170"/>
      <w:bookmarkStart w:id="131" w:name="_Toc25776"/>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23043"/>
      <w:bookmarkStart w:id="134" w:name="_Toc7957"/>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19336"/>
      <w:bookmarkStart w:id="137" w:name="_Toc26487"/>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3001"/>
        <w:gridCol w:w="3001"/>
        <w:gridCol w:w="300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7302DCCC">
      <w:pPr>
        <w:pStyle w:val="57"/>
        <w:bidi w:val="0"/>
        <w:rPr>
          <w:rFonts w:hint="eastAsia"/>
        </w:rPr>
      </w:pPr>
    </w:p>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18521"/>
      <w:bookmarkStart w:id="140" w:name="_Toc23886"/>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25980"/>
      <w:bookmarkStart w:id="143" w:name="_Toc11719"/>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31808"/>
      <w:bookmarkStart w:id="146" w:name="_Toc244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12949"/>
      <w:bookmarkStart w:id="149" w:name="_Toc9484"/>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17089"/>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3DD17FB4">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1006BB0">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7B91190A">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558EBCF9">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81868F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DD4B34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25364"/>
      <w:r>
        <w:rPr>
          <w:rFonts w:hint="eastAsia"/>
          <w:b/>
          <w:bCs/>
          <w:sz w:val="44"/>
          <w:szCs w:val="44"/>
        </w:rPr>
        <w:t>参考文献</w:t>
      </w:r>
      <w:bookmarkEnd w:id="154"/>
      <w:bookmarkEnd w:id="155"/>
    </w:p>
    <w:p w14:paraId="3681064D">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0" w:firstLineChars="0"/>
        <w:jc w:val="left"/>
        <w:textAlignment w:val="auto"/>
        <w:rPr>
          <w:rFonts w:ascii="Times New Roman" w:hAnsi="Times New Roman" w:eastAsia="宋体" w:cs="宋体"/>
          <w:sz w:val="28"/>
          <w:szCs w:val="28"/>
        </w:rPr>
      </w:pPr>
      <w:r>
        <w:rPr>
          <w:rFonts w:ascii="Times New Roman" w:hAnsi="Times New Roman" w:eastAsia="宋体" w:cs="宋体"/>
          <w:kern w:val="2"/>
          <w:sz w:val="28"/>
          <w:szCs w:val="28"/>
          <w:lang w:val="en-US" w:eastAsia="zh-CN" w:bidi="ar-SA"/>
        </w:rPr>
        <w:t>[1]</w:t>
      </w:r>
      <w:r>
        <w:rPr>
          <w:rFonts w:hint="eastAsia" w:ascii="Times New Roman" w:hAnsi="Times New Roman" w:cs="宋体"/>
          <w:kern w:val="2"/>
          <w:sz w:val="28"/>
          <w:szCs w:val="28"/>
          <w:lang w:val="en-US" w:eastAsia="zh-CN" w:bidi="ar-SA"/>
        </w:rPr>
        <w:t xml:space="preserve"> </w:t>
      </w:r>
      <w:r>
        <w:rPr>
          <w:rFonts w:ascii="Times New Roman" w:hAnsi="Times New Roman" w:eastAsia="宋体" w:cs="宋体"/>
          <w:sz w:val="28"/>
          <w:szCs w:val="28"/>
        </w:rPr>
        <w:t>汤朝婧,唐燕.基于物联网的智能花卉栽培系统设计研究[J].现代农业装备,2024,45(01):71-75.</w:t>
      </w:r>
    </w:p>
    <w:p w14:paraId="0DA830B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周德锋.基于物联网的智慧农业温室大棚环境智能调节管理系统设计[J].办公自动化,2023,28(10):58-60.</w:t>
      </w:r>
    </w:p>
    <w:p w14:paraId="34371D2B">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3</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顾廷炜,汤明宏,孙晓冬.智能传感器技术应用现状与发展趋势综述[J].物联网技术,2025,15(01):59-63.DOI:10.16667/j.issn.2095-1302.2025.01.014.</w:t>
      </w:r>
    </w:p>
    <w:p w14:paraId="3B15A884">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4</w:t>
      </w:r>
      <w:r>
        <w:rPr>
          <w:rFonts w:ascii="Times New Roman" w:hAnsi="Times New Roman" w:eastAsia="宋体" w:cs="宋体"/>
          <w:sz w:val="28"/>
          <w:szCs w:val="28"/>
        </w:rPr>
        <w:t>]黄成龙,柯宇曦,华向东,等.边缘计算在智慧农业中的应用现状与展望[J].农业工程学报,2022,38(16):224-234.</w:t>
      </w:r>
    </w:p>
    <w:p w14:paraId="4FD2BCD0">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5</w:t>
      </w:r>
      <w:r>
        <w:rPr>
          <w:rFonts w:ascii="Times New Roman" w:hAnsi="Times New Roman" w:eastAsia="宋体" w:cs="宋体"/>
          <w:sz w:val="28"/>
          <w:szCs w:val="28"/>
        </w:rPr>
        <w:t>]吴小凤,王天淼,朱文秀.基于Flask框架的监控平台可视化设计研究[J].工业控制计算机,2024,37(03):90-91.</w:t>
      </w:r>
    </w:p>
    <w:p w14:paraId="7D9F5EFE">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6</w:t>
      </w:r>
      <w:r>
        <w:rPr>
          <w:rFonts w:ascii="Times New Roman" w:hAnsi="Times New Roman" w:eastAsia="宋体" w:cs="宋体"/>
          <w:sz w:val="28"/>
          <w:szCs w:val="28"/>
        </w:rPr>
        <w:t>]景子奇,邹兆年.嵌入式数据库SQLite上多版本并发控制的设计与实现[J].计算机应用,2022,42(01):140-147.</w:t>
      </w:r>
    </w:p>
    <w:p w14:paraId="3E266671">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7</w:t>
      </w:r>
      <w:r>
        <w:rPr>
          <w:rFonts w:ascii="Times New Roman" w:hAnsi="Times New Roman" w:eastAsia="宋体" w:cs="宋体"/>
          <w:sz w:val="28"/>
          <w:szCs w:val="28"/>
        </w:rPr>
        <w:t>]郭翠娟,暴宁,荣锋.基于MQTT的物联网平台研究与设计[J].计算机工程与设计,2022,43(08):2378-2384.DOI:10.16208/j.issn1000-7024.2022.08.036.</w:t>
      </w:r>
    </w:p>
    <w:p w14:paraId="2A83C2E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8</w:t>
      </w:r>
      <w:r>
        <w:rPr>
          <w:rFonts w:ascii="Times New Roman" w:hAnsi="Times New Roman" w:eastAsia="宋体" w:cs="宋体"/>
          <w:sz w:val="28"/>
          <w:szCs w:val="28"/>
        </w:rPr>
        <w:t>]张代伟.基于OpenCV的视觉检测系统应用[J].机电信息,2024,(01):7-10.DOI:10.19514/j.cnki.cn32-1628/tm.2024.01.002.</w:t>
      </w:r>
    </w:p>
    <w:p w14:paraId="2F4226C8">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9</w:t>
      </w:r>
      <w:r>
        <w:rPr>
          <w:rFonts w:ascii="Times New Roman" w:hAnsi="Times New Roman" w:eastAsia="宋体" w:cs="宋体"/>
          <w:sz w:val="28"/>
          <w:szCs w:val="28"/>
        </w:rPr>
        <w:t>]任海玉,刘建平,王健,等.基于大语言模型的智能问答系统研究综述[J].计算机工程与应用,2025,61(07):1-24.</w:t>
      </w:r>
    </w:p>
    <w:p w14:paraId="54B510D2">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0</w:t>
      </w:r>
      <w:r>
        <w:rPr>
          <w:rFonts w:ascii="Times New Roman" w:hAnsi="Times New Roman" w:eastAsia="宋体" w:cs="宋体"/>
          <w:sz w:val="28"/>
          <w:szCs w:val="28"/>
        </w:rPr>
        <w:t>]徐帅驰,郑恭明.MicroPython与云平台在物联网应用领域的开发与应用[J].单片机与嵌入式系统应用,2021,21(09):33-36.</w:t>
      </w:r>
    </w:p>
    <w:p w14:paraId="177225F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1</w:t>
      </w:r>
      <w:r>
        <w:rPr>
          <w:rFonts w:ascii="Times New Roman" w:hAnsi="Times New Roman" w:eastAsia="宋体" w:cs="宋体"/>
          <w:sz w:val="28"/>
          <w:szCs w:val="28"/>
        </w:rPr>
        <w:t xml:space="preserve">]冼进,冼允廷.基于STM32的智慧农业大棚系统设计[J].现代电子技术,2023,46(04):70-74.DOI:10.16652/j.issn.1004-373x.2023.04.013. </w:t>
      </w:r>
    </w:p>
    <w:p w14:paraId="0F75B4B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12</w:t>
      </w:r>
      <w:r>
        <w:rPr>
          <w:rFonts w:ascii="Times New Roman" w:hAnsi="Times New Roman" w:eastAsia="宋体" w:cs="宋体"/>
          <w:sz w:val="28"/>
          <w:szCs w:val="28"/>
        </w:rPr>
        <w:t xml:space="preserve">]付文新,王洪丰.基于STM32单片机和DHT11温湿度传感器的温湿度采集系统的设计与实现[J].光源与照明,2022,(03):119-121. </w:t>
      </w:r>
    </w:p>
    <w:p w14:paraId="7470438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3</w:t>
      </w:r>
      <w:r>
        <w:rPr>
          <w:rFonts w:ascii="Times New Roman" w:hAnsi="Times New Roman" w:eastAsia="宋体" w:cs="宋体"/>
          <w:sz w:val="28"/>
          <w:szCs w:val="28"/>
        </w:rPr>
        <w:t xml:space="preserve">]贾书香.基于STM32的手势识别控制系统的设计[J].黑龙江科学,2023,14(02):78-81. </w:t>
      </w:r>
    </w:p>
    <w:p w14:paraId="569F71D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4</w:t>
      </w:r>
      <w:r>
        <w:rPr>
          <w:rFonts w:ascii="Times New Roman" w:hAnsi="Times New Roman" w:eastAsia="宋体" w:cs="宋体"/>
          <w:sz w:val="28"/>
          <w:szCs w:val="28"/>
        </w:rPr>
        <w:t xml:space="preserve">]杜继明.Python语言的Web开发应用分析[J].数字通信世界,2022,(01):76-78. </w:t>
      </w:r>
    </w:p>
    <w:p w14:paraId="1751817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5</w:t>
      </w:r>
      <w:r>
        <w:rPr>
          <w:rFonts w:ascii="Times New Roman" w:hAnsi="Times New Roman" w:eastAsia="宋体" w:cs="宋体"/>
          <w:sz w:val="28"/>
          <w:szCs w:val="28"/>
        </w:rPr>
        <w:t xml:space="preserve">]杨一帆.服务于MySQL数据库的在线监测系统设计[J].自动化技术与应用,2022,41(10):179-182.DOI:10.20033/j.1003-7241.(2022)10-0179-04. </w:t>
      </w:r>
    </w:p>
    <w:p w14:paraId="5CFB990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16</w:t>
      </w:r>
      <w:r>
        <w:rPr>
          <w:rFonts w:ascii="Times New Roman" w:hAnsi="Times New Roman" w:eastAsia="宋体" w:cs="宋体"/>
          <w:sz w:val="28"/>
          <w:szCs w:val="28"/>
        </w:rPr>
        <w:t>]Chung H ,Kim H J ,Ahn J , et al.Resource-Constrained Edge AI Solution for Real-Time Pest and Disease Detection in Chili Pepper Fields[J].Agriculture,2026,16(2):223-223.DOI:10.3390/AGRICULTURE16020223.</w:t>
      </w:r>
    </w:p>
    <w:p w14:paraId="1574F96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7</w:t>
      </w:r>
      <w:r>
        <w:rPr>
          <w:rFonts w:ascii="Times New Roman" w:hAnsi="Times New Roman" w:eastAsia="宋体" w:cs="宋体"/>
          <w:sz w:val="28"/>
          <w:szCs w:val="28"/>
        </w:rPr>
        <w:t xml:space="preserve">]Li W ,Ai X ,Kang G , et al.LLM-Based RESTful Web API Service Discovery[J].Service Oriented Computing and Applications,2025,(prepublish):1-15.DOI:10.1007/S11761-025-00485-4. </w:t>
      </w:r>
    </w:p>
    <w:p w14:paraId="36C8545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8</w:t>
      </w:r>
      <w:r>
        <w:rPr>
          <w:rFonts w:ascii="Times New Roman" w:hAnsi="Times New Roman" w:eastAsia="宋体"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A18A41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9</w:t>
      </w:r>
      <w:r>
        <w:rPr>
          <w:rFonts w:ascii="Times New Roman" w:hAnsi="Times New Roman" w:eastAsia="宋体"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149CAE9E">
      <w:pPr>
        <w:keepNext w:val="0"/>
        <w:keepLines w:val="0"/>
        <w:pageBreakBefore w:val="0"/>
        <w:widowControl/>
        <w:kinsoku/>
        <w:wordWrap/>
        <w:overflowPunct/>
        <w:topLinePunct w:val="0"/>
        <w:autoSpaceDE/>
        <w:autoSpaceDN/>
        <w:bidi w:val="0"/>
        <w:adjustRightInd/>
        <w:snapToGrid/>
        <w:spacing w:line="240" w:lineRule="auto"/>
        <w:jc w:val="left"/>
        <w:textAlignment w:val="auto"/>
        <w:rPr>
          <w:sz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20</w:t>
      </w:r>
      <w:r>
        <w:rPr>
          <w:rFonts w:ascii="Times New Roman" w:hAnsi="Times New Roman" w:eastAsia="宋体"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610962BF">
      <w:pPr>
        <w:pStyle w:val="33"/>
        <w:jc w:val="center"/>
        <w:rPr>
          <w:b/>
          <w:bCs/>
          <w:sz w:val="44"/>
          <w:szCs w:val="44"/>
        </w:rPr>
      </w:pPr>
      <w:bookmarkStart w:id="156" w:name="_Toc25375"/>
      <w:bookmarkStart w:id="157" w:name="_Toc30707"/>
      <w:r>
        <w:rPr>
          <w:rFonts w:hint="eastAsia"/>
          <w:b/>
          <w:bCs/>
          <w:sz w:val="44"/>
          <w:szCs w:val="44"/>
        </w:rPr>
        <w:t>致谢</w:t>
      </w:r>
      <w:bookmarkEnd w:id="156"/>
      <w:bookmarkEnd w:id="157"/>
    </w:p>
    <w:p w14:paraId="147E9A38">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的指导工作表示诚挚的谢意，在选题、方案设计、论文写作、毕业设计的整个过程中都给予了很大的支持与鼓励。姚老师就整体思路、技术路线、论文结构等给予很多有价值的建议，使得本次毕业设计得以比较顺利的完成。 同时感谢嘉立创（JLC）和Raspberry Pi Foundation提供给的实验环境、实验教学平台以及同学之间在硬件调试、系统检测、资料查阅等各方面的交流。还要特别感谢父母对我的关心照顾和支持，才得以让我专心做毕业论文。 最后要向所有对本次毕业设计做出过指导、支持的老师表示感谢，同时也要向帮助我完成毕业设计的同学表达我的敬意。正是不断地调试、修改、完善，对智能硬件、边缘计算、物联网系统开发有了更深入的认识，也会成为我以后学习、发展的基础。</w:t>
      </w:r>
    </w:p>
    <w:p w14:paraId="66588AC0">
      <w:pPr>
        <w:pStyle w:val="33"/>
        <w:jc w:val="center"/>
        <w:rPr>
          <w:b/>
          <w:bCs/>
          <w:sz w:val="44"/>
          <w:szCs w:val="44"/>
        </w:rPr>
      </w:pPr>
    </w:p>
    <w:sectPr>
      <w:footerReference r:id="rId5" w:type="default"/>
      <w:pgSz w:w="11906" w:h="16838"/>
      <w:pgMar w:top="1417" w:right="1417" w:bottom="1417" w:left="1701" w:header="851" w:footer="992" w:gutter="0"/>
      <w:pgNumType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9D518A"/>
    <w:rsid w:val="02B36C65"/>
    <w:rsid w:val="02B56978"/>
    <w:rsid w:val="02D54924"/>
    <w:rsid w:val="02DC76FD"/>
    <w:rsid w:val="031C69F7"/>
    <w:rsid w:val="03503BE6"/>
    <w:rsid w:val="035B79A0"/>
    <w:rsid w:val="03DE3CAC"/>
    <w:rsid w:val="0438006D"/>
    <w:rsid w:val="045F303F"/>
    <w:rsid w:val="04A06213"/>
    <w:rsid w:val="04BA0275"/>
    <w:rsid w:val="04D92360"/>
    <w:rsid w:val="04F62F3E"/>
    <w:rsid w:val="05452235"/>
    <w:rsid w:val="0596483F"/>
    <w:rsid w:val="062F67AA"/>
    <w:rsid w:val="066E1317"/>
    <w:rsid w:val="06C07699"/>
    <w:rsid w:val="07862691"/>
    <w:rsid w:val="07D03DA8"/>
    <w:rsid w:val="0865674A"/>
    <w:rsid w:val="087B5F6E"/>
    <w:rsid w:val="089002B2"/>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F0394"/>
    <w:rsid w:val="0AC2018B"/>
    <w:rsid w:val="0ACA1C0A"/>
    <w:rsid w:val="0B57681E"/>
    <w:rsid w:val="0B865355"/>
    <w:rsid w:val="0BBF43C3"/>
    <w:rsid w:val="0C5E3BDC"/>
    <w:rsid w:val="0C85560D"/>
    <w:rsid w:val="0D156991"/>
    <w:rsid w:val="0D295F98"/>
    <w:rsid w:val="0D3E21E1"/>
    <w:rsid w:val="0D6C5A74"/>
    <w:rsid w:val="0D8F39B9"/>
    <w:rsid w:val="0DB77595"/>
    <w:rsid w:val="0DB8731C"/>
    <w:rsid w:val="0E7E40C2"/>
    <w:rsid w:val="0EE035FE"/>
    <w:rsid w:val="0F136F00"/>
    <w:rsid w:val="0F16727A"/>
    <w:rsid w:val="0F73174D"/>
    <w:rsid w:val="0FCC0FF8"/>
    <w:rsid w:val="103709CC"/>
    <w:rsid w:val="10AC34C0"/>
    <w:rsid w:val="10BF10E1"/>
    <w:rsid w:val="11160F29"/>
    <w:rsid w:val="111807FE"/>
    <w:rsid w:val="11C63F42"/>
    <w:rsid w:val="11D010D8"/>
    <w:rsid w:val="11D21215"/>
    <w:rsid w:val="1206210D"/>
    <w:rsid w:val="121C256F"/>
    <w:rsid w:val="12505D75"/>
    <w:rsid w:val="125735A8"/>
    <w:rsid w:val="12BE736C"/>
    <w:rsid w:val="12D746E8"/>
    <w:rsid w:val="13266E22"/>
    <w:rsid w:val="132C29E8"/>
    <w:rsid w:val="13394A5B"/>
    <w:rsid w:val="13DA4490"/>
    <w:rsid w:val="13E8613D"/>
    <w:rsid w:val="145A112D"/>
    <w:rsid w:val="14E37374"/>
    <w:rsid w:val="15086BE0"/>
    <w:rsid w:val="152C7FF0"/>
    <w:rsid w:val="15405951"/>
    <w:rsid w:val="158F25A9"/>
    <w:rsid w:val="15FA1472"/>
    <w:rsid w:val="16096967"/>
    <w:rsid w:val="163920D2"/>
    <w:rsid w:val="16415480"/>
    <w:rsid w:val="16515D54"/>
    <w:rsid w:val="16B200FD"/>
    <w:rsid w:val="16B50426"/>
    <w:rsid w:val="17147CB9"/>
    <w:rsid w:val="17AF5585"/>
    <w:rsid w:val="17C95B64"/>
    <w:rsid w:val="18006025"/>
    <w:rsid w:val="18650AC0"/>
    <w:rsid w:val="186D4673"/>
    <w:rsid w:val="18723822"/>
    <w:rsid w:val="18913E67"/>
    <w:rsid w:val="18A312F5"/>
    <w:rsid w:val="18C054F1"/>
    <w:rsid w:val="18F34162"/>
    <w:rsid w:val="18F558C8"/>
    <w:rsid w:val="1A4268EB"/>
    <w:rsid w:val="1AD87250"/>
    <w:rsid w:val="1BAA0BEC"/>
    <w:rsid w:val="1BCD6688"/>
    <w:rsid w:val="1BD41A17"/>
    <w:rsid w:val="1C2B3C14"/>
    <w:rsid w:val="1CD6156D"/>
    <w:rsid w:val="1CE4012E"/>
    <w:rsid w:val="1D670A6D"/>
    <w:rsid w:val="1D81772B"/>
    <w:rsid w:val="1D9611AE"/>
    <w:rsid w:val="1D9D0E43"/>
    <w:rsid w:val="1DE5415D"/>
    <w:rsid w:val="1E087E4C"/>
    <w:rsid w:val="1E284C60"/>
    <w:rsid w:val="1E7D69C5"/>
    <w:rsid w:val="1E89533A"/>
    <w:rsid w:val="1EFE7AF5"/>
    <w:rsid w:val="1F64763A"/>
    <w:rsid w:val="1F843502"/>
    <w:rsid w:val="1FAB06BB"/>
    <w:rsid w:val="1FED72F9"/>
    <w:rsid w:val="1FEF5F2C"/>
    <w:rsid w:val="20062169"/>
    <w:rsid w:val="20232D1B"/>
    <w:rsid w:val="20322F5E"/>
    <w:rsid w:val="20DD2ECA"/>
    <w:rsid w:val="20ED453F"/>
    <w:rsid w:val="20FC3C98"/>
    <w:rsid w:val="2136082C"/>
    <w:rsid w:val="21600FF7"/>
    <w:rsid w:val="21717878"/>
    <w:rsid w:val="21821CC3"/>
    <w:rsid w:val="21A606D7"/>
    <w:rsid w:val="222608A0"/>
    <w:rsid w:val="22AF4D3A"/>
    <w:rsid w:val="22B85590"/>
    <w:rsid w:val="22C42BB6"/>
    <w:rsid w:val="22CC6F17"/>
    <w:rsid w:val="232A616E"/>
    <w:rsid w:val="233A2855"/>
    <w:rsid w:val="23CB5BA3"/>
    <w:rsid w:val="240A66CC"/>
    <w:rsid w:val="249D7540"/>
    <w:rsid w:val="24A3442A"/>
    <w:rsid w:val="24C823B6"/>
    <w:rsid w:val="24E8008F"/>
    <w:rsid w:val="250F386E"/>
    <w:rsid w:val="25216C2B"/>
    <w:rsid w:val="254B6F9C"/>
    <w:rsid w:val="257849F0"/>
    <w:rsid w:val="263B5544"/>
    <w:rsid w:val="26E8081A"/>
    <w:rsid w:val="27647AE3"/>
    <w:rsid w:val="27660A1D"/>
    <w:rsid w:val="28096C9A"/>
    <w:rsid w:val="2838132E"/>
    <w:rsid w:val="285E78A3"/>
    <w:rsid w:val="29057462"/>
    <w:rsid w:val="29363ABF"/>
    <w:rsid w:val="294A30C6"/>
    <w:rsid w:val="295368E0"/>
    <w:rsid w:val="29687291"/>
    <w:rsid w:val="29A749BD"/>
    <w:rsid w:val="29BB3484"/>
    <w:rsid w:val="29DA08EE"/>
    <w:rsid w:val="29E13A1D"/>
    <w:rsid w:val="2A102562"/>
    <w:rsid w:val="2A24600D"/>
    <w:rsid w:val="2A944F41"/>
    <w:rsid w:val="2AFA0B1C"/>
    <w:rsid w:val="2B8B0A09"/>
    <w:rsid w:val="2B9F12F8"/>
    <w:rsid w:val="2BC67CC9"/>
    <w:rsid w:val="2C2C4CCA"/>
    <w:rsid w:val="2C2F4A08"/>
    <w:rsid w:val="2C4B7881"/>
    <w:rsid w:val="2CA1246A"/>
    <w:rsid w:val="2CB73169"/>
    <w:rsid w:val="2CF021D7"/>
    <w:rsid w:val="2DD12008"/>
    <w:rsid w:val="2E0D2197"/>
    <w:rsid w:val="2E2F6D2F"/>
    <w:rsid w:val="2EE1627B"/>
    <w:rsid w:val="2F432A92"/>
    <w:rsid w:val="2F4405B8"/>
    <w:rsid w:val="2F5B602D"/>
    <w:rsid w:val="2F882B9B"/>
    <w:rsid w:val="2F9E23BE"/>
    <w:rsid w:val="301F34FF"/>
    <w:rsid w:val="30271AF5"/>
    <w:rsid w:val="3066691A"/>
    <w:rsid w:val="30B654E5"/>
    <w:rsid w:val="30CF6D59"/>
    <w:rsid w:val="30F32296"/>
    <w:rsid w:val="3166515D"/>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B00755"/>
    <w:rsid w:val="35B35442"/>
    <w:rsid w:val="35E548A3"/>
    <w:rsid w:val="35E54FF5"/>
    <w:rsid w:val="35FE7713"/>
    <w:rsid w:val="361B4539"/>
    <w:rsid w:val="36401AD9"/>
    <w:rsid w:val="367D6C12"/>
    <w:rsid w:val="36844285"/>
    <w:rsid w:val="36A55D44"/>
    <w:rsid w:val="37060F75"/>
    <w:rsid w:val="37337890"/>
    <w:rsid w:val="37725139"/>
    <w:rsid w:val="37B24C58"/>
    <w:rsid w:val="37DF17C6"/>
    <w:rsid w:val="380D00E1"/>
    <w:rsid w:val="387E4B3B"/>
    <w:rsid w:val="38B93DC5"/>
    <w:rsid w:val="38BC5A67"/>
    <w:rsid w:val="38BE5E6A"/>
    <w:rsid w:val="3936578F"/>
    <w:rsid w:val="393F076E"/>
    <w:rsid w:val="3A7E7074"/>
    <w:rsid w:val="3B424545"/>
    <w:rsid w:val="3B754B32"/>
    <w:rsid w:val="3BF350F4"/>
    <w:rsid w:val="3C00455E"/>
    <w:rsid w:val="3C4B1C3D"/>
    <w:rsid w:val="3CA72AE6"/>
    <w:rsid w:val="3CB23005"/>
    <w:rsid w:val="3CC02CF1"/>
    <w:rsid w:val="3CC05722"/>
    <w:rsid w:val="3D2832C7"/>
    <w:rsid w:val="3D834135"/>
    <w:rsid w:val="3DA14419"/>
    <w:rsid w:val="3DCE20C0"/>
    <w:rsid w:val="3E0B7EFB"/>
    <w:rsid w:val="3E7C38CA"/>
    <w:rsid w:val="3ED8395B"/>
    <w:rsid w:val="3EF913BF"/>
    <w:rsid w:val="3F1B7587"/>
    <w:rsid w:val="3F4C5993"/>
    <w:rsid w:val="3F762A0F"/>
    <w:rsid w:val="3FEE25A6"/>
    <w:rsid w:val="4061721C"/>
    <w:rsid w:val="409F5F96"/>
    <w:rsid w:val="40D02F9B"/>
    <w:rsid w:val="41076015"/>
    <w:rsid w:val="410B4A2D"/>
    <w:rsid w:val="41C37A62"/>
    <w:rsid w:val="422C1A10"/>
    <w:rsid w:val="42415557"/>
    <w:rsid w:val="425A03C6"/>
    <w:rsid w:val="425C413F"/>
    <w:rsid w:val="425F778B"/>
    <w:rsid w:val="42674891"/>
    <w:rsid w:val="42A81132"/>
    <w:rsid w:val="42D65B6D"/>
    <w:rsid w:val="42DE2DA6"/>
    <w:rsid w:val="430A1DED"/>
    <w:rsid w:val="432B3B11"/>
    <w:rsid w:val="439C4B3A"/>
    <w:rsid w:val="43B44540"/>
    <w:rsid w:val="442C7152"/>
    <w:rsid w:val="442E38B9"/>
    <w:rsid w:val="446E1F07"/>
    <w:rsid w:val="447D65EE"/>
    <w:rsid w:val="449A0F4E"/>
    <w:rsid w:val="44C658D2"/>
    <w:rsid w:val="44ED5522"/>
    <w:rsid w:val="45014B29"/>
    <w:rsid w:val="455B692F"/>
    <w:rsid w:val="45723C79"/>
    <w:rsid w:val="462244C3"/>
    <w:rsid w:val="466A4950"/>
    <w:rsid w:val="468E47E8"/>
    <w:rsid w:val="46B02B1F"/>
    <w:rsid w:val="46BA58D8"/>
    <w:rsid w:val="46CA44E4"/>
    <w:rsid w:val="46E1210E"/>
    <w:rsid w:val="470B1C8F"/>
    <w:rsid w:val="47490A0A"/>
    <w:rsid w:val="478F4ECF"/>
    <w:rsid w:val="47BE0573"/>
    <w:rsid w:val="47FA1A52"/>
    <w:rsid w:val="47FF4C8B"/>
    <w:rsid w:val="48066C1C"/>
    <w:rsid w:val="48145AA2"/>
    <w:rsid w:val="48345216"/>
    <w:rsid w:val="48396CD0"/>
    <w:rsid w:val="485F1117"/>
    <w:rsid w:val="489F2FD7"/>
    <w:rsid w:val="48A96722"/>
    <w:rsid w:val="48C01258"/>
    <w:rsid w:val="48EA3B26"/>
    <w:rsid w:val="49A168DB"/>
    <w:rsid w:val="49CF42E4"/>
    <w:rsid w:val="49E113CD"/>
    <w:rsid w:val="4A2B43F6"/>
    <w:rsid w:val="4A592213"/>
    <w:rsid w:val="4A8978D5"/>
    <w:rsid w:val="4B0167EE"/>
    <w:rsid w:val="4B2D73D1"/>
    <w:rsid w:val="4B5E0F27"/>
    <w:rsid w:val="4B881658"/>
    <w:rsid w:val="4C6D6F48"/>
    <w:rsid w:val="4C881D77"/>
    <w:rsid w:val="4C8D3147"/>
    <w:rsid w:val="4CBE77A4"/>
    <w:rsid w:val="4CDC3D7A"/>
    <w:rsid w:val="4CE27936"/>
    <w:rsid w:val="4D083DDA"/>
    <w:rsid w:val="4D0B52D5"/>
    <w:rsid w:val="4D17202E"/>
    <w:rsid w:val="4D2661FE"/>
    <w:rsid w:val="4D467F55"/>
    <w:rsid w:val="4D4B1038"/>
    <w:rsid w:val="4D847481"/>
    <w:rsid w:val="4D97427D"/>
    <w:rsid w:val="4DFA5D5B"/>
    <w:rsid w:val="4E200716"/>
    <w:rsid w:val="4E223DBB"/>
    <w:rsid w:val="4E8A2033"/>
    <w:rsid w:val="4F021BCA"/>
    <w:rsid w:val="4F1561F6"/>
    <w:rsid w:val="4F6665FD"/>
    <w:rsid w:val="4F716D4F"/>
    <w:rsid w:val="50170774"/>
    <w:rsid w:val="503A687E"/>
    <w:rsid w:val="50630D8E"/>
    <w:rsid w:val="508C7F89"/>
    <w:rsid w:val="509269D5"/>
    <w:rsid w:val="50F1639A"/>
    <w:rsid w:val="51281690"/>
    <w:rsid w:val="5136254C"/>
    <w:rsid w:val="51752B27"/>
    <w:rsid w:val="51C76A1E"/>
    <w:rsid w:val="51DA1BA2"/>
    <w:rsid w:val="523F7CE8"/>
    <w:rsid w:val="52EF4B5B"/>
    <w:rsid w:val="533755F4"/>
    <w:rsid w:val="533E57C3"/>
    <w:rsid w:val="53BC2C8F"/>
    <w:rsid w:val="53FD1E0E"/>
    <w:rsid w:val="548D63DA"/>
    <w:rsid w:val="54B61383"/>
    <w:rsid w:val="54E30C95"/>
    <w:rsid w:val="54F60B03"/>
    <w:rsid w:val="553E5926"/>
    <w:rsid w:val="55733821"/>
    <w:rsid w:val="55CB540B"/>
    <w:rsid w:val="560A5808"/>
    <w:rsid w:val="56270168"/>
    <w:rsid w:val="567535C9"/>
    <w:rsid w:val="56A079E3"/>
    <w:rsid w:val="56B57E6A"/>
    <w:rsid w:val="56C50A07"/>
    <w:rsid w:val="57AF6667"/>
    <w:rsid w:val="5805272B"/>
    <w:rsid w:val="582476A5"/>
    <w:rsid w:val="58501BF8"/>
    <w:rsid w:val="588C070C"/>
    <w:rsid w:val="59513E7A"/>
    <w:rsid w:val="59921B36"/>
    <w:rsid w:val="59B91A1F"/>
    <w:rsid w:val="59E7658C"/>
    <w:rsid w:val="5A201A9E"/>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D189A"/>
    <w:rsid w:val="5DFB6B85"/>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95892"/>
    <w:rsid w:val="644F3869"/>
    <w:rsid w:val="65556AA0"/>
    <w:rsid w:val="65755781"/>
    <w:rsid w:val="657F3B1C"/>
    <w:rsid w:val="65B2050A"/>
    <w:rsid w:val="65F77B57"/>
    <w:rsid w:val="66187D58"/>
    <w:rsid w:val="662B5A52"/>
    <w:rsid w:val="66AC1952"/>
    <w:rsid w:val="66ED4AB6"/>
    <w:rsid w:val="67533E5C"/>
    <w:rsid w:val="67566AFF"/>
    <w:rsid w:val="67632B84"/>
    <w:rsid w:val="677B47B7"/>
    <w:rsid w:val="67A03A81"/>
    <w:rsid w:val="681A3FD0"/>
    <w:rsid w:val="68295FC1"/>
    <w:rsid w:val="68405F28"/>
    <w:rsid w:val="686B0388"/>
    <w:rsid w:val="69541116"/>
    <w:rsid w:val="6A053E02"/>
    <w:rsid w:val="6A0D6157"/>
    <w:rsid w:val="6B3810D4"/>
    <w:rsid w:val="6B667904"/>
    <w:rsid w:val="6B792DBC"/>
    <w:rsid w:val="6B87372B"/>
    <w:rsid w:val="6B985938"/>
    <w:rsid w:val="6BDD0D55"/>
    <w:rsid w:val="6C117498"/>
    <w:rsid w:val="6C2430EF"/>
    <w:rsid w:val="6C2608D9"/>
    <w:rsid w:val="6C6677E4"/>
    <w:rsid w:val="6D1C4347"/>
    <w:rsid w:val="6D4D3535"/>
    <w:rsid w:val="6D891036"/>
    <w:rsid w:val="6D8F6721"/>
    <w:rsid w:val="6DC81DD9"/>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DE50EB"/>
    <w:rsid w:val="71EF133E"/>
    <w:rsid w:val="722C51D2"/>
    <w:rsid w:val="72556331"/>
    <w:rsid w:val="72936E59"/>
    <w:rsid w:val="72C25048"/>
    <w:rsid w:val="72EE22E1"/>
    <w:rsid w:val="73702CF6"/>
    <w:rsid w:val="73B52DFF"/>
    <w:rsid w:val="73D634A1"/>
    <w:rsid w:val="74082F2F"/>
    <w:rsid w:val="752C70F1"/>
    <w:rsid w:val="755E374E"/>
    <w:rsid w:val="75E55C1E"/>
    <w:rsid w:val="75F55735"/>
    <w:rsid w:val="75FD30F1"/>
    <w:rsid w:val="76191423"/>
    <w:rsid w:val="7657019E"/>
    <w:rsid w:val="768076F4"/>
    <w:rsid w:val="76874D1D"/>
    <w:rsid w:val="76982C90"/>
    <w:rsid w:val="773B361B"/>
    <w:rsid w:val="77692B35"/>
    <w:rsid w:val="776939FE"/>
    <w:rsid w:val="77B91110"/>
    <w:rsid w:val="77C47AB5"/>
    <w:rsid w:val="77C6382D"/>
    <w:rsid w:val="77F4021C"/>
    <w:rsid w:val="77F730CE"/>
    <w:rsid w:val="78362761"/>
    <w:rsid w:val="78783811"/>
    <w:rsid w:val="790E0FE8"/>
    <w:rsid w:val="79346574"/>
    <w:rsid w:val="79B55907"/>
    <w:rsid w:val="79E4363A"/>
    <w:rsid w:val="7A0643B5"/>
    <w:rsid w:val="7A287E87"/>
    <w:rsid w:val="7A590988"/>
    <w:rsid w:val="7A6B1788"/>
    <w:rsid w:val="7A9E283F"/>
    <w:rsid w:val="7ACA3634"/>
    <w:rsid w:val="7ACC2F08"/>
    <w:rsid w:val="7B2D5AEF"/>
    <w:rsid w:val="7B62561B"/>
    <w:rsid w:val="7B6A2721"/>
    <w:rsid w:val="7B735A7A"/>
    <w:rsid w:val="7B7B66DC"/>
    <w:rsid w:val="7B933302"/>
    <w:rsid w:val="7B9B0B2D"/>
    <w:rsid w:val="7BB045D8"/>
    <w:rsid w:val="7BCE2CB0"/>
    <w:rsid w:val="7BE25C93"/>
    <w:rsid w:val="7C6C3E29"/>
    <w:rsid w:val="7D6C7906"/>
    <w:rsid w:val="7DA77C5D"/>
    <w:rsid w:val="7E351349"/>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1215</Words>
  <Characters>2583</Characters>
  <Lines>50</Lines>
  <Paragraphs>14</Paragraphs>
  <TotalTime>0</TotalTime>
  <ScaleCrop>false</ScaleCrop>
  <LinksUpToDate>false</LinksUpToDate>
  <CharactersWithSpaces>2969</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2026-03-19T00:04:56Z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