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基于边缘计算的藏红花全生长周期智能培育系统设计与实现</w:t>
      </w:r>
    </w:p>
    <w:p>
      <w:pPr>
        <w:pStyle w:val="Author"/>
      </w:pPr>
      <w:r>
        <w:t xml:space="preserve">姓名：[待填写]</w:t>
      </w:r>
    </w:p>
    <w:p>
      <w:pPr>
        <w:pStyle w:val="Date"/>
      </w:pPr>
      <w:r>
        <w:t xml:space="preserve">日期：[待填写]</w:t>
      </w:r>
    </w:p>
    <w:bookmarkStart w:id="20" w:name="摘要"/>
    <w:p>
      <w:pPr>
        <w:pStyle w:val="Heading1"/>
      </w:pPr>
      <w:r>
        <w:t xml:space="preserve">摘要</w:t>
      </w:r>
    </w:p>
    <w:p>
      <w:pPr>
        <w:pStyle w:val="FirstParagraph"/>
      </w:pPr>
      <w:r>
        <w:t xml:space="preserve">在传统的藏红花培育过程中，存在许多明显的短板，例如环境监测不连续、浇水全凭人工经验等。这不仅增加了人工成本，还容易引发人为失误。同时，数据无法实时记录与查看，往往需要靠人工补齐，且缺乏有效的远程管理手段，无法在培育室外实时查看设备日志。为了解决这些痛点，本文设计了一套结合温度、湿度、光照、土壤湿度等多项传感器模块的智能系统。该系统以微控制器 STM32F411 作为数据采集与执行器控制的核心，以树莓派 4B 作为边缘网关与 AI 分析节点。本系统不仅实现了实时数据采集、边缘侧存储、阈值控制、Web 可视化界面和云同步查看等基础功能，还进一步融合了 OpenCV 图像分析和轻量级本地大模型，具备了一定的智能分析与辅助决策能力。</w:t>
      </w:r>
    </w:p>
    <w:p>
      <w:pPr>
        <w:pStyle w:val="BodyText"/>
      </w:pPr>
      <w:r>
        <w:t xml:space="preserve">本文围绕着系统需求分析,总体方案的设计,硬件设计,软件设计,系统测试等环节展开论述.在硬件设计的这部分,完成了光照,土壤湿度,空气温湿度的采集,还有手势识别模块与oled展示屏,与继电器的执行部分,如水泵和环境光led灯带.在软件设计的部分,采用MicroPython和python作为主要的编程语言,本地边缘端采用的sqlite,云端采用了Mysql进行持久化的存储,api采用的是python的flask框架构建的Restful风格的api来提供给云端和边缘端的用户界面的动态数据和功能,并采用了mqtt协议进行实时上报云端来进行存储和展示公网用户ui,完成了历史数据,控制日志,用户权限和灌溉策略的功能.</w:t>
      </w:r>
    </w:p>
    <w:p>
      <w:pPr>
        <w:pStyle w:val="BodyText"/>
      </w:pPr>
      <w:r>
        <w:t xml:space="preserve">对于系统进行了全方位的测试,测试结果表明能完成藏红花生长控制所需的基本需求,并完成了实时监测生长环境,人工灌溉控制,自动灌溉控制,历史数据可视化,照片采集,边缘智能分析等需求,且具有实现成本低,部署方式灵活,扩展方便等特点,本系统非常适合用与经济型作物的生长与控制.</w:t>
      </w:r>
    </w:p>
    <w:p>
      <w:pPr>
        <w:pStyle w:val="BodyText"/>
      </w:pPr>
      <w:r>
        <w:rPr>
          <w:b/>
          <w:bCs/>
        </w:rPr>
        <w:t xml:space="preserve">关键词：</w:t>
      </w:r>
      <w:r>
        <w:t xml:space="preserve"> </w:t>
      </w:r>
      <w:r>
        <w:t xml:space="preserve">边缘计算；藏红花；STM32F411；树莓派；智能培育；物联网；自动灌溉</w:t>
      </w:r>
    </w:p>
    <w:bookmarkEnd w:id="20"/>
    <w:bookmarkStart w:id="21" w:name="abstract"/>
    <w:p>
      <w:pPr>
        <w:pStyle w:val="Heading1"/>
      </w:pPr>
      <w:r>
        <w:t xml:space="preserve">Abstract</w:t>
      </w:r>
    </w:p>
    <w:p>
      <w:pPr>
        <w:pStyle w:val="FirstParagraph"/>
      </w:pPr>
      <w:r>
        <w:t xml:space="preserve">To address the problems of discontinuous environmental monitoring, experience-dependent irrigation, insufficient data traceability, and limited remote management in traditional saffron cultivation, this paper designs and implements an intelligent cultivation system for the whole growth cycle of saffron based on edge computing. The system uses STM32F411 as the data acquisition terminal and Raspberry Pi 4B as the edge gateway. By integrating temperature-humidity sensing, light sensing, and soil moisture sensing, the system realizes real-time environmental monitoring, edge-side storage, threshold-based control, Web-based visualization, and cloud synchronization. Furthermore, camera acquisition, OpenCV-based image analysis, and lightweight local large language model assistance are incorporated to improve intelligent analysis and decision support.</w:t>
      </w:r>
    </w:p>
    <w:p>
      <w:pPr>
        <w:pStyle w:val="BodyText"/>
      </w:pPr>
      <w:r>
        <w:t xml:space="preserve">This paper discusses system requirement analysis, overall scheme design, hardware design, software design, and system testing. In the hardware design, sensing modules, relay-driven actuator modules, OLED display and gesture interaction modules, and gateway communication interfaces are implemented. In the software design, a MicroPython-based device-side program, a Flask-based edge service, and a local database for historical data, control logs, user permissions, and irrigation policies are constructed. USB virtual serial communication is adopted for data exchange between STM32 and Raspberry Pi, SQLite is used for edge-side persistence, and MQTT is used for cloud extension.</w:t>
      </w:r>
    </w:p>
    <w:p>
      <w:pPr>
        <w:pStyle w:val="BodyText"/>
      </w:pPr>
      <w:r>
        <w:t xml:space="preserve">The test results show that the proposed system can stably accomplish real-time environmental monitoring, manual and automatic irrigation control, historical data visualization, photo capture, and edge intelligence analysis for saffron cultivation. The system has the advantages of low implementation cost, flexible deployment, and convenient functional expansion. It provides an engineering-oriented solution for intelligent cultivation of specialty economic crops.</w:t>
      </w:r>
    </w:p>
    <w:p>
      <w:pPr>
        <w:pStyle w:val="BodyText"/>
      </w:pPr>
      <w:r>
        <w:rPr>
          <w:b/>
          <w:bCs/>
        </w:rPr>
        <w:t xml:space="preserve">Keywords:</w:t>
      </w:r>
      <w:r>
        <w:t xml:space="preserve"> </w:t>
      </w:r>
      <w:r>
        <w:t xml:space="preserve">edge computing; saffron cultivation; STM32F411; Raspberry Pi; Internet of Things; automatic irrigation</w:t>
      </w:r>
    </w:p>
    <w:bookmarkEnd w:id="21"/>
    <w:bookmarkStart w:id="28" w:name="绪论"/>
    <w:p>
      <w:pPr>
        <w:pStyle w:val="Heading1"/>
      </w:pPr>
      <w:r>
        <w:t xml:space="preserve">1 绪论</w:t>
      </w:r>
    </w:p>
    <w:bookmarkStart w:id="22" w:name="研究背景"/>
    <w:p>
      <w:pPr>
        <w:pStyle w:val="Heading2"/>
      </w:pPr>
      <w:r>
        <w:t xml:space="preserve">1.1 研究背景</w:t>
      </w:r>
    </w:p>
    <w:p>
      <w:pPr>
        <w:pStyle w:val="FirstParagraph"/>
      </w:pPr>
      <w:r>
        <w:t xml:space="preserve">随着物联网、嵌入式系统和边缘计算的蓬勃发展，农业市场正朝着数字化、智能化的方向演进。无论是传统的大型农田、小型农业设施，还是小型特色经济作物，都对环境参数的实时性、精度和运作的灵活性提出了更高的要求。尤其是空气温湿度、光照强度和土壤含水量等指标，往往直接影响作物的萌发、生长、开花和品质形成。</w:t>
      </w:r>
    </w:p>
    <w:p>
      <w:pPr>
        <w:pStyle w:val="BodyText"/>
      </w:pPr>
      <w:r>
        <w:t xml:space="preserve">藏红花是一种高价值的特色经济作物，它的生命周期有非常鲜明的阶段性，对精细化管理需求极高。在传统人工灌溉和管理模式下，存在诸多问题：劳动强度大、响应延迟、监测频率低、过程不可溯源，以及环境的一致性难以控制。当产业规模扩大或者环境更加复杂时，这种人工管理会导致成本和不稳定性的急剧上升。因此，构建一套集环境感知、边缘处理、自动控制、数据可视化和云端扩展于一体的系统，具有较高的研究价值和应用意义。</w:t>
      </w:r>
    </w:p>
    <w:bookmarkEnd w:id="22"/>
    <w:bookmarkStart w:id="23" w:name="研究目的及意义"/>
    <w:p>
      <w:pPr>
        <w:pStyle w:val="Heading2"/>
      </w:pPr>
      <w:r>
        <w:t xml:space="preserve">1.2 研究目的及意义</w:t>
      </w:r>
    </w:p>
    <w:p>
      <w:pPr>
        <w:pStyle w:val="FirstParagraph"/>
      </w:pPr>
      <w:r>
        <w:t xml:space="preserve">本文以藏红花全生长周期智能培育为应用背景，设计并实现一套软硬件协同的边缘计算系统，主要目的如下所示。</w:t>
      </w:r>
      <w:r>
        <w:t xml:space="preserve"> </w:t>
      </w:r>
      <w:r>
        <w:t xml:space="preserve">1. 用STM32F411、树莓派4B做环境数据的稳定采集、上传、本地处理。</w:t>
      </w:r>
      <w:r>
        <w:t xml:space="preserve"> </w:t>
      </w:r>
      <w:r>
        <w:t xml:space="preserve">2. 建立适合藏红花培育环境的监测和控制闭环，对温湿度、光照、土壤湿度等重要参数进行连续感知，可以对水泵、补光灯等执行器进行控制。</w:t>
      </w:r>
      <w:r>
        <w:t xml:space="preserve"> </w:t>
      </w:r>
      <w:r>
        <w:t xml:space="preserve">3. 建立本地可视化管理平台，可以对实时数据进行显示，对历史曲线进行回放，对控制日志进行审计，对用户权限进行管理，对灌溉策略进行配置。</w:t>
      </w:r>
      <w:r>
        <w:t xml:space="preserve"> </w:t>
      </w:r>
      <w:r>
        <w:t xml:space="preserve">4. 在传统监测控制的基础上，加入图像分析和轻量级边缘智能辅助模块，使系统的人机交互能力得到提升，并且可以更好的进行应用展示。</w:t>
      </w:r>
    </w:p>
    <w:p>
      <w:pPr>
        <w:pStyle w:val="BodyText"/>
      </w:pPr>
      <w:r>
        <w:t xml:space="preserve">本文的研究意义主要表现在以下几个方面。第一，系统针对具体的作物以及实际的培育场景具有很强的落地性；第二，从技术实现角度出发，采用设备端、边缘端、云端三层结构来完成系统的搭建，证明了边缘计算在小型智能农业系统中应用的可行性；第三，从教学和实践角度出发，系统将嵌入式开发、传感器应用、Web后端、数据库设计、图像处理和物联网通信等知识综合起来使用，可以较好地达到毕业设计的综合训练目的。</w:t>
      </w:r>
    </w:p>
    <w:bookmarkEnd w:id="23"/>
    <w:bookmarkStart w:id="24" w:name="国内外研究现状"/>
    <w:p>
      <w:pPr>
        <w:pStyle w:val="Heading2"/>
      </w:pPr>
      <w:r>
        <w:t xml:space="preserve">1.3 国内外研究现状</w:t>
      </w:r>
    </w:p>
    <w:bookmarkEnd w:id="24"/>
    <w:bookmarkStart w:id="25" w:name="国内研究现状"/>
    <w:p>
      <w:pPr>
        <w:pStyle w:val="Heading2"/>
      </w:pPr>
      <w:r>
        <w:t xml:space="preserve">1.3.1 国内研究现状</w:t>
      </w:r>
    </w:p>
    <w:p>
      <w:pPr>
        <w:pStyle w:val="FirstParagraph"/>
      </w:pPr>
      <w:r>
        <w:t xml:space="preserve">国内对于智慧农业、设施农业以及农业物联网的研究也较多。目前大多数的研究都是从温室环境监测、自动灌溉控制、无线传感网络、农业大数据平台以及作物生长状态识别这几个方面展开的。大多数系统可以完成温湿度、光照、土壤湿度等基本信息的采集，再由单片机、ESP系列模块或者嵌入式Linux平台来实现数据上报以及设备控制。</w:t>
      </w:r>
      <w:r>
        <w:t xml:space="preserve"> </w:t>
      </w:r>
      <w:r>
        <w:t xml:space="preserve">从已有的成果来看，国内的研究在环境监测以及基础自动控制方面比较成熟，但是仍然存在着一些不足，第一，部分系统过于重视数据上传，缺少本地自治控制的能力，在网络出现异常的时候可用性会降低；第二，大部分方案只完成了一个功能的验证，缺少对实际场景的多模块集成；第三，系统大多以常见的蔬菜大棚或者通用盆栽为对象，对于高附加值的特色作物全周期培育研究较少。另外一些毕业设计类项目虽然实现了页面展示以及硬件联动，但是对数据库的设计、权限的控制、历史的跟踪以及边缘智能的拓展等都没有做深入的研究。</w:t>
      </w:r>
    </w:p>
    <w:bookmarkEnd w:id="25"/>
    <w:bookmarkStart w:id="26" w:name="国外研究现状"/>
    <w:p>
      <w:pPr>
        <w:pStyle w:val="Heading2"/>
      </w:pPr>
      <w:r>
        <w:t xml:space="preserve">1.3.2 国外研究现状</w:t>
      </w:r>
    </w:p>
    <w:p>
      <w:pPr>
        <w:pStyle w:val="FirstParagraph"/>
      </w:pPr>
      <w:r>
        <w:t xml:space="preserve">国外对于精准农业、边缘计算以及农业智能感知的研究开始得比较早，更重视依靠数据驱动的决策支持、边缘自治以及多模态融合。有关的研究一般把低功耗传感设备、边缘计算节点、云平台以及智能分析模型结合在一起，从而达到更加高效地对农业环境进行管理的目的。部分系统在果蔬分级、病虫害识别、灌溉优化、远程运维等各方面取得较好的效果。</w:t>
      </w:r>
      <w:r>
        <w:t xml:space="preserve"> </w:t>
      </w:r>
      <w:r>
        <w:t xml:space="preserve">在国外的研究中，使用较多的是边缘网关、本地推理、轻量级消息协议、计算机视觉、可视化决策支持平台等。一些研究认为系统具有良好的扩展性、可维护性和离线运行特性，这和边缘计算的思想不谋而合。国外的研究已经由原来的单个传感器的监测发展到现在的“感知-分析-决策-控制”闭环系统的设计。</w:t>
      </w:r>
      <w:r>
        <w:t xml:space="preserve"> </w:t>
      </w:r>
      <w:r>
        <w:t xml:space="preserve">但是对小型、低成本、适合教学、轻量部署的特色作物培育系统，还需要更加贴近实际应用的工程化方案。因此本文根据藏红花培育的实际需要提出一种结合嵌入式采集、边缘服务、本地数据库、可视化管理以及智能扩展的综合实现方案。</w:t>
      </w:r>
    </w:p>
    <w:bookmarkEnd w:id="26"/>
    <w:bookmarkStart w:id="27" w:name="研究主要内容"/>
    <w:p>
      <w:pPr>
        <w:pStyle w:val="Heading2"/>
      </w:pPr>
      <w:r>
        <w:t xml:space="preserve">1.4 研究主要内容</w:t>
      </w:r>
    </w:p>
    <w:p>
      <w:pPr>
        <w:pStyle w:val="FirstParagraph"/>
      </w:pPr>
      <w:r>
        <w:t xml:space="preserve">本文围绕“基于边缘计算的藏红花全生长周期智能培育系统设计与实现”展开研究，主要内容如下：</w:t>
      </w:r>
    </w:p>
    <w:p>
      <w:pPr>
        <w:pStyle w:val="Compact"/>
        <w:numPr>
          <w:ilvl w:val="0"/>
          <w:numId w:val="1001"/>
        </w:numPr>
      </w:pPr>
      <w:r>
        <w:t xml:space="preserve">分析藏红花智能培育对环境监测、自动控制、数据管理和远程访问的需求，提出系统总体目标与分层架构。</w:t>
      </w:r>
    </w:p>
    <w:p>
      <w:pPr>
        <w:pStyle w:val="Compact"/>
        <w:numPr>
          <w:ilvl w:val="0"/>
          <w:numId w:val="1001"/>
        </w:numPr>
      </w:pPr>
      <w:r>
        <w:t xml:space="preserve">完成系统硬件方案设计，确定 STM32F411、树莓派 4B、DHT11、BH1750、电容式土壤湿度传感器、继电器模块、OLED 显示屏、PAJ7620 手势识别模块等器件的选型与连接方案。</w:t>
      </w:r>
    </w:p>
    <w:p>
      <w:pPr>
        <w:pStyle w:val="Compact"/>
        <w:numPr>
          <w:ilvl w:val="0"/>
          <w:numId w:val="1001"/>
        </w:numPr>
      </w:pPr>
      <w:r>
        <w:t xml:space="preserve">实现设备端程序设计，完成多传感器采集、手势交互、OLED 显示、执行器控制以及 JSON 数据输出。</w:t>
      </w:r>
    </w:p>
    <w:p>
      <w:pPr>
        <w:pStyle w:val="Compact"/>
        <w:numPr>
          <w:ilvl w:val="0"/>
          <w:numId w:val="1001"/>
        </w:numPr>
      </w:pPr>
      <w:r>
        <w:t xml:space="preserve">实现边缘端软件设计，完成串口数据接收、Web 服务、数据库管理、自动灌溉策略、用户权限管理、历史数据导出和控制日志记录等功能。</w:t>
      </w:r>
    </w:p>
    <w:p>
      <w:pPr>
        <w:pStyle w:val="Compact"/>
        <w:numPr>
          <w:ilvl w:val="0"/>
          <w:numId w:val="1001"/>
        </w:numPr>
      </w:pPr>
      <w:r>
        <w:t xml:space="preserve">基于摄像头、OpenCV 和轻量级本地语言模型扩展系统智能化能力，提升系统展示性和辅助分析能力。</w:t>
      </w:r>
    </w:p>
    <w:p>
      <w:pPr>
        <w:pStyle w:val="Compact"/>
        <w:numPr>
          <w:ilvl w:val="0"/>
          <w:numId w:val="1001"/>
        </w:numPr>
      </w:pPr>
      <w:r>
        <w:t xml:space="preserve">对系统进行组装、调试和测试，从功能完整性、运行稳定性、控制效果和扩展能力等角度进行分析总结。</w:t>
      </w:r>
    </w:p>
    <w:bookmarkEnd w:id="27"/>
    <w:bookmarkEnd w:id="28"/>
    <w:bookmarkStart w:id="36" w:name="相关理论与技术基础"/>
    <w:p>
      <w:pPr>
        <w:pStyle w:val="Heading1"/>
      </w:pPr>
      <w:r>
        <w:t xml:space="preserve">2 相关理论与技术基础</w:t>
      </w:r>
    </w:p>
    <w:bookmarkStart w:id="29" w:name="物联网与边缘计算相关理论"/>
    <w:p>
      <w:pPr>
        <w:pStyle w:val="Heading2"/>
      </w:pPr>
      <w:r>
        <w:t xml:space="preserve">2.1 物联网与边缘计算相关理论</w:t>
      </w:r>
    </w:p>
    <w:p>
      <w:pPr>
        <w:pStyle w:val="FirstParagraph"/>
      </w:pPr>
      <w:r>
        <w:t xml:space="preserve">物联网系统一般是由感知层、网络层、应用层三部分构成的。感知层主要是对环境信息进行采集、执行控制，网络层主要是实现设备之间的通信、数据传输，应用层主要是实现数据的管理、业务逻辑的实现。对于智能农业场景来说，单纯的感知和传输不能满足低时延、高可用性要求，所以要采用边缘计算的思想，把一部分存储、分析、控制逻辑放到离设备近的地方。</w:t>
      </w:r>
      <w:r>
        <w:t xml:space="preserve"> </w:t>
      </w:r>
      <w:r>
        <w:t xml:space="preserve">边缘计算的思想就是把计算、数据处理从中心云端搬到了边缘节点。边缘计算比完全依靠云平台的方案要响应快、带宽占用小、离线自治能力强、隐私保护更好。本文系统中树莓派是边缘网关，负责数据的接收、数据库的存储、策略的判断、Web服务以及部分智能分析工作，而云端部分则是作为扩展能力存在的，后面会用到远程同步以及多端访问的功能。该设计既满足本地闭环运行的要求，又为以后系统的扩展留出了余地。</w:t>
      </w:r>
    </w:p>
    <w:bookmarkEnd w:id="29"/>
    <w:bookmarkStart w:id="32" w:name="数据通信与边缘服务相关技术"/>
    <w:p>
      <w:pPr>
        <w:pStyle w:val="Heading2"/>
      </w:pPr>
      <w:r>
        <w:t xml:space="preserve">2.2 数据通信与边缘服务相关技术</w:t>
      </w:r>
    </w:p>
    <w:bookmarkStart w:id="30" w:name="flask-与-sqlite-边缘服务技术"/>
    <w:p>
      <w:pPr>
        <w:pStyle w:val="Heading3"/>
      </w:pPr>
      <w:r>
        <w:t xml:space="preserve">2.2.1 Flask 与 SQLite 边缘服务技术</w:t>
      </w:r>
    </w:p>
    <w:p>
      <w:pPr>
        <w:pStyle w:val="FirstParagraph"/>
      </w:pPr>
      <w:r>
        <w:t xml:space="preserve">Flask 是一种轻量级 Python Web 框架，具有结构清晰、扩展方便和学习成本低等特点，适合中小型边缘服务开发。本文在树莓派上基于 Flask 搭建边缘管理平台，向外提供实时数据查询、历史数据查询、控制下发、策略配置、用户认证和日志查询等接口，并通过 HTML 页面实现可视化展示。</w:t>
      </w:r>
    </w:p>
    <w:p>
      <w:pPr>
        <w:pStyle w:val="BodyText"/>
      </w:pPr>
      <w:r>
        <w:t xml:space="preserve">SQLite 作为嵌入式关系数据库，具有零配置、轻量化和易部署的特点，适合单机边缘设备使用。本文使用 SQLite 存储传感历史数据、控制日志、灌溉策略、用户信息、角色信息和设备信息，使系统具备较完整的数据持久化能力，并满足毕业设计中对多表结构和业务关联的要求。</w:t>
      </w:r>
    </w:p>
    <w:bookmarkEnd w:id="30"/>
    <w:bookmarkStart w:id="31" w:name="mqtt-云端同步技术"/>
    <w:p>
      <w:pPr>
        <w:pStyle w:val="Heading3"/>
      </w:pPr>
      <w:r>
        <w:t xml:space="preserve">2.2.2 MQTT 云端同步技术</w:t>
      </w:r>
    </w:p>
    <w:p>
      <w:pPr>
        <w:pStyle w:val="FirstParagraph"/>
      </w:pPr>
      <w:r>
        <w:t xml:space="preserve">MQTT 是一种面向低带宽和高延迟网络环境设计的轻量级发布/订阅消息协议，在物联网场景中应用广泛。本文系统在边缘端引入 MQTT 同步机制，当边缘节点连接云端服务器成功后，将实时数据发布到指定主题，通过MySQL持久化在云端完成备份, 并能通过扫描二维码或者访问公网域名来在非局域网查看采集器数据, 实现边云协同的数据扩展能力；当云端连接异常时，系统仍可继续在本地完成数据存储与自动控制，从而体现边缘自治优势。</w:t>
      </w:r>
    </w:p>
    <w:bookmarkEnd w:id="31"/>
    <w:bookmarkEnd w:id="32"/>
    <w:bookmarkStart w:id="35" w:name="图像分析与轻量边缘智能相关技术"/>
    <w:p>
      <w:pPr>
        <w:pStyle w:val="Heading2"/>
      </w:pPr>
      <w:r>
        <w:t xml:space="preserve">2.3 图像分析与轻量边缘智能相关技术</w:t>
      </w:r>
    </w:p>
    <w:bookmarkStart w:id="33" w:name="基于-opencv-的图像颜色分析技术"/>
    <w:p>
      <w:pPr>
        <w:pStyle w:val="Heading3"/>
      </w:pPr>
      <w:r>
        <w:t xml:space="preserve">2.3.1 基于 OpenCV 的图像颜色分析技术</w:t>
      </w:r>
    </w:p>
    <w:p>
      <w:pPr>
        <w:pStyle w:val="FirstParagraph"/>
      </w:pPr>
      <w:r>
        <w:t xml:space="preserve">OpenCV是常用的一种开源计算机视觉库，可以实现图像读取、颜色空间转换、阈值分割、轮廓检测、目标标注等操作。本文使用摄像头获取藏红花现场图像，把图像转换成HSV颜色空间，通过颜色区间分割得到红色、绿色、粉色等特征区域的统计结果，从而对花朵的状态进行简单的识别。此方法简单易行，解释性强，适合用在毕业设计中作为轻量级的视觉分析方案。</w:t>
      </w:r>
    </w:p>
    <w:bookmarkEnd w:id="33"/>
    <w:bookmarkStart w:id="34" w:name="基于本地轻量模型的辅助问答技术"/>
    <w:p>
      <w:pPr>
        <w:pStyle w:val="Heading3"/>
      </w:pPr>
      <w:r>
        <w:t xml:space="preserve">2.3.2 基于本地轻量模型的辅助问答技术</w:t>
      </w:r>
    </w:p>
    <w:p>
      <w:pPr>
        <w:pStyle w:val="FirstParagraph"/>
      </w:pPr>
      <w:r>
        <w:t xml:space="preserve">为了提高系统的交互性，在边缘端加入轻量级的本地语言模型辅助模块。系统根据目前的温度、湿度、光照和土壤湿度数据生成提示词，然后调用本地模型生成简短的环境评估建议。该功能虽然不直接参与控制闭环，但是从系统的展示性、交互性以及智能扩展角度来说具有积极的意义，并且也体现出边缘智能同农业应用相结合的探索方向，本设计使用qwen2.5 0.5B Q4量化，非常适合在树莓派这样轻量级MPU上运行</w:t>
      </w:r>
    </w:p>
    <w:bookmarkEnd w:id="34"/>
    <w:bookmarkEnd w:id="35"/>
    <w:bookmarkEnd w:id="36"/>
    <w:bookmarkStart w:id="42" w:name="系统总体方案设计"/>
    <w:p>
      <w:pPr>
        <w:pStyle w:val="Heading1"/>
      </w:pPr>
      <w:r>
        <w:t xml:space="preserve">3 系统总体方案设计</w:t>
      </w:r>
    </w:p>
    <w:bookmarkStart w:id="39" w:name="系统需求及可行性分析"/>
    <w:p>
      <w:pPr>
        <w:pStyle w:val="Heading2"/>
      </w:pPr>
      <w:r>
        <w:t xml:space="preserve">3.1 系统需求及可行性分析</w:t>
      </w:r>
    </w:p>
    <w:bookmarkStart w:id="37" w:name="需求分析"/>
    <w:p>
      <w:pPr>
        <w:pStyle w:val="Heading3"/>
      </w:pPr>
      <w:r>
        <w:t xml:space="preserve">3.1.1 需求分析</w:t>
      </w:r>
    </w:p>
    <w:p>
      <w:pPr>
        <w:pStyle w:val="FirstParagraph"/>
      </w:pPr>
      <w:r>
        <w:t xml:space="preserve">结合藏红花培育场景和毕业设计任务要求，本文系统需要满足以下功能需求与性能需求。</w:t>
      </w:r>
    </w:p>
    <w:p>
      <w:pPr>
        <w:pStyle w:val="BodyText"/>
      </w:pPr>
      <w:r>
        <w:t xml:space="preserve">（1）环境感知需求：系统应能够连续采集空气温度、空气湿度、光照强度和土壤湿度等关键参数，并支持本地显示与远程查看。</w:t>
      </w:r>
    </w:p>
    <w:p>
      <w:pPr>
        <w:pStyle w:val="BodyText"/>
      </w:pPr>
      <w:r>
        <w:t xml:space="preserve">（2）控制执行需求：系统应支持对水泵、补光灯和状态指示灯等设备进行人工控制，并具备基于土壤湿度阈值的自动灌溉功能。</w:t>
      </w:r>
    </w:p>
    <w:p>
      <w:pPr>
        <w:pStyle w:val="BodyText"/>
      </w:pPr>
      <w:r>
        <w:t xml:space="preserve">（3）数据管理需求：系统应具备历史数据存储、控制日志记录、设备状态更新、策略持久化及数据导出功能。</w:t>
      </w:r>
    </w:p>
    <w:p>
      <w:pPr>
        <w:pStyle w:val="BodyText"/>
      </w:pPr>
      <w:r>
        <w:t xml:space="preserve">（4）平台交互需求：系统应提供 Web 可视化页面，支持实时监控、历史曲线展示、后台管理和权限控制。</w:t>
      </w:r>
    </w:p>
    <w:p>
      <w:pPr>
        <w:pStyle w:val="BodyText"/>
      </w:pPr>
      <w:r>
        <w:t xml:space="preserve">（5）扩展展示需求：系统应尽量体现边缘计算、云端同步、图像分析和智能问答等综合能力，以增强系统完整性和创新性。</w:t>
      </w:r>
    </w:p>
    <w:p>
      <w:pPr>
        <w:pStyle w:val="BodyText"/>
      </w:pPr>
      <w:r>
        <w:t xml:space="preserve">（6）工程实现需求：系统硬件连接应尽量简单可靠，软件架构应具备一定层次性，系统应具有可测试、可演示和可扩展的特点。</w:t>
      </w:r>
    </w:p>
    <w:bookmarkEnd w:id="37"/>
    <w:bookmarkStart w:id="38" w:name="可行性分析"/>
    <w:p>
      <w:pPr>
        <w:pStyle w:val="Heading3"/>
      </w:pPr>
      <w:r>
        <w:t xml:space="preserve">3.1.2 可行性分析</w:t>
      </w:r>
    </w:p>
    <w:p>
      <w:pPr>
        <w:pStyle w:val="FirstParagraph"/>
      </w:pPr>
      <w:r>
        <w:t xml:space="preserve">技术可行性。 从硬件方案来看，不管是作为主控的 STM32F411 和树莓派 4B，还是外围的 DHT11、BH1750、电容土壤湿度计以及 OLED 等组件，都是市面上极其成熟且开源资料丰富的通用模块。而在软件架构上，下位机选用了 MicroPython 进行编程，这大大缩短了底层硬件的调试周期；上位机（边缘端）则直接扎根于 Python 生态，借助 Flask 框架搭建后端，配合 SQLite 处理数据，再利用 OpenCV 完成视觉任务。这套软硬结合的技术栈在业内已经被大量落地项目验证过，完全有能力支撑本系统各项复杂业务的平稳运行。</w:t>
      </w:r>
    </w:p>
    <w:p>
      <w:pPr>
        <w:pStyle w:val="BodyText"/>
      </w:pPr>
      <w:r>
        <w:t xml:space="preserve">经济可行性。 搭建整个系统所用到的绝大多数零部件，其实都是基础的电子教学与实验模块。这些配件价格亲民，整体硬件采购清单算下来花费并不高，完全控制在本科毕设的正常自费预算之内。此外，直接引入树莓派作为算力核心并搭配现成的传感器成品，不仅替我们省去了从零开始画多层复杂 PCB 和贴片打样的昂贵开销，也有效避开了过高的前期资金投入。</w:t>
      </w:r>
    </w:p>
    <w:p>
      <w:pPr>
        <w:pStyle w:val="BodyText"/>
      </w:pPr>
      <w:r>
        <w:t xml:space="preserve">操作可行性。 在日常使用中，用户只需要通过浏览器打开 Web 后台就能完成所有的环境监控和设备控制，界面逻辑非常直观。在系统部署层面，树莓派与 STM32 之间通过一根 USB 线走串口通信，再配合免安装的本地数据库，基本做到了“插电即用”。同时，系统内置的自动灌溉策略和完备的日志追溯机制也极大地降低了人工干预的频次。无论是对于后续的实际培育操作，还是针对毕业答辩时的现场功能演示，这套系统都极其容易上手且视觉反馈直观明确。</w:t>
      </w:r>
    </w:p>
    <w:bookmarkEnd w:id="38"/>
    <w:bookmarkEnd w:id="39"/>
    <w:bookmarkStart w:id="40" w:name="系统的总体方案设计"/>
    <w:p>
      <w:pPr>
        <w:pStyle w:val="Heading2"/>
      </w:pPr>
      <w:r>
        <w:t xml:space="preserve">3.2 系统的总体方案设计</w:t>
      </w:r>
    </w:p>
    <w:p>
      <w:pPr>
        <w:pStyle w:val="FirstParagraph"/>
      </w:pPr>
      <w:r>
        <w:t xml:space="preserve">本文采用“设备端、边缘端、云端扩展”三层结构来设计系统的总体方案。设备端采用 STM32F411 和各种传感器、执行器，完成数据采集、现场显示、手势交互、执行控制；边缘端用树莓派 4B 接收设备数据、提供 Web 服务、存储历史信息、执行自动灌溉策略、调用图像分析和本地问答模块；云端部分使用 MQTT 进行数据同步和远程扩展。</w:t>
      </w:r>
    </w:p>
    <w:p>
      <w:pPr>
        <w:pStyle w:val="BodyText"/>
      </w:pPr>
      <w:r>
        <w:t xml:space="preserve">设备端每隔一段时间就会采集环境数据并以 USB 虚拟串口的形式发送 JSON 数据到边缘端；边缘端串口线程实时监听并解析数据，将数据写入SQLite数据库，同时更新内存中最新的状态；前端页面通过API获取最新的数据以及历史数据，从而达到实时监控和图表展示的目的；当检测到土壤湿度低于阈值的时候，边缘端会自动开启水泵，并且在达到设定的时间之后再自动关闭水泵；当云端连接正常的时候，边缘端会把数据通过MQTT发布到云端，从而实现边云协同。</w:t>
      </w:r>
    </w:p>
    <w:p>
      <w:pPr>
        <w:pStyle w:val="BlockText"/>
      </w:pPr>
      <w:r>
        <w:t xml:space="preserve">图 3-1 系统总体架构图（此处插入，可放设备端—边缘端—云端三层架构图）</w:t>
      </w:r>
    </w:p>
    <w:p>
      <w:pPr>
        <w:pStyle w:val="BlockText"/>
      </w:pPr>
      <w:r>
        <w:t xml:space="preserve">图 3-2 系统数据流与控制流示意图（此处插入，可画“传感采集—串口上传—数据库存储—页面显示—策略控制—执行器动作”的流程图）</w:t>
      </w:r>
    </w:p>
    <w:bookmarkEnd w:id="40"/>
    <w:bookmarkStart w:id="41" w:name="主要功能模块的器件选型"/>
    <w:p>
      <w:pPr>
        <w:pStyle w:val="Heading2"/>
      </w:pPr>
      <w:r>
        <w:t xml:space="preserve">3.3 主要功能模块的器件选型</w:t>
      </w:r>
    </w:p>
    <w:p>
      <w:pPr>
        <w:pStyle w:val="FirstParagraph"/>
      </w:pPr>
      <w:r>
        <w:t xml:space="preserve">系统器件选型不仅影响功能实现，还直接关系到调试难度、成本控制和后续扩展性。结合项目实际条件，本文最终确定的主要器件如表 3-1 所示。</w:t>
      </w:r>
    </w:p>
    <w:p>
      <w:pPr>
        <w:pStyle w:val="BodyText"/>
      </w:pPr>
      <w:r>
        <w:rPr>
          <w:b/>
          <w:bCs/>
        </w:rPr>
        <w:t xml:space="preserve">表 3-1 主要器件选型表</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模块</w:t>
            </w:r>
          </w:p>
        </w:tc>
        <w:tc>
          <w:tcPr/>
          <w:p>
            <w:pPr>
              <w:pStyle w:val="Compact"/>
              <w:jc w:val="left"/>
            </w:pPr>
            <w:r>
              <w:t xml:space="preserve">选用器件</w:t>
            </w:r>
          </w:p>
        </w:tc>
        <w:tc>
          <w:tcPr/>
          <w:p>
            <w:pPr>
              <w:pStyle w:val="Compact"/>
              <w:jc w:val="left"/>
            </w:pPr>
            <w:r>
              <w:t xml:space="preserve">主要作用</w:t>
            </w:r>
          </w:p>
        </w:tc>
        <w:tc>
          <w:tcPr/>
          <w:p>
            <w:pPr>
              <w:pStyle w:val="Compact"/>
              <w:jc w:val="left"/>
            </w:pPr>
            <w:r>
              <w:t xml:space="preserve">选型理由</w:t>
            </w:r>
          </w:p>
        </w:tc>
      </w:tr>
      <w:tr>
        <w:tc>
          <w:tcPr/>
          <w:p>
            <w:pPr>
              <w:pStyle w:val="Compact"/>
              <w:jc w:val="left"/>
            </w:pPr>
            <w:r>
              <w:t xml:space="preserve">主控单元</w:t>
            </w:r>
          </w:p>
        </w:tc>
        <w:tc>
          <w:tcPr/>
          <w:p>
            <w:pPr>
              <w:pStyle w:val="Compact"/>
              <w:jc w:val="left"/>
            </w:pPr>
            <w:r>
              <w:t xml:space="preserve">STM32F411CEU6</w:t>
            </w:r>
          </w:p>
        </w:tc>
        <w:tc>
          <w:tcPr/>
          <w:p>
            <w:pPr>
              <w:pStyle w:val="Compact"/>
              <w:jc w:val="left"/>
            </w:pPr>
            <w:r>
              <w:t xml:space="preserve">传感采集、执行控制、现场交互</w:t>
            </w:r>
          </w:p>
        </w:tc>
        <w:tc>
          <w:tcPr/>
          <w:p>
            <w:pPr>
              <w:pStyle w:val="Compact"/>
              <w:jc w:val="left"/>
            </w:pPr>
            <w:r>
              <w:t xml:space="preserve">性能较强、资源较丰富、支持 MicroPython、便于扩展</w:t>
            </w:r>
          </w:p>
        </w:tc>
      </w:tr>
      <w:tr>
        <w:tc>
          <w:tcPr/>
          <w:p>
            <w:pPr>
              <w:pStyle w:val="Compact"/>
              <w:jc w:val="left"/>
            </w:pPr>
            <w:r>
              <w:t xml:space="preserve">边缘网关</w:t>
            </w:r>
          </w:p>
        </w:tc>
        <w:tc>
          <w:tcPr/>
          <w:p>
            <w:pPr>
              <w:pStyle w:val="Compact"/>
              <w:jc w:val="left"/>
            </w:pPr>
            <w:r>
              <w:t xml:space="preserve">Raspberry Pi 4B 4GB</w:t>
            </w:r>
          </w:p>
        </w:tc>
        <w:tc>
          <w:tcPr/>
          <w:p>
            <w:pPr>
              <w:pStyle w:val="Compact"/>
              <w:jc w:val="left"/>
            </w:pPr>
            <w:r>
              <w:t xml:space="preserve">Web 服务、数据库、策略执行、图像分析</w:t>
            </w:r>
          </w:p>
        </w:tc>
        <w:tc>
          <w:tcPr/>
          <w:p>
            <w:pPr>
              <w:pStyle w:val="Compact"/>
              <w:jc w:val="left"/>
            </w:pPr>
            <w:r>
              <w:t xml:space="preserve">Linux 环境成熟，适合 Python 生态部署</w:t>
            </w:r>
          </w:p>
        </w:tc>
      </w:tr>
      <w:tr>
        <w:tc>
          <w:tcPr/>
          <w:p>
            <w:pPr>
              <w:pStyle w:val="Compact"/>
              <w:jc w:val="left"/>
            </w:pPr>
            <w:r>
              <w:t xml:space="preserve">温湿度采集</w:t>
            </w:r>
          </w:p>
        </w:tc>
        <w:tc>
          <w:tcPr/>
          <w:p>
            <w:pPr>
              <w:pStyle w:val="Compact"/>
              <w:jc w:val="left"/>
            </w:pPr>
            <w:r>
              <w:t xml:space="preserve">DHT11</w:t>
            </w:r>
          </w:p>
        </w:tc>
        <w:tc>
          <w:tcPr/>
          <w:p>
            <w:pPr>
              <w:pStyle w:val="Compact"/>
              <w:jc w:val="left"/>
            </w:pPr>
            <w:r>
              <w:t xml:space="preserve">采集空气温度与湿度</w:t>
            </w:r>
          </w:p>
        </w:tc>
        <w:tc>
          <w:tcPr/>
          <w:p>
            <w:pPr>
              <w:pStyle w:val="Compact"/>
              <w:jc w:val="left"/>
            </w:pPr>
            <w:r>
              <w:t xml:space="preserve">接口简单、成本低、适合原型验证</w:t>
            </w:r>
          </w:p>
        </w:tc>
      </w:tr>
      <w:tr>
        <w:tc>
          <w:tcPr/>
          <w:p>
            <w:pPr>
              <w:pStyle w:val="Compact"/>
              <w:jc w:val="left"/>
            </w:pPr>
            <w:r>
              <w:t xml:space="preserve">光照采集</w:t>
            </w:r>
          </w:p>
        </w:tc>
        <w:tc>
          <w:tcPr/>
          <w:p>
            <w:pPr>
              <w:pStyle w:val="Compact"/>
              <w:jc w:val="left"/>
            </w:pPr>
            <w:r>
              <w:t xml:space="preserve">BH1750</w:t>
            </w:r>
          </w:p>
        </w:tc>
        <w:tc>
          <w:tcPr/>
          <w:p>
            <w:pPr>
              <w:pStyle w:val="Compact"/>
              <w:jc w:val="left"/>
            </w:pPr>
            <w:r>
              <w:t xml:space="preserve">采集光照强度</w:t>
            </w:r>
          </w:p>
        </w:tc>
        <w:tc>
          <w:tcPr/>
          <w:p>
            <w:pPr>
              <w:pStyle w:val="Compact"/>
              <w:jc w:val="left"/>
            </w:pPr>
            <w:r>
              <w:t xml:space="preserve">I2C 数字输出，数据读取方便</w:t>
            </w:r>
          </w:p>
        </w:tc>
      </w:tr>
      <w:tr>
        <w:tc>
          <w:tcPr/>
          <w:p>
            <w:pPr>
              <w:pStyle w:val="Compact"/>
              <w:jc w:val="left"/>
            </w:pPr>
            <w:r>
              <w:t xml:space="preserve">土壤湿度采集</w:t>
            </w:r>
          </w:p>
        </w:tc>
        <w:tc>
          <w:tcPr/>
          <w:p>
            <w:pPr>
              <w:pStyle w:val="Compact"/>
              <w:jc w:val="left"/>
            </w:pPr>
            <w:r>
              <w:t xml:space="preserve">电容式土壤湿度传感器</w:t>
            </w:r>
          </w:p>
        </w:tc>
        <w:tc>
          <w:tcPr/>
          <w:p>
            <w:pPr>
              <w:pStyle w:val="Compact"/>
              <w:jc w:val="left"/>
            </w:pPr>
            <w:r>
              <w:t xml:space="preserve">采集土壤含水状态</w:t>
            </w:r>
          </w:p>
        </w:tc>
        <w:tc>
          <w:tcPr/>
          <w:p>
            <w:pPr>
              <w:pStyle w:val="Compact"/>
              <w:jc w:val="left"/>
            </w:pPr>
            <w:r>
              <w:t xml:space="preserve">抗腐蚀能力较好，适合长期放置</w:t>
            </w:r>
          </w:p>
        </w:tc>
      </w:tr>
      <w:tr>
        <w:tc>
          <w:tcPr/>
          <w:p>
            <w:pPr>
              <w:pStyle w:val="Compact"/>
              <w:jc w:val="left"/>
            </w:pPr>
            <w:r>
              <w:t xml:space="preserve">显示模块</w:t>
            </w:r>
          </w:p>
        </w:tc>
        <w:tc>
          <w:tcPr/>
          <w:p>
            <w:pPr>
              <w:pStyle w:val="Compact"/>
              <w:jc w:val="left"/>
            </w:pPr>
            <w:r>
              <w:t xml:space="preserve">OLED 显示屏</w:t>
            </w:r>
          </w:p>
        </w:tc>
        <w:tc>
          <w:tcPr/>
          <w:p>
            <w:pPr>
              <w:pStyle w:val="Compact"/>
              <w:jc w:val="left"/>
            </w:pPr>
            <w:r>
              <w:t xml:space="preserve">本地数据显示与状态显示</w:t>
            </w:r>
          </w:p>
        </w:tc>
        <w:tc>
          <w:tcPr/>
          <w:p>
            <w:pPr>
              <w:pStyle w:val="Compact"/>
              <w:jc w:val="left"/>
            </w:pPr>
            <w:r>
              <w:t xml:space="preserve">功耗低、显示清晰、I2C 接口简单</w:t>
            </w:r>
          </w:p>
        </w:tc>
      </w:tr>
      <w:tr>
        <w:tc>
          <w:tcPr/>
          <w:p>
            <w:pPr>
              <w:pStyle w:val="Compact"/>
              <w:jc w:val="left"/>
            </w:pPr>
            <w:r>
              <w:t xml:space="preserve">交互模块</w:t>
            </w:r>
          </w:p>
        </w:tc>
        <w:tc>
          <w:tcPr/>
          <w:p>
            <w:pPr>
              <w:pStyle w:val="Compact"/>
              <w:jc w:val="left"/>
            </w:pPr>
            <w:r>
              <w:t xml:space="preserve">PAJ7620 手势传感器</w:t>
            </w:r>
          </w:p>
        </w:tc>
        <w:tc>
          <w:tcPr/>
          <w:p>
            <w:pPr>
              <w:pStyle w:val="Compact"/>
              <w:jc w:val="left"/>
            </w:pPr>
            <w:r>
              <w:t xml:space="preserve">本地翻页与设备切换控制</w:t>
            </w:r>
          </w:p>
        </w:tc>
        <w:tc>
          <w:tcPr/>
          <w:p>
            <w:pPr>
              <w:pStyle w:val="Compact"/>
              <w:jc w:val="left"/>
            </w:pPr>
            <w:r>
              <w:t xml:space="preserve">提升系统交互性与展示效果</w:t>
            </w:r>
          </w:p>
        </w:tc>
      </w:tr>
      <w:tr>
        <w:tc>
          <w:tcPr/>
          <w:p>
            <w:pPr>
              <w:pStyle w:val="Compact"/>
              <w:jc w:val="left"/>
            </w:pPr>
            <w:r>
              <w:t xml:space="preserve">执行模块</w:t>
            </w:r>
          </w:p>
        </w:tc>
        <w:tc>
          <w:tcPr/>
          <w:p>
            <w:pPr>
              <w:pStyle w:val="Compact"/>
              <w:jc w:val="left"/>
            </w:pPr>
            <w:r>
              <w:t xml:space="preserve">继电器 + 水泵 + LED 灯带</w:t>
            </w:r>
          </w:p>
        </w:tc>
        <w:tc>
          <w:tcPr/>
          <w:p>
            <w:pPr>
              <w:pStyle w:val="Compact"/>
              <w:jc w:val="left"/>
            </w:pPr>
            <w:r>
              <w:t xml:space="preserve">灌溉与补光控制</w:t>
            </w:r>
          </w:p>
        </w:tc>
        <w:tc>
          <w:tcPr/>
          <w:p>
            <w:pPr>
              <w:pStyle w:val="Compact"/>
              <w:jc w:val="left"/>
            </w:pPr>
            <w:r>
              <w:t xml:space="preserve">驱动方式成熟、扩展方便</w:t>
            </w:r>
          </w:p>
        </w:tc>
      </w:tr>
      <w:tr>
        <w:tc>
          <w:tcPr/>
          <w:p>
            <w:pPr>
              <w:pStyle w:val="Compact"/>
              <w:jc w:val="left"/>
            </w:pPr>
            <w:r>
              <w:t xml:space="preserve">图像采集</w:t>
            </w:r>
          </w:p>
        </w:tc>
        <w:tc>
          <w:tcPr/>
          <w:p>
            <w:pPr>
              <w:pStyle w:val="Compact"/>
              <w:jc w:val="left"/>
            </w:pPr>
            <w:r>
              <w:t xml:space="preserve">树莓派 USB 摄像头</w:t>
            </w:r>
          </w:p>
        </w:tc>
        <w:tc>
          <w:tcPr/>
          <w:p>
            <w:pPr>
              <w:pStyle w:val="Compact"/>
              <w:jc w:val="left"/>
            </w:pPr>
            <w:r>
              <w:t xml:space="preserve">拍照与图像分析</w:t>
            </w:r>
          </w:p>
        </w:tc>
        <w:tc>
          <w:tcPr/>
          <w:p>
            <w:pPr>
              <w:pStyle w:val="Compact"/>
              <w:jc w:val="left"/>
            </w:pPr>
            <w:r>
              <w:t xml:space="preserve">与边缘端易集成，适合展示</w:t>
            </w:r>
          </w:p>
        </w:tc>
      </w:tr>
      <w:tr>
        <w:tc>
          <w:tcPr/>
          <w:p>
            <w:pPr>
              <w:pStyle w:val="Compact"/>
              <w:jc w:val="left"/>
            </w:pPr>
            <w:r>
              <w:t xml:space="preserve">数据同步</w:t>
            </w:r>
          </w:p>
        </w:tc>
        <w:tc>
          <w:tcPr/>
          <w:p>
            <w:pPr>
              <w:pStyle w:val="Compact"/>
              <w:jc w:val="left"/>
            </w:pPr>
            <w:r>
              <w:t xml:space="preserve">MQTT</w:t>
            </w:r>
          </w:p>
        </w:tc>
        <w:tc>
          <w:tcPr/>
          <w:p>
            <w:pPr>
              <w:pStyle w:val="Compact"/>
              <w:jc w:val="left"/>
            </w:pPr>
            <w:r>
              <w:t xml:space="preserve">云端扩展通信</w:t>
            </w:r>
          </w:p>
        </w:tc>
        <w:tc>
          <w:tcPr/>
          <w:p>
            <w:pPr>
              <w:pStyle w:val="Compact"/>
              <w:jc w:val="left"/>
            </w:pPr>
            <w:r>
              <w:t xml:space="preserve">协议轻量，适合物联网场景</w:t>
            </w:r>
          </w:p>
        </w:tc>
      </w:tr>
    </w:tbl>
    <w:p>
      <w:pPr>
        <w:pStyle w:val="BodyText"/>
      </w:pPr>
      <w:r>
        <w:t xml:space="preserve">若需要在论文中体现“方案对比”，可在表 3-2 中补充备选器件和淘汰原因。</w:t>
      </w:r>
    </w:p>
    <w:p>
      <w:pPr>
        <w:pStyle w:val="BodyText"/>
      </w:pPr>
      <w:r>
        <w:rPr>
          <w:b/>
          <w:bCs/>
        </w:rPr>
        <w:t xml:space="preserve">表 3-2 备选方案对比表（预留）</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功能</w:t>
            </w:r>
          </w:p>
        </w:tc>
        <w:tc>
          <w:tcPr/>
          <w:p>
            <w:pPr>
              <w:pStyle w:val="Compact"/>
              <w:jc w:val="left"/>
            </w:pPr>
            <w:r>
              <w:t xml:space="preserve">方案一</w:t>
            </w:r>
          </w:p>
        </w:tc>
        <w:tc>
          <w:tcPr/>
          <w:p>
            <w:pPr>
              <w:pStyle w:val="Compact"/>
              <w:jc w:val="left"/>
            </w:pPr>
            <w:r>
              <w:t xml:space="preserve">方案二</w:t>
            </w:r>
          </w:p>
        </w:tc>
        <w:tc>
          <w:tcPr/>
          <w:p>
            <w:pPr>
              <w:pStyle w:val="Compact"/>
              <w:jc w:val="left"/>
            </w:pPr>
            <w:r>
              <w:t xml:space="preserve">最终选择</w:t>
            </w:r>
          </w:p>
        </w:tc>
        <w:tc>
          <w:tcPr/>
          <w:p>
            <w:pPr>
              <w:pStyle w:val="Compact"/>
              <w:jc w:val="left"/>
            </w:pPr>
            <w:r>
              <w:t xml:space="preserve">选择原因</w:t>
            </w:r>
          </w:p>
        </w:tc>
      </w:tr>
      <w:tr>
        <w:tc>
          <w:tcPr/>
          <w:p>
            <w:pPr>
              <w:pStyle w:val="Compact"/>
              <w:jc w:val="left"/>
            </w:pPr>
            <w:r>
              <w:t xml:space="preserve">主控芯片</w:t>
            </w:r>
          </w:p>
        </w:tc>
        <w:tc>
          <w:tcPr/>
          <w:p>
            <w:pPr>
              <w:pStyle w:val="Compact"/>
              <w:jc w:val="left"/>
            </w:pPr>
            <w:r>
              <w:t xml:space="preserve">STM32F103</w:t>
            </w:r>
          </w:p>
        </w:tc>
        <w:tc>
          <w:tcPr/>
          <w:p>
            <w:pPr>
              <w:pStyle w:val="Compact"/>
              <w:jc w:val="left"/>
            </w:pPr>
            <w:r>
              <w:t xml:space="preserve">STM32F411</w:t>
            </w:r>
          </w:p>
        </w:tc>
        <w:tc>
          <w:tcPr/>
          <w:p>
            <w:pPr>
              <w:pStyle w:val="Compact"/>
              <w:jc w:val="left"/>
            </w:pPr>
            <w:r>
              <w:t xml:space="preserve">STM32F411</w:t>
            </w:r>
          </w:p>
        </w:tc>
        <w:tc>
          <w:tcPr/>
          <w:p>
            <w:pPr>
              <w:pStyle w:val="Compact"/>
              <w:jc w:val="left"/>
            </w:pPr>
            <w:r>
              <w:t xml:space="preserve">运算资源更充足，扩展性更好</w:t>
            </w:r>
          </w:p>
        </w:tc>
      </w:tr>
      <w:tr>
        <w:tc>
          <w:tcPr/>
          <w:p>
            <w:pPr>
              <w:pStyle w:val="Compact"/>
              <w:jc w:val="left"/>
            </w:pPr>
            <w:r>
              <w:t xml:space="preserve">边缘节点</w:t>
            </w:r>
          </w:p>
        </w:tc>
        <w:tc>
          <w:tcPr/>
          <w:p>
            <w:pPr>
              <w:pStyle w:val="Compact"/>
              <w:jc w:val="left"/>
            </w:pPr>
            <w:r>
              <w:t xml:space="preserve">ESP32</w:t>
            </w:r>
          </w:p>
        </w:tc>
        <w:tc>
          <w:tcPr/>
          <w:p>
            <w:pPr>
              <w:pStyle w:val="Compact"/>
              <w:jc w:val="left"/>
            </w:pPr>
            <w:r>
              <w:t xml:space="preserve">树莓派 4B</w:t>
            </w:r>
          </w:p>
        </w:tc>
        <w:tc>
          <w:tcPr/>
          <w:p>
            <w:pPr>
              <w:pStyle w:val="Compact"/>
              <w:jc w:val="left"/>
            </w:pPr>
            <w:r>
              <w:t xml:space="preserve">树莓派 4B</w:t>
            </w:r>
          </w:p>
        </w:tc>
        <w:tc>
          <w:tcPr/>
          <w:p>
            <w:pPr>
              <w:pStyle w:val="Compact"/>
              <w:jc w:val="left"/>
            </w:pPr>
            <w:r>
              <w:t xml:space="preserve">更适合部署 Web、数据库与 AI 模块</w:t>
            </w:r>
          </w:p>
        </w:tc>
      </w:tr>
      <w:tr>
        <w:tc>
          <w:tcPr/>
          <w:p>
            <w:pPr>
              <w:pStyle w:val="Compact"/>
              <w:jc w:val="left"/>
            </w:pPr>
            <w:r>
              <w:t xml:space="preserve">光照传感器</w:t>
            </w:r>
          </w:p>
        </w:tc>
        <w:tc>
          <w:tcPr/>
          <w:p>
            <w:pPr>
              <w:pStyle w:val="Compact"/>
              <w:jc w:val="left"/>
            </w:pPr>
            <w:r>
              <w:t xml:space="preserve">模拟光敏电阻</w:t>
            </w:r>
          </w:p>
        </w:tc>
        <w:tc>
          <w:tcPr/>
          <w:p>
            <w:pPr>
              <w:pStyle w:val="Compact"/>
              <w:jc w:val="left"/>
            </w:pPr>
            <w:r>
              <w:t xml:space="preserve">BH1750</w:t>
            </w:r>
          </w:p>
        </w:tc>
        <w:tc>
          <w:tcPr/>
          <w:p>
            <w:pPr>
              <w:pStyle w:val="Compact"/>
              <w:jc w:val="left"/>
            </w:pPr>
            <w:r>
              <w:t xml:space="preserve">BH1750</w:t>
            </w:r>
          </w:p>
        </w:tc>
        <w:tc>
          <w:tcPr/>
          <w:p>
            <w:pPr>
              <w:pStyle w:val="Compact"/>
              <w:jc w:val="left"/>
            </w:pPr>
            <w:r>
              <w:t xml:space="preserve">数字输出，标定更方便</w:t>
            </w:r>
          </w:p>
        </w:tc>
      </w:tr>
      <w:tr>
        <w:tc>
          <w:tcPr/>
          <w:p>
            <w:pPr>
              <w:pStyle w:val="Compact"/>
              <w:jc w:val="left"/>
            </w:pPr>
            <w:r>
              <w:t xml:space="preserve">数据库存储</w:t>
            </w:r>
          </w:p>
        </w:tc>
        <w:tc>
          <w:tcPr/>
          <w:p>
            <w:pPr>
              <w:pStyle w:val="Compact"/>
              <w:jc w:val="left"/>
            </w:pPr>
            <w:r>
              <w:t xml:space="preserve">仅文件存储</w:t>
            </w:r>
          </w:p>
        </w:tc>
        <w:tc>
          <w:tcPr/>
          <w:p>
            <w:pPr>
              <w:pStyle w:val="Compact"/>
              <w:jc w:val="left"/>
            </w:pPr>
            <w:r>
              <w:t xml:space="preserve">SQLite</w:t>
            </w:r>
          </w:p>
        </w:tc>
        <w:tc>
          <w:tcPr/>
          <w:p>
            <w:pPr>
              <w:pStyle w:val="Compact"/>
              <w:jc w:val="left"/>
            </w:pPr>
            <w:r>
              <w:t xml:space="preserve">SQLite</w:t>
            </w:r>
          </w:p>
        </w:tc>
        <w:tc>
          <w:tcPr/>
          <w:p>
            <w:pPr>
              <w:pStyle w:val="Compact"/>
              <w:jc w:val="left"/>
            </w:pPr>
            <w:r>
              <w:t xml:space="preserve">查询方便，结构化程度更高</w:t>
            </w:r>
          </w:p>
        </w:tc>
      </w:tr>
    </w:tbl>
    <w:bookmarkEnd w:id="41"/>
    <w:bookmarkEnd w:id="42"/>
    <w:bookmarkStart w:id="50" w:name="系统硬件设计"/>
    <w:p>
      <w:pPr>
        <w:pStyle w:val="Heading1"/>
      </w:pPr>
      <w:r>
        <w:t xml:space="preserve">4 系统硬件设计</w:t>
      </w:r>
    </w:p>
    <w:bookmarkStart w:id="43" w:name="系统整体硬件工作原理"/>
    <w:p>
      <w:pPr>
        <w:pStyle w:val="Heading2"/>
      </w:pPr>
      <w:r>
        <w:t xml:space="preserve">4.1 系统整体硬件工作原理</w:t>
      </w:r>
    </w:p>
    <w:p>
      <w:pPr>
        <w:pStyle w:val="FirstParagraph"/>
      </w:pPr>
      <w:r>
        <w:t xml:space="preserve">系统硬件由传感采集单元、执行控制单元、显示交互单元、边缘通信单元和供电单元构成。STM32F411 作为底层主控，负责读取 DHT11 温湿度数据、BH1750 光照数据和电容式土壤湿度模拟量，并将处理后的结果显示在 OLED 上，同时以 JSON 格式经 USB 虚拟串口发送给树莓派。树莓派接收数据后进行存储与服务处理，并根据前端操作或自动灌溉策略向 STM32 回发控制命令。</w:t>
      </w:r>
    </w:p>
    <w:p>
      <w:pPr>
        <w:pStyle w:val="BodyText"/>
      </w:pPr>
      <w:r>
        <w:t xml:space="preserve">执行控制部分主要是水泵继电器和LED灯带继电器。当边缘端发出控制命令之后，STM32解析出对应的JSON指令，并且控制继电器的状态，从而达到灌溉、补光的效果。手势识别模块PAJ7620和OLED共同构成本地人机交互单元，用户可以对设备进行直接的页面切换以及控制。系统总体硬件连接关系清楚，适合做原型设计和调试。</w:t>
      </w:r>
    </w:p>
    <w:p>
      <w:pPr>
        <w:pStyle w:val="BodyText"/>
      </w:pPr>
      <w:r>
        <w:t xml:space="preserve">根据当前程序设计，主要接口关系如下：</w:t>
      </w:r>
    </w:p>
    <w:p>
      <w:pPr>
        <w:pStyle w:val="Compact"/>
        <w:numPr>
          <w:ilvl w:val="0"/>
          <w:numId w:val="1002"/>
        </w:numPr>
      </w:pPr>
      <w:r>
        <w:t xml:space="preserve">DHT11 接入 STM32 的</w:t>
      </w:r>
      <w:r>
        <w:t xml:space="preserve"> </w:t>
      </w:r>
      <w:r>
        <w:rPr>
          <w:rStyle w:val="VerbatimChar"/>
        </w:rPr>
        <w:t xml:space="preserve">A1</w:t>
      </w:r>
      <w:r>
        <w:t xml:space="preserve"> </w:t>
      </w:r>
      <w:r>
        <w:t xml:space="preserve">引脚；</w:t>
      </w:r>
    </w:p>
    <w:p>
      <w:pPr>
        <w:pStyle w:val="Compact"/>
        <w:numPr>
          <w:ilvl w:val="0"/>
          <w:numId w:val="1002"/>
        </w:numPr>
      </w:pPr>
      <w:r>
        <w:t xml:space="preserve">电容式土壤湿度传感器模拟量接入</w:t>
      </w:r>
      <w:r>
        <w:t xml:space="preserve"> </w:t>
      </w:r>
      <w:r>
        <w:rPr>
          <w:rStyle w:val="VerbatimChar"/>
        </w:rPr>
        <w:t xml:space="preserve">A2</w:t>
      </w:r>
      <w:r>
        <w:t xml:space="preserve"> </w:t>
      </w:r>
      <w:r>
        <w:t xml:space="preserve">引脚；</w:t>
      </w:r>
    </w:p>
    <w:p>
      <w:pPr>
        <w:pStyle w:val="Compact"/>
        <w:numPr>
          <w:ilvl w:val="0"/>
          <w:numId w:val="1002"/>
        </w:numPr>
      </w:pPr>
      <w:r>
        <w:t xml:space="preserve">I2C 总线用于连接 BH1750、OLED 和 PAJ7620，其中</w:t>
      </w:r>
      <w:r>
        <w:t xml:space="preserve"> </w:t>
      </w:r>
      <w:r>
        <w:rPr>
          <w:rStyle w:val="VerbatimChar"/>
        </w:rPr>
        <w:t xml:space="preserve">SCL</w:t>
      </w:r>
      <w:r>
        <w:t xml:space="preserve"> </w:t>
      </w:r>
      <w:r>
        <w:t xml:space="preserve">接</w:t>
      </w:r>
      <w:r>
        <w:t xml:space="preserve"> </w:t>
      </w:r>
      <w:r>
        <w:rPr>
          <w:rStyle w:val="VerbatimChar"/>
        </w:rPr>
        <w:t xml:space="preserve">PB6</w:t>
      </w:r>
      <w:r>
        <w:t xml:space="preserve">，</w:t>
      </w:r>
      <w:r>
        <w:rPr>
          <w:rStyle w:val="VerbatimChar"/>
        </w:rPr>
        <w:t xml:space="preserve">SDA</w:t>
      </w:r>
      <w:r>
        <w:t xml:space="preserve"> </w:t>
      </w:r>
      <w:r>
        <w:t xml:space="preserve">接</w:t>
      </w:r>
      <w:r>
        <w:t xml:space="preserve"> </w:t>
      </w:r>
      <w:r>
        <w:rPr>
          <w:rStyle w:val="VerbatimChar"/>
        </w:rPr>
        <w:t xml:space="preserve">PB7</w:t>
      </w:r>
      <w:r>
        <w:t xml:space="preserve">；</w:t>
      </w:r>
    </w:p>
    <w:p>
      <w:pPr>
        <w:pStyle w:val="Compact"/>
        <w:numPr>
          <w:ilvl w:val="0"/>
          <w:numId w:val="1002"/>
        </w:numPr>
      </w:pPr>
      <w:r>
        <w:t xml:space="preserve">水泵继电器控制引脚接</w:t>
      </w:r>
      <w:r>
        <w:t xml:space="preserve"> </w:t>
      </w:r>
      <w:r>
        <w:rPr>
          <w:rStyle w:val="VerbatimChar"/>
        </w:rPr>
        <w:t xml:space="preserve">B10</w:t>
      </w:r>
      <w:r>
        <w:t xml:space="preserve">；</w:t>
      </w:r>
    </w:p>
    <w:p>
      <w:pPr>
        <w:pStyle w:val="Compact"/>
        <w:numPr>
          <w:ilvl w:val="0"/>
          <w:numId w:val="1002"/>
        </w:numPr>
      </w:pPr>
      <w:r>
        <w:t xml:space="preserve">LED 灯带继电器控制引脚接</w:t>
      </w:r>
      <w:r>
        <w:t xml:space="preserve"> </w:t>
      </w:r>
      <w:r>
        <w:rPr>
          <w:rStyle w:val="VerbatimChar"/>
        </w:rPr>
        <w:t xml:space="preserve">B12</w:t>
      </w:r>
      <w:r>
        <w:t xml:space="preserve">；</w:t>
      </w:r>
    </w:p>
    <w:p>
      <w:pPr>
        <w:pStyle w:val="Compact"/>
        <w:numPr>
          <w:ilvl w:val="0"/>
          <w:numId w:val="1002"/>
        </w:numPr>
      </w:pPr>
      <w:r>
        <w:t xml:space="preserve">板载状态指示灯使用</w:t>
      </w:r>
      <w:r>
        <w:t xml:space="preserve"> </w:t>
      </w:r>
      <w:r>
        <w:rPr>
          <w:rStyle w:val="VerbatimChar"/>
        </w:rPr>
        <w:t xml:space="preserve">C13</w:t>
      </w:r>
      <w:r>
        <w:t xml:space="preserve">；</w:t>
      </w:r>
    </w:p>
    <w:p>
      <w:pPr>
        <w:pStyle w:val="Compact"/>
        <w:numPr>
          <w:ilvl w:val="0"/>
          <w:numId w:val="1002"/>
        </w:numPr>
      </w:pPr>
      <w:r>
        <w:t xml:space="preserve">STM32 与树莓派通过 USB 连接，实现供电与串口通信。</w:t>
      </w:r>
    </w:p>
    <w:p>
      <w:pPr>
        <w:pStyle w:val="BlockText"/>
      </w:pPr>
      <w:r>
        <w:t xml:space="preserve">图 4-1 主要模块实物连接照片（此处插入，可拍摄面包板/PCB/整机实物）</w:t>
      </w:r>
    </w:p>
    <w:bookmarkEnd w:id="43"/>
    <w:bookmarkStart w:id="48" w:name="系统功能模块设计"/>
    <w:p>
      <w:pPr>
        <w:pStyle w:val="Heading2"/>
      </w:pPr>
      <w:r>
        <w:t xml:space="preserve">4.2 系统功能模块设计</w:t>
      </w:r>
    </w:p>
    <w:bookmarkStart w:id="44" w:name="传感采集模块设计"/>
    <w:p>
      <w:pPr>
        <w:pStyle w:val="Heading3"/>
      </w:pPr>
      <w:r>
        <w:t xml:space="preserve">4.2.1 传感采集模块设计</w:t>
      </w:r>
    </w:p>
    <w:p>
      <w:pPr>
        <w:pStyle w:val="FirstParagraph"/>
      </w:pPr>
      <w:r>
        <w:t xml:space="preserve">传感采集模块由DHT11温湿度传感器、BH1750光照传感器、电容式土壤湿度传感器组成。DHT11 用单总线数字通信方式输出温湿度信息，BH1750 用I2C接口和主控连接，可以完成光照强度的数字化采集，土壤湿度传感器输出模拟电压信号，经过STM32ADC模块采样转换成百分比的形式。</w:t>
      </w:r>
      <w:r>
        <w:t xml:space="preserve"> </w:t>
      </w:r>
      <w:r>
        <w:t xml:space="preserve">为了使系统更加适应，在软件中加入了数据有效性和标定转换的逻辑。土壤湿度数据不是直接用ADC值，而是用干燥值和湿润值的标定区间做线性映射得到百分比结果。设计之后，使得系统更符合实际培育场景使用习惯。</w:t>
      </w:r>
    </w:p>
    <w:bookmarkEnd w:id="44"/>
    <w:bookmarkStart w:id="45" w:name="执行控制模块设计"/>
    <w:p>
      <w:pPr>
        <w:pStyle w:val="Heading3"/>
      </w:pPr>
      <w:r>
        <w:t xml:space="preserve">4.2.2 执行控制模块设计</w:t>
      </w:r>
    </w:p>
    <w:p>
      <w:pPr>
        <w:pStyle w:val="FirstParagraph"/>
      </w:pPr>
      <w:r>
        <w:t xml:space="preserve">执行控制模块主要是水泵、继电器驱动模块、LED灯带。水泵用来在土壤湿度过低的时候自动补水，LED灯带用来补光或者展示控制，继电器模块作为控制接口，可以对外部负载进行安全驱动。STM32根据接收到的命令控制继电器引脚的高低电平来控制负载的启停。</w:t>
      </w:r>
      <w:r>
        <w:t xml:space="preserve"> </w:t>
      </w:r>
      <w:r>
        <w:t xml:space="preserve">边缘端线程不断读取当前土壤湿度和灌溉策略参数，当满足触发条件的时候，就会向设备端发出开启水泵的指令，在达到设定的灌溉时间之后，再发出关闭指令。系统还要对控制日志以及最近的动作时间加以记载，从而给状态追踪以及测试分析赋予支撑。</w:t>
      </w:r>
    </w:p>
    <w:bookmarkEnd w:id="45"/>
    <w:bookmarkStart w:id="46" w:name="显示与手势交互模块设计"/>
    <w:p>
      <w:pPr>
        <w:pStyle w:val="Heading3"/>
      </w:pPr>
      <w:r>
        <w:t xml:space="preserve">4.2.3 显示与手势交互模块设计</w:t>
      </w:r>
    </w:p>
    <w:p>
      <w:pPr>
        <w:pStyle w:val="FirstParagraph"/>
      </w:pPr>
      <w:r>
        <w:t xml:space="preserve">为了提高现场的可视化效果，在系统中加入了OLED显示模块来显示实时温度、湿度、光照、土壤湿度和手势信息。显示页面采用分页结构，主监测页、控制页、信息页等都有对应的页面，用户用手势进行页面的跳转。</w:t>
      </w:r>
      <w:r>
        <w:t xml:space="preserve"> </w:t>
      </w:r>
      <w:r>
        <w:t xml:space="preserve">PAJ7620手势识别模块用I2C和STM32相连，可以识别出向左、向右、向前、向后、向上、向下等动作。系统把手势识别的结果同菜单逻辑结合起来，实现了不用按键就能翻页、选中并执行控制的功能，大大提高了系统的交互性和毕业设计答辩时的演示效果。</w:t>
      </w:r>
    </w:p>
    <w:bookmarkEnd w:id="46"/>
    <w:bookmarkStart w:id="47" w:name="边缘网关通信模块设计"/>
    <w:p>
      <w:pPr>
        <w:pStyle w:val="Heading3"/>
      </w:pPr>
      <w:r>
        <w:t xml:space="preserve">4.2.4 边缘网关通信模块设计</w:t>
      </w:r>
    </w:p>
    <w:p>
      <w:pPr>
        <w:pStyle w:val="FirstParagraph"/>
      </w:pPr>
      <w:r>
        <w:t xml:space="preserve">边缘网关通信模块由STM32和树莓派之间USB虚拟串口组成。该种方式可以同时解决供电和通信的问题，省去了另外加装无线传输模块的调试复杂程度。系统运行的时候，STM32周期性地发出JSON数据帧，树莓派用串口线程一直监听数据并解析数据，从而达到环境状态的同步。</w:t>
      </w:r>
      <w:r>
        <w:t xml:space="preserve"> </w:t>
      </w:r>
      <w:r>
        <w:t xml:space="preserve">相比于蓝牙或者Wi-Fi直连的方式，在原型系统中使用USB串口链路更稳定、调试更简单，适合毕业设计阶段快速落地。同时边缘端仍然具有MQTT云同步的功能，为之后的网络化扩展做好准备。</w:t>
      </w:r>
    </w:p>
    <w:bookmarkEnd w:id="47"/>
    <w:bookmarkEnd w:id="48"/>
    <w:bookmarkStart w:id="49" w:name="系统-pcb-设计"/>
    <w:p>
      <w:pPr>
        <w:pStyle w:val="Heading2"/>
      </w:pPr>
      <w:r>
        <w:t xml:space="preserve">4.3 系统 PCB 设计</w:t>
      </w:r>
    </w:p>
    <w:p>
      <w:pPr>
        <w:pStyle w:val="FirstParagraph"/>
      </w:pPr>
      <w:r>
        <w:t xml:space="preserve">为了提高系统的集成度和布线的规范性，在完成面包板验证之后，本文对核心接口做了PCB设计。PCB设计以STM32F411最小系统为基础，将传感器接口、继电器控制引脚、供电接口、调试接口、外设扩展接口等部分整合在一起，尽量减少飞线连接和接触不良的问题。</w:t>
      </w:r>
    </w:p>
    <w:p>
      <w:pPr>
        <w:pStyle w:val="BodyText"/>
      </w:pPr>
      <w:r>
        <w:t xml:space="preserve">在 PCB 布局过程中，应遵循电源与信号线分离、数字与模拟接口合理布置、常用接口便于外接以及丝印标识清晰等原则。对于土壤湿度等模拟采样信号，应尽量避免与继电器驱动等干扰源紧邻布线，以减少采样噪声。若本次毕业设计中 PCB 仅完成设计未完全量产，也可在论文中说明“完成原理图与 PCB 布局设计，并结合面包板完成功能验证”。</w:t>
      </w:r>
    </w:p>
    <w:p>
      <w:pPr>
        <w:pStyle w:val="BlockText"/>
      </w:pPr>
      <w:r>
        <w:t xml:space="preserve">图 4-3 PCB 原理图（此处插入）</w:t>
      </w:r>
    </w:p>
    <w:p>
      <w:pPr>
        <w:pStyle w:val="BlockText"/>
      </w:pPr>
      <w:r>
        <w:t xml:space="preserve">图 4-4 PCB 版图图（此处插入）</w:t>
      </w:r>
    </w:p>
    <w:bookmarkEnd w:id="49"/>
    <w:bookmarkEnd w:id="50"/>
    <w:bookmarkStart w:id="55" w:name="系统软件设计"/>
    <w:p>
      <w:pPr>
        <w:pStyle w:val="Heading1"/>
      </w:pPr>
      <w:r>
        <w:t xml:space="preserve">5 系统软件设计</w:t>
      </w:r>
    </w:p>
    <w:bookmarkStart w:id="51" w:name="系统软件整体设计"/>
    <w:p>
      <w:pPr>
        <w:pStyle w:val="Heading2"/>
      </w:pPr>
      <w:r>
        <w:t xml:space="preserve">5.1 系统软件整体设计</w:t>
      </w:r>
    </w:p>
    <w:p>
      <w:pPr>
        <w:pStyle w:val="FirstParagraph"/>
      </w:pPr>
      <w:r>
        <w:t xml:space="preserve">系统软件分为设备端软件和边缘端软件。设备端的软件运行在STM32F411的MicroPython环境当中，对多个传感器实施采集工作，并且更新OLED屏幕内容、识别手势动作以及操控执行器装置，最后把串口数据发送出去。边缘端软件运行在树莓派4B的Python环境中，使用Flask框架实现API和服务页面的开发，使用SQLite进行数据持久化，用后台线程来完成串口监听和自动灌溉策略的执行。</w:t>
      </w:r>
    </w:p>
    <w:p>
      <w:pPr>
        <w:pStyle w:val="BodyText"/>
      </w:pPr>
      <w:r>
        <w:t xml:space="preserve">从逻辑上来说，设备端做“感知和执行”，边缘端做“存储和服务”。前端页面通过调用边缘端API来获取最新的数据以及历史记录，然后向边缘端发送控制命令或者策略修改请求。边缘端把控制命令发往设备端，就形成了一个完整的数据闭环和控制闭环。</w:t>
      </w:r>
    </w:p>
    <w:bookmarkEnd w:id="51"/>
    <w:bookmarkStart w:id="52" w:name="设备端程序设计"/>
    <w:p>
      <w:pPr>
        <w:pStyle w:val="Heading2"/>
      </w:pPr>
      <w:r>
        <w:t xml:space="preserve">5.2 设备端程序设计</w:t>
      </w:r>
    </w:p>
    <w:p>
      <w:pPr>
        <w:pStyle w:val="FirstParagraph"/>
      </w:pPr>
      <w:r>
        <w:t xml:space="preserve">设备端程序采用 MicroPython 实现，整体结构包括硬件初始化、页面显示、命令处理和主循环四个部分。系统启动后，首先初始化 DHT11、BH1750、OLED、PAJ7620、土壤湿度 ADC、水泵继电器和灯带继电器等外设；初始化完成后进入主循环，以非阻塞方式完成手势处理、串口命令处理和周期性传感器采样。</w:t>
      </w:r>
    </w:p>
    <w:p>
      <w:pPr>
        <w:pStyle w:val="BodyText"/>
      </w:pPr>
      <w:r>
        <w:t xml:space="preserve">其中，程序采用</w:t>
      </w:r>
      <w:r>
        <w:t xml:space="preserve"> </w:t>
      </w:r>
      <w:r>
        <w:rPr>
          <w:rStyle w:val="VerbatimChar"/>
        </w:rPr>
        <w:t xml:space="preserve">select.poll</w:t>
      </w:r>
      <w:r>
        <w:t xml:space="preserve"> </w:t>
      </w:r>
      <w:r>
        <w:t xml:space="preserve">机制轮询串口输入，避免在等待命令过程中阻塞其他任务；主循环中设置 1 s 的采样周期，定时读取传感器数据并组装成 JSON 数据包；手势识别模块则通过冷却时间与显示超时机制减少重复触发。该设计保证了设备端在资源有限的情况下，仍能较平稳地完成多任务协同。</w:t>
      </w:r>
    </w:p>
    <w:p>
      <w:pPr>
        <w:pStyle w:val="BodyText"/>
      </w:pPr>
      <w:r>
        <w:t xml:space="preserve">设备端主要功能流程可概括如下：</w:t>
      </w:r>
    </w:p>
    <w:p>
      <w:pPr>
        <w:pStyle w:val="Compact"/>
        <w:numPr>
          <w:ilvl w:val="0"/>
          <w:numId w:val="1003"/>
        </w:numPr>
      </w:pPr>
      <w:r>
        <w:t xml:space="preserve">初始化各类外设并显示系统启动状态；</w:t>
      </w:r>
    </w:p>
    <w:p>
      <w:pPr>
        <w:pStyle w:val="Compact"/>
        <w:numPr>
          <w:ilvl w:val="0"/>
          <w:numId w:val="1003"/>
        </w:numPr>
      </w:pPr>
      <w:r>
        <w:t xml:space="preserve">轮询手势识别结果，处理页面切换与本地控制；</w:t>
      </w:r>
    </w:p>
    <w:p>
      <w:pPr>
        <w:pStyle w:val="Compact"/>
        <w:numPr>
          <w:ilvl w:val="0"/>
          <w:numId w:val="1003"/>
        </w:numPr>
      </w:pPr>
      <w:r>
        <w:t xml:space="preserve">非阻塞监听串口命令，解析控制 JSON 并切换执行器状态；</w:t>
      </w:r>
    </w:p>
    <w:p>
      <w:pPr>
        <w:pStyle w:val="Compact"/>
        <w:numPr>
          <w:ilvl w:val="0"/>
          <w:numId w:val="1003"/>
        </w:numPr>
      </w:pPr>
      <w:r>
        <w:t xml:space="preserve">周期性采集温度、湿度、光照和土壤湿度数据；</w:t>
      </w:r>
    </w:p>
    <w:p>
      <w:pPr>
        <w:pStyle w:val="Compact"/>
        <w:numPr>
          <w:ilvl w:val="0"/>
          <w:numId w:val="1003"/>
        </w:numPr>
      </w:pPr>
      <w:r>
        <w:t xml:space="preserve">将采集结果显示于 OLED，并通过串口输出至树莓派。</w:t>
      </w:r>
    </w:p>
    <w:p>
      <w:pPr>
        <w:pStyle w:val="BlockText"/>
      </w:pPr>
      <w:r>
        <w:t xml:space="preserve">图 5-2 STM32 设备端主程序流程图（此处插入）</w:t>
      </w:r>
    </w:p>
    <w:p>
      <w:pPr>
        <w:pStyle w:val="FirstParagraph"/>
      </w:pPr>
      <w:r>
        <w:t xml:space="preserve">如需增强论文可读性，可加入关键伪代码，如下所示。</w:t>
      </w:r>
    </w:p>
    <w:p>
      <w:pPr>
        <w:pStyle w:val="SourceCode"/>
      </w:pPr>
      <w:r>
        <w:rPr>
          <w:rStyle w:val="VerbatimChar"/>
        </w:rPr>
        <w:t xml:space="preserve">初始化传感器、显示器、继电器和手势模块</w:t>
      </w:r>
      <w:r>
        <w:br/>
      </w:r>
      <w:r>
        <w:rPr>
          <w:rStyle w:val="VerbatimChar"/>
        </w:rPr>
        <w:t xml:space="preserve">进入主循环</w:t>
      </w:r>
      <w:r>
        <w:br/>
      </w:r>
      <w:r>
        <w:rPr>
          <w:rStyle w:val="VerbatimChar"/>
        </w:rPr>
        <w:t xml:space="preserve">    读取当前时间</w:t>
      </w:r>
      <w:r>
        <w:br/>
      </w:r>
      <w:r>
        <w:rPr>
          <w:rStyle w:val="VerbatimChar"/>
        </w:rPr>
        <w:t xml:space="preserve">    若检测到手势，则执行翻页或本地控制</w:t>
      </w:r>
      <w:r>
        <w:br/>
      </w:r>
      <w:r>
        <w:rPr>
          <w:rStyle w:val="VerbatimChar"/>
        </w:rPr>
        <w:t xml:space="preserve">    若串口存在输入，则读取命令并控制执行器</w:t>
      </w:r>
      <w:r>
        <w:br/>
      </w:r>
      <w:r>
        <w:rPr>
          <w:rStyle w:val="VerbatimChar"/>
        </w:rPr>
        <w:t xml:space="preserve">    若到达采样周期，则读取传感器数据</w:t>
      </w:r>
      <w:r>
        <w:br/>
      </w:r>
      <w:r>
        <w:rPr>
          <w:rStyle w:val="VerbatimChar"/>
        </w:rPr>
        <w:t xml:space="preserve">        处理土壤湿度标定</w:t>
      </w:r>
      <w:r>
        <w:br/>
      </w:r>
      <w:r>
        <w:rPr>
          <w:rStyle w:val="VerbatimChar"/>
        </w:rPr>
        <w:t xml:space="preserve">        更新 OLED 显示</w:t>
      </w:r>
      <w:r>
        <w:br/>
      </w:r>
      <w:r>
        <w:rPr>
          <w:rStyle w:val="VerbatimChar"/>
        </w:rPr>
        <w:t xml:space="preserve">        输出 JSON 数据</w:t>
      </w:r>
    </w:p>
    <w:bookmarkEnd w:id="52"/>
    <w:bookmarkStart w:id="53" w:name="边缘端服务与数据库设计"/>
    <w:p>
      <w:pPr>
        <w:pStyle w:val="Heading2"/>
      </w:pPr>
      <w:r>
        <w:t xml:space="preserve">5.3 边缘端服务与数据库设计</w:t>
      </w:r>
    </w:p>
    <w:p>
      <w:pPr>
        <w:pStyle w:val="FirstParagraph"/>
      </w:pPr>
      <w:r>
        <w:t xml:space="preserve">边缘端服务用Flask搭建起来，包含串口数据接收线程、自动灌溉线程、RESTful API、Web页面渲染、认证授权、数据库管理、云同步扩展等诸多模块。串口线程对STM32发来的JSON数据进行解析，把最新的数据存入内存和数据库中，自动灌溉线程根据设定的阈值和冷却时间来决定是否启动水泵，前端页面通过API获取实时数据、历史数据和控制日志，管理员可以对灌溉策略进行配置。</w:t>
      </w:r>
    </w:p>
    <w:p>
      <w:pPr>
        <w:pStyle w:val="BodyText"/>
      </w:pPr>
      <w:r>
        <w:t xml:space="preserve">根据目前项目实现，系统给出较为完备的接口集，包含实时数据查询、历史数据查询、历史数据导出、控制下发、策略查询及保存、控制日志查询、用户注册登录、当前用户信息查询、设备状态查询、拍照和图像分析、边缘问答等。其主要接口可以整理成表 5-1。</w:t>
      </w:r>
    </w:p>
    <w:p>
      <w:pPr>
        <w:pStyle w:val="BodyText"/>
      </w:pPr>
      <w:r>
        <w:rPr>
          <w:b/>
          <w:bCs/>
        </w:rPr>
        <w:t xml:space="preserve">表 5-1 主要接口设计表</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接口路径</w:t>
            </w:r>
          </w:p>
        </w:tc>
        <w:tc>
          <w:tcPr/>
          <w:p>
            <w:pPr>
              <w:pStyle w:val="Compact"/>
              <w:jc w:val="left"/>
            </w:pPr>
            <w:r>
              <w:t xml:space="preserve">请求方式</w:t>
            </w:r>
          </w:p>
        </w:tc>
        <w:tc>
          <w:tcPr/>
          <w:p>
            <w:pPr>
              <w:pStyle w:val="Compact"/>
              <w:jc w:val="left"/>
            </w:pPr>
            <w:r>
              <w:t xml:space="preserve">主要功能</w:t>
            </w:r>
          </w:p>
        </w:tc>
      </w:tr>
      <w:tr>
        <w:tc>
          <w:tcPr/>
          <w:p>
            <w:pPr>
              <w:pStyle w:val="Compact"/>
              <w:jc w:val="left"/>
            </w:pPr>
            <w:r>
              <w:rPr>
                <w:rStyle w:val="VerbatimChar"/>
              </w:rPr>
              <w:t xml:space="preserve">/api/v1/sensors/latest</w:t>
            </w:r>
          </w:p>
        </w:tc>
        <w:tc>
          <w:tcPr/>
          <w:p>
            <w:pPr>
              <w:pStyle w:val="Compact"/>
              <w:jc w:val="left"/>
            </w:pPr>
            <w:r>
              <w:t xml:space="preserve">GET</w:t>
            </w:r>
          </w:p>
        </w:tc>
        <w:tc>
          <w:tcPr/>
          <w:p>
            <w:pPr>
              <w:pStyle w:val="Compact"/>
              <w:jc w:val="left"/>
            </w:pPr>
            <w:r>
              <w:t xml:space="preserve">获取最新环境数据</w:t>
            </w:r>
          </w:p>
        </w:tc>
      </w:tr>
      <w:tr>
        <w:tc>
          <w:tcPr/>
          <w:p>
            <w:pPr>
              <w:pStyle w:val="Compact"/>
              <w:jc w:val="left"/>
            </w:pPr>
            <w:r>
              <w:rPr>
                <w:rStyle w:val="VerbatimChar"/>
              </w:rPr>
              <w:t xml:space="preserve">/api/v1/sensors/history</w:t>
            </w:r>
          </w:p>
        </w:tc>
        <w:tc>
          <w:tcPr/>
          <w:p>
            <w:pPr>
              <w:pStyle w:val="Compact"/>
              <w:jc w:val="left"/>
            </w:pPr>
            <w:r>
              <w:t xml:space="preserve">GET</w:t>
            </w:r>
          </w:p>
        </w:tc>
        <w:tc>
          <w:tcPr/>
          <w:p>
            <w:pPr>
              <w:pStyle w:val="Compact"/>
              <w:jc w:val="left"/>
            </w:pPr>
            <w:r>
              <w:t xml:space="preserve">获取历史传感数据</w:t>
            </w:r>
          </w:p>
        </w:tc>
      </w:tr>
      <w:tr>
        <w:tc>
          <w:tcPr/>
          <w:p>
            <w:pPr>
              <w:pStyle w:val="Compact"/>
              <w:jc w:val="left"/>
            </w:pPr>
            <w:r>
              <w:rPr>
                <w:rStyle w:val="VerbatimChar"/>
              </w:rPr>
              <w:t xml:space="preserve">/api/v1/sensors/history.csv</w:t>
            </w:r>
          </w:p>
        </w:tc>
        <w:tc>
          <w:tcPr/>
          <w:p>
            <w:pPr>
              <w:pStyle w:val="Compact"/>
              <w:jc w:val="left"/>
            </w:pPr>
            <w:r>
              <w:t xml:space="preserve">GET</w:t>
            </w:r>
          </w:p>
        </w:tc>
        <w:tc>
          <w:tcPr/>
          <w:p>
            <w:pPr>
              <w:pStyle w:val="Compact"/>
              <w:jc w:val="left"/>
            </w:pPr>
            <w:r>
              <w:t xml:space="preserve">导出历史数据 CSV</w:t>
            </w:r>
          </w:p>
        </w:tc>
      </w:tr>
      <w:tr>
        <w:tc>
          <w:tcPr/>
          <w:p>
            <w:pPr>
              <w:pStyle w:val="Compact"/>
              <w:jc w:val="left"/>
            </w:pPr>
            <w:r>
              <w:rPr>
                <w:rStyle w:val="VerbatimChar"/>
              </w:rPr>
              <w:t xml:space="preserve">/api/v1/control</w:t>
            </w:r>
          </w:p>
        </w:tc>
        <w:tc>
          <w:tcPr/>
          <w:p>
            <w:pPr>
              <w:pStyle w:val="Compact"/>
              <w:jc w:val="left"/>
            </w:pPr>
            <w:r>
              <w:t xml:space="preserve">POST</w:t>
            </w:r>
          </w:p>
        </w:tc>
        <w:tc>
          <w:tcPr/>
          <w:p>
            <w:pPr>
              <w:pStyle w:val="Compact"/>
              <w:jc w:val="left"/>
            </w:pPr>
            <w:r>
              <w:t xml:space="preserve">下发设备控制命令</w:t>
            </w:r>
          </w:p>
        </w:tc>
      </w:tr>
      <w:tr>
        <w:tc>
          <w:tcPr/>
          <w:p>
            <w:pPr>
              <w:pStyle w:val="Compact"/>
              <w:jc w:val="left"/>
            </w:pPr>
            <w:r>
              <w:rPr>
                <w:rStyle w:val="VerbatimChar"/>
              </w:rPr>
              <w:t xml:space="preserve">/api/v1/control/logs</w:t>
            </w:r>
          </w:p>
        </w:tc>
        <w:tc>
          <w:tcPr/>
          <w:p>
            <w:pPr>
              <w:pStyle w:val="Compact"/>
              <w:jc w:val="left"/>
            </w:pPr>
            <w:r>
              <w:t xml:space="preserve">GET</w:t>
            </w:r>
          </w:p>
        </w:tc>
        <w:tc>
          <w:tcPr/>
          <w:p>
            <w:pPr>
              <w:pStyle w:val="Compact"/>
              <w:jc w:val="left"/>
            </w:pPr>
            <w:r>
              <w:t xml:space="preserve">查询控制日志</w:t>
            </w:r>
          </w:p>
        </w:tc>
      </w:tr>
      <w:tr>
        <w:tc>
          <w:tcPr/>
          <w:p>
            <w:pPr>
              <w:pStyle w:val="Compact"/>
              <w:jc w:val="left"/>
            </w:pPr>
            <w:r>
              <w:rPr>
                <w:rStyle w:val="VerbatimChar"/>
              </w:rPr>
              <w:t xml:space="preserve">/api/v1/policy/irrigation</w:t>
            </w:r>
          </w:p>
        </w:tc>
        <w:tc>
          <w:tcPr/>
          <w:p>
            <w:pPr>
              <w:pStyle w:val="Compact"/>
              <w:jc w:val="left"/>
            </w:pPr>
            <w:r>
              <w:t xml:space="preserve">GET/POST</w:t>
            </w:r>
          </w:p>
        </w:tc>
        <w:tc>
          <w:tcPr/>
          <w:p>
            <w:pPr>
              <w:pStyle w:val="Compact"/>
              <w:jc w:val="left"/>
            </w:pPr>
            <w:r>
              <w:t xml:space="preserve">查询或设置灌溉策略</w:t>
            </w:r>
          </w:p>
        </w:tc>
      </w:tr>
      <w:tr>
        <w:tc>
          <w:tcPr/>
          <w:p>
            <w:pPr>
              <w:pStyle w:val="Compact"/>
              <w:jc w:val="left"/>
            </w:pPr>
            <w:r>
              <w:rPr>
                <w:rStyle w:val="VerbatimChar"/>
              </w:rPr>
              <w:t xml:space="preserve">/api/v1/policy/irrigation/status</w:t>
            </w:r>
          </w:p>
        </w:tc>
        <w:tc>
          <w:tcPr/>
          <w:p>
            <w:pPr>
              <w:pStyle w:val="Compact"/>
              <w:jc w:val="left"/>
            </w:pPr>
            <w:r>
              <w:t xml:space="preserve">GET</w:t>
            </w:r>
          </w:p>
        </w:tc>
        <w:tc>
          <w:tcPr/>
          <w:p>
            <w:pPr>
              <w:pStyle w:val="Compact"/>
              <w:jc w:val="left"/>
            </w:pPr>
            <w:r>
              <w:t xml:space="preserve">查询自动灌溉状态</w:t>
            </w:r>
          </w:p>
        </w:tc>
      </w:tr>
      <w:tr>
        <w:tc>
          <w:tcPr/>
          <w:p>
            <w:pPr>
              <w:pStyle w:val="Compact"/>
              <w:jc w:val="left"/>
            </w:pPr>
            <w:r>
              <w:rPr>
                <w:rStyle w:val="VerbatimChar"/>
              </w:rPr>
              <w:t xml:space="preserve">/api/v1/auth/register</w:t>
            </w:r>
          </w:p>
        </w:tc>
        <w:tc>
          <w:tcPr/>
          <w:p>
            <w:pPr>
              <w:pStyle w:val="Compact"/>
              <w:jc w:val="left"/>
            </w:pPr>
            <w:r>
              <w:t xml:space="preserve">POST</w:t>
            </w:r>
          </w:p>
        </w:tc>
        <w:tc>
          <w:tcPr/>
          <w:p>
            <w:pPr>
              <w:pStyle w:val="Compact"/>
              <w:jc w:val="left"/>
            </w:pPr>
            <w:r>
              <w:t xml:space="preserve">用户注册</w:t>
            </w:r>
          </w:p>
        </w:tc>
      </w:tr>
      <w:tr>
        <w:tc>
          <w:tcPr/>
          <w:p>
            <w:pPr>
              <w:pStyle w:val="Compact"/>
              <w:jc w:val="left"/>
            </w:pPr>
            <w:r>
              <w:rPr>
                <w:rStyle w:val="VerbatimChar"/>
              </w:rPr>
              <w:t xml:space="preserve">/api/v1/auth/login</w:t>
            </w:r>
          </w:p>
        </w:tc>
        <w:tc>
          <w:tcPr/>
          <w:p>
            <w:pPr>
              <w:pStyle w:val="Compact"/>
              <w:jc w:val="left"/>
            </w:pPr>
            <w:r>
              <w:t xml:space="preserve">POST</w:t>
            </w:r>
          </w:p>
        </w:tc>
        <w:tc>
          <w:tcPr/>
          <w:p>
            <w:pPr>
              <w:pStyle w:val="Compact"/>
              <w:jc w:val="left"/>
            </w:pPr>
            <w:r>
              <w:t xml:space="preserve">用户登录</w:t>
            </w:r>
          </w:p>
        </w:tc>
      </w:tr>
      <w:tr>
        <w:tc>
          <w:tcPr/>
          <w:p>
            <w:pPr>
              <w:pStyle w:val="Compact"/>
              <w:jc w:val="left"/>
            </w:pPr>
            <w:r>
              <w:rPr>
                <w:rStyle w:val="VerbatimChar"/>
              </w:rPr>
              <w:t xml:space="preserve">/api/v1/auth/me</w:t>
            </w:r>
          </w:p>
        </w:tc>
        <w:tc>
          <w:tcPr/>
          <w:p>
            <w:pPr>
              <w:pStyle w:val="Compact"/>
              <w:jc w:val="left"/>
            </w:pPr>
            <w:r>
              <w:t xml:space="preserve">GET</w:t>
            </w:r>
          </w:p>
        </w:tc>
        <w:tc>
          <w:tcPr/>
          <w:p>
            <w:pPr>
              <w:pStyle w:val="Compact"/>
              <w:jc w:val="left"/>
            </w:pPr>
            <w:r>
              <w:t xml:space="preserve">查询当前用户信息</w:t>
            </w:r>
          </w:p>
        </w:tc>
      </w:tr>
      <w:tr>
        <w:tc>
          <w:tcPr/>
          <w:p>
            <w:pPr>
              <w:pStyle w:val="Compact"/>
              <w:jc w:val="left"/>
            </w:pPr>
            <w:r>
              <w:rPr>
                <w:rStyle w:val="VerbatimChar"/>
              </w:rPr>
              <w:t xml:space="preserve">/api/v1/devices/status</w:t>
            </w:r>
          </w:p>
        </w:tc>
        <w:tc>
          <w:tcPr/>
          <w:p>
            <w:pPr>
              <w:pStyle w:val="Compact"/>
              <w:jc w:val="left"/>
            </w:pPr>
            <w:r>
              <w:t xml:space="preserve">GET</w:t>
            </w:r>
          </w:p>
        </w:tc>
        <w:tc>
          <w:tcPr/>
          <w:p>
            <w:pPr>
              <w:pStyle w:val="Compact"/>
              <w:jc w:val="left"/>
            </w:pPr>
            <w:r>
              <w:t xml:space="preserve">查询设备状态</w:t>
            </w:r>
          </w:p>
        </w:tc>
      </w:tr>
      <w:tr>
        <w:tc>
          <w:tcPr/>
          <w:p>
            <w:pPr>
              <w:pStyle w:val="Compact"/>
              <w:jc w:val="left"/>
            </w:pPr>
            <w:r>
              <w:rPr>
                <w:rStyle w:val="VerbatimChar"/>
              </w:rPr>
              <w:t xml:space="preserve">/api/v1/camera/capture</w:t>
            </w:r>
          </w:p>
        </w:tc>
        <w:tc>
          <w:tcPr/>
          <w:p>
            <w:pPr>
              <w:pStyle w:val="Compact"/>
              <w:jc w:val="left"/>
            </w:pPr>
            <w:r>
              <w:t xml:space="preserve">POST</w:t>
            </w:r>
          </w:p>
        </w:tc>
        <w:tc>
          <w:tcPr/>
          <w:p>
            <w:pPr>
              <w:pStyle w:val="Compact"/>
              <w:jc w:val="left"/>
            </w:pPr>
            <w:r>
              <w:t xml:space="preserve">拍照</w:t>
            </w:r>
          </w:p>
        </w:tc>
      </w:tr>
      <w:tr>
        <w:tc>
          <w:tcPr/>
          <w:p>
            <w:pPr>
              <w:pStyle w:val="Compact"/>
              <w:jc w:val="left"/>
            </w:pPr>
            <w:r>
              <w:rPr>
                <w:rStyle w:val="VerbatimChar"/>
              </w:rPr>
              <w:t xml:space="preserve">/api/v1/vision/analyze</w:t>
            </w:r>
          </w:p>
        </w:tc>
        <w:tc>
          <w:tcPr/>
          <w:p>
            <w:pPr>
              <w:pStyle w:val="Compact"/>
              <w:jc w:val="left"/>
            </w:pPr>
            <w:r>
              <w:t xml:space="preserve">POST</w:t>
            </w:r>
          </w:p>
        </w:tc>
        <w:tc>
          <w:tcPr/>
          <w:p>
            <w:pPr>
              <w:pStyle w:val="Compact"/>
              <w:jc w:val="left"/>
            </w:pPr>
            <w:r>
              <w:t xml:space="preserve">图像分析</w:t>
            </w:r>
          </w:p>
        </w:tc>
      </w:tr>
      <w:tr>
        <w:tc>
          <w:tcPr/>
          <w:p>
            <w:pPr>
              <w:pStyle w:val="Compact"/>
              <w:jc w:val="left"/>
            </w:pPr>
            <w:r>
              <w:rPr>
                <w:rStyle w:val="VerbatimChar"/>
              </w:rPr>
              <w:t xml:space="preserve">/api/v1/assistant</w:t>
            </w:r>
          </w:p>
        </w:tc>
        <w:tc>
          <w:tcPr/>
          <w:p>
            <w:pPr>
              <w:pStyle w:val="Compact"/>
              <w:jc w:val="left"/>
            </w:pPr>
            <w:r>
              <w:t xml:space="preserve">POST</w:t>
            </w:r>
          </w:p>
        </w:tc>
        <w:tc>
          <w:tcPr/>
          <w:p>
            <w:pPr>
              <w:pStyle w:val="Compact"/>
              <w:jc w:val="left"/>
            </w:pPr>
            <w:r>
              <w:t xml:space="preserve">边缘智能问答</w:t>
            </w:r>
          </w:p>
        </w:tc>
      </w:tr>
    </w:tbl>
    <w:p>
      <w:pPr>
        <w:pStyle w:val="BodyText"/>
      </w:pPr>
      <w:r>
        <w:t xml:space="preserve">本文在边缘端使用 SQLite 建立了多张业务表。数据库不仅保存环境数据，还记录用户、角色、设备、控制日志与灌溉策略等信息。其核心表结构如表 5-2 所示。</w:t>
      </w:r>
    </w:p>
    <w:p>
      <w:pPr>
        <w:pStyle w:val="BodyText"/>
      </w:pPr>
      <w:r>
        <w:rPr>
          <w:b/>
          <w:bCs/>
        </w:rPr>
        <w:t xml:space="preserve">表 5-2 数据库主要表设计</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数据表名</w:t>
            </w:r>
          </w:p>
        </w:tc>
        <w:tc>
          <w:tcPr/>
          <w:p>
            <w:pPr>
              <w:pStyle w:val="Compact"/>
              <w:jc w:val="left"/>
            </w:pPr>
            <w:r>
              <w:t xml:space="preserve">主要字段</w:t>
            </w:r>
          </w:p>
        </w:tc>
        <w:tc>
          <w:tcPr/>
          <w:p>
            <w:pPr>
              <w:pStyle w:val="Compact"/>
              <w:jc w:val="left"/>
            </w:pPr>
            <w:r>
              <w:t xml:space="preserve">作用说明</w:t>
            </w:r>
          </w:p>
        </w:tc>
      </w:tr>
      <w:tr>
        <w:tc>
          <w:tcPr/>
          <w:p>
            <w:pPr>
              <w:pStyle w:val="Compact"/>
              <w:jc w:val="left"/>
            </w:pPr>
            <w:r>
              <w:rPr>
                <w:rStyle w:val="VerbatimChar"/>
              </w:rPr>
              <w:t xml:space="preserve">users</w:t>
            </w:r>
          </w:p>
        </w:tc>
        <w:tc>
          <w:tcPr/>
          <w:p>
            <w:pPr>
              <w:pStyle w:val="Compact"/>
              <w:jc w:val="left"/>
            </w:pPr>
            <w:r>
              <w:rPr>
                <w:rStyle w:val="VerbatimChar"/>
              </w:rPr>
              <w:t xml:space="preserve">id</w:t>
            </w:r>
            <w:r>
              <w:t xml:space="preserve">、</w:t>
            </w:r>
            <w:r>
              <w:rPr>
                <w:rStyle w:val="VerbatimChar"/>
              </w:rPr>
              <w:t xml:space="preserve">username</w:t>
            </w:r>
            <w:r>
              <w:t xml:space="preserve">、</w:t>
            </w:r>
            <w:r>
              <w:rPr>
                <w:rStyle w:val="VerbatimChar"/>
              </w:rPr>
              <w:t xml:space="preserve">password_hash</w:t>
            </w:r>
            <w:r>
              <w:t xml:space="preserve">、</w:t>
            </w:r>
            <w:r>
              <w:rPr>
                <w:rStyle w:val="VerbatimChar"/>
              </w:rPr>
              <w:t xml:space="preserve">created_at</w:t>
            </w:r>
          </w:p>
        </w:tc>
        <w:tc>
          <w:tcPr/>
          <w:p>
            <w:pPr>
              <w:pStyle w:val="Compact"/>
              <w:jc w:val="left"/>
            </w:pPr>
            <w:r>
              <w:t xml:space="preserve">存储用户账户信息</w:t>
            </w:r>
          </w:p>
        </w:tc>
      </w:tr>
      <w:tr>
        <w:tc>
          <w:tcPr/>
          <w:p>
            <w:pPr>
              <w:pStyle w:val="Compact"/>
              <w:jc w:val="left"/>
            </w:pPr>
            <w:r>
              <w:rPr>
                <w:rStyle w:val="VerbatimChar"/>
              </w:rPr>
              <w:t xml:space="preserve">roles</w:t>
            </w:r>
          </w:p>
        </w:tc>
        <w:tc>
          <w:tcPr/>
          <w:p>
            <w:pPr>
              <w:pStyle w:val="Compact"/>
              <w:jc w:val="left"/>
            </w:pPr>
            <w:r>
              <w:rPr>
                <w:rStyle w:val="VerbatimChar"/>
              </w:rPr>
              <w:t xml:space="preserve">id</w:t>
            </w:r>
            <w:r>
              <w:t xml:space="preserve">、</w:t>
            </w:r>
            <w:r>
              <w:rPr>
                <w:rStyle w:val="VerbatimChar"/>
              </w:rPr>
              <w:t xml:space="preserve">name</w:t>
            </w:r>
          </w:p>
        </w:tc>
        <w:tc>
          <w:tcPr/>
          <w:p>
            <w:pPr>
              <w:pStyle w:val="Compact"/>
              <w:jc w:val="left"/>
            </w:pPr>
            <w:r>
              <w:t xml:space="preserve">存储角色定义</w:t>
            </w:r>
          </w:p>
        </w:tc>
      </w:tr>
      <w:tr>
        <w:tc>
          <w:tcPr/>
          <w:p>
            <w:pPr>
              <w:pStyle w:val="Compact"/>
              <w:jc w:val="left"/>
            </w:pPr>
            <w:r>
              <w:rPr>
                <w:rStyle w:val="VerbatimChar"/>
              </w:rPr>
              <w:t xml:space="preserve">user_roles</w:t>
            </w:r>
          </w:p>
        </w:tc>
        <w:tc>
          <w:tcPr/>
          <w:p>
            <w:pPr>
              <w:pStyle w:val="Compact"/>
              <w:jc w:val="left"/>
            </w:pPr>
            <w:r>
              <w:rPr>
                <w:rStyle w:val="VerbatimChar"/>
              </w:rPr>
              <w:t xml:space="preserve">user_id</w:t>
            </w:r>
            <w:r>
              <w:t xml:space="preserve">、</w:t>
            </w:r>
            <w:r>
              <w:rPr>
                <w:rStyle w:val="VerbatimChar"/>
              </w:rPr>
              <w:t xml:space="preserve">role_id</w:t>
            </w:r>
          </w:p>
        </w:tc>
        <w:tc>
          <w:tcPr/>
          <w:p>
            <w:pPr>
              <w:pStyle w:val="Compact"/>
              <w:jc w:val="left"/>
            </w:pPr>
            <w:r>
              <w:t xml:space="preserve">实现用户与角色关联</w:t>
            </w:r>
          </w:p>
        </w:tc>
      </w:tr>
      <w:tr>
        <w:tc>
          <w:tcPr/>
          <w:p>
            <w:pPr>
              <w:pStyle w:val="Compact"/>
              <w:jc w:val="left"/>
            </w:pPr>
            <w:r>
              <w:rPr>
                <w:rStyle w:val="VerbatimChar"/>
              </w:rPr>
              <w:t xml:space="preserve">devices</w:t>
            </w:r>
          </w:p>
        </w:tc>
        <w:tc>
          <w:tcPr/>
          <w:p>
            <w:pPr>
              <w:pStyle w:val="Compact"/>
              <w:jc w:val="left"/>
            </w:pPr>
            <w:r>
              <w:rPr>
                <w:rStyle w:val="VerbatimChar"/>
              </w:rPr>
              <w:t xml:space="preserve">id</w:t>
            </w:r>
            <w:r>
              <w:t xml:space="preserve">、</w:t>
            </w:r>
            <w:r>
              <w:rPr>
                <w:rStyle w:val="VerbatimChar"/>
              </w:rPr>
              <w:t xml:space="preserve">name</w:t>
            </w:r>
            <w:r>
              <w:t xml:space="preserve">、</w:t>
            </w:r>
            <w:r>
              <w:rPr>
                <w:rStyle w:val="VerbatimChar"/>
              </w:rPr>
              <w:t xml:space="preserve">description</w:t>
            </w:r>
            <w:r>
              <w:t xml:space="preserve">、</w:t>
            </w:r>
            <w:r>
              <w:rPr>
                <w:rStyle w:val="VerbatimChar"/>
              </w:rPr>
              <w:t xml:space="preserve">last_seen</w:t>
            </w:r>
          </w:p>
        </w:tc>
        <w:tc>
          <w:tcPr/>
          <w:p>
            <w:pPr>
              <w:pStyle w:val="Compact"/>
              <w:jc w:val="left"/>
            </w:pPr>
            <w:r>
              <w:t xml:space="preserve">存储设备基本信息</w:t>
            </w:r>
          </w:p>
        </w:tc>
      </w:tr>
      <w:tr>
        <w:tc>
          <w:tcPr/>
          <w:p>
            <w:pPr>
              <w:pStyle w:val="Compact"/>
              <w:jc w:val="left"/>
            </w:pPr>
            <w:r>
              <w:rPr>
                <w:rStyle w:val="VerbatimChar"/>
              </w:rPr>
              <w:t xml:space="preserve">sensor_data</w:t>
            </w:r>
          </w:p>
        </w:tc>
        <w:tc>
          <w:tcPr/>
          <w:p>
            <w:pPr>
              <w:pStyle w:val="Compact"/>
              <w:jc w:val="left"/>
            </w:pPr>
            <w:r>
              <w:rPr>
                <w:rStyle w:val="VerbatimChar"/>
              </w:rPr>
              <w:t xml:space="preserve">id</w:t>
            </w:r>
            <w:r>
              <w:t xml:space="preserve">、</w:t>
            </w:r>
            <w:r>
              <w:rPr>
                <w:rStyle w:val="VerbatimChar"/>
              </w:rPr>
              <w:t xml:space="preserve">device_id</w:t>
            </w:r>
            <w:r>
              <w:t xml:space="preserve">、</w:t>
            </w:r>
            <w:r>
              <w:rPr>
                <w:rStyle w:val="VerbatimChar"/>
              </w:rPr>
              <w:t xml:space="preserve">temperature</w:t>
            </w:r>
            <w:r>
              <w:t xml:space="preserve">、</w:t>
            </w:r>
            <w:r>
              <w:rPr>
                <w:rStyle w:val="VerbatimChar"/>
              </w:rPr>
              <w:t xml:space="preserve">humidity</w:t>
            </w:r>
            <w:r>
              <w:t xml:space="preserve">、</w:t>
            </w:r>
            <w:r>
              <w:rPr>
                <w:rStyle w:val="VerbatimChar"/>
              </w:rPr>
              <w:t xml:space="preserve">lux</w:t>
            </w:r>
            <w:r>
              <w:t xml:space="preserve">、</w:t>
            </w:r>
            <w:r>
              <w:rPr>
                <w:rStyle w:val="VerbatimChar"/>
              </w:rPr>
              <w:t xml:space="preserve">soil</w:t>
            </w:r>
            <w:r>
              <w:t xml:space="preserve">、</w:t>
            </w:r>
            <w:r>
              <w:rPr>
                <w:rStyle w:val="VerbatimChar"/>
              </w:rPr>
              <w:t xml:space="preserve">timestamp</w:t>
            </w:r>
          </w:p>
        </w:tc>
        <w:tc>
          <w:tcPr/>
          <w:p>
            <w:pPr>
              <w:pStyle w:val="Compact"/>
              <w:jc w:val="left"/>
            </w:pPr>
            <w:r>
              <w:t xml:space="preserve">存储历史环境数据</w:t>
            </w:r>
          </w:p>
        </w:tc>
      </w:tr>
      <w:tr>
        <w:tc>
          <w:tcPr/>
          <w:p>
            <w:pPr>
              <w:pStyle w:val="Compact"/>
              <w:jc w:val="left"/>
            </w:pPr>
            <w:r>
              <w:rPr>
                <w:rStyle w:val="VerbatimChar"/>
              </w:rPr>
              <w:t xml:space="preserve">control_logs</w:t>
            </w:r>
          </w:p>
        </w:tc>
        <w:tc>
          <w:tcPr/>
          <w:p>
            <w:pPr>
              <w:pStyle w:val="Compact"/>
              <w:jc w:val="left"/>
            </w:pPr>
            <w:r>
              <w:rPr>
                <w:rStyle w:val="VerbatimChar"/>
              </w:rPr>
              <w:t xml:space="preserve">id</w:t>
            </w:r>
            <w:r>
              <w:t xml:space="preserve">、</w:t>
            </w:r>
            <w:r>
              <w:rPr>
                <w:rStyle w:val="VerbatimChar"/>
              </w:rPr>
              <w:t xml:space="preserve">device_id</w:t>
            </w:r>
            <w:r>
              <w:t xml:space="preserve">、</w:t>
            </w:r>
            <w:r>
              <w:rPr>
                <w:rStyle w:val="VerbatimChar"/>
              </w:rPr>
              <w:t xml:space="preserve">actuator</w:t>
            </w:r>
            <w:r>
              <w:t xml:space="preserve">、</w:t>
            </w:r>
            <w:r>
              <w:rPr>
                <w:rStyle w:val="VerbatimChar"/>
              </w:rPr>
              <w:t xml:space="preserve">action</w:t>
            </w:r>
            <w:r>
              <w:t xml:space="preserve">、</w:t>
            </w:r>
            <w:r>
              <w:rPr>
                <w:rStyle w:val="VerbatimChar"/>
              </w:rPr>
              <w:t xml:space="preserve">raw_command</w:t>
            </w:r>
            <w:r>
              <w:t xml:space="preserve">、</w:t>
            </w:r>
            <w:r>
              <w:rPr>
                <w:rStyle w:val="VerbatimChar"/>
              </w:rPr>
              <w:t xml:space="preserve">success</w:t>
            </w:r>
            <w:r>
              <w:t xml:space="preserve">、</w:t>
            </w:r>
            <w:r>
              <w:rPr>
                <w:rStyle w:val="VerbatimChar"/>
              </w:rPr>
              <w:t xml:space="preserve">created_at</w:t>
            </w:r>
          </w:p>
        </w:tc>
        <w:tc>
          <w:tcPr/>
          <w:p>
            <w:pPr>
              <w:pStyle w:val="Compact"/>
              <w:jc w:val="left"/>
            </w:pPr>
            <w:r>
              <w:t xml:space="preserve">存储控制记录</w:t>
            </w:r>
          </w:p>
        </w:tc>
      </w:tr>
      <w:tr>
        <w:tc>
          <w:tcPr/>
          <w:p>
            <w:pPr>
              <w:pStyle w:val="Compact"/>
              <w:jc w:val="left"/>
            </w:pPr>
            <w:r>
              <w:rPr>
                <w:rStyle w:val="VerbatimChar"/>
              </w:rPr>
              <w:t xml:space="preserve">irrigation_policies</w:t>
            </w:r>
          </w:p>
        </w:tc>
        <w:tc>
          <w:tcPr/>
          <w:p>
            <w:pPr>
              <w:pStyle w:val="Compact"/>
              <w:jc w:val="left"/>
            </w:pPr>
            <w:r>
              <w:rPr>
                <w:rStyle w:val="VerbatimChar"/>
              </w:rPr>
              <w:t xml:space="preserve">id</w:t>
            </w:r>
            <w:r>
              <w:t xml:space="preserve">、</w:t>
            </w:r>
            <w:r>
              <w:rPr>
                <w:rStyle w:val="VerbatimChar"/>
              </w:rPr>
              <w:t xml:space="preserve">device_id</w:t>
            </w:r>
            <w:r>
              <w:t xml:space="preserve">、</w:t>
            </w:r>
            <w:r>
              <w:rPr>
                <w:rStyle w:val="VerbatimChar"/>
              </w:rPr>
              <w:t xml:space="preserve">enabled</w:t>
            </w:r>
            <w:r>
              <w:t xml:space="preserve">、</w:t>
            </w:r>
            <w:r>
              <w:rPr>
                <w:rStyle w:val="VerbatimChar"/>
              </w:rPr>
              <w:t xml:space="preserve">soil_threshold_min</w:t>
            </w:r>
            <w:r>
              <w:t xml:space="preserve">、</w:t>
            </w:r>
            <w:r>
              <w:rPr>
                <w:rStyle w:val="VerbatimChar"/>
              </w:rPr>
              <w:t xml:space="preserve">watering_seconds</w:t>
            </w:r>
            <w:r>
              <w:t xml:space="preserve">、</w:t>
            </w:r>
            <w:r>
              <w:rPr>
                <w:rStyle w:val="VerbatimChar"/>
              </w:rPr>
              <w:t xml:space="preserve">cooldown_seconds</w:t>
            </w:r>
            <w:r>
              <w:t xml:space="preserve">、</w:t>
            </w:r>
            <w:r>
              <w:rPr>
                <w:rStyle w:val="VerbatimChar"/>
              </w:rPr>
              <w:t xml:space="preserve">updated_at</w:t>
            </w:r>
          </w:p>
        </w:tc>
        <w:tc>
          <w:tcPr/>
          <w:p>
            <w:pPr>
              <w:pStyle w:val="Compact"/>
              <w:jc w:val="left"/>
            </w:pPr>
            <w:r>
              <w:t xml:space="preserve">存储灌溉策略参数</w:t>
            </w:r>
          </w:p>
        </w:tc>
      </w:tr>
    </w:tbl>
    <w:p>
      <w:pPr>
        <w:pStyle w:val="BodyText"/>
      </w:pPr>
      <w:r>
        <w:t xml:space="preserve">此外，系统还设计了触发器用于在控制日志插入后自动更新设备最近在线时间。这一设计体现了数据库业务逻辑的完整性，也符合毕业设计对数据库触发器技术点的要求。</w:t>
      </w:r>
    </w:p>
    <w:p>
      <w:pPr>
        <w:pStyle w:val="BlockText"/>
      </w:pPr>
      <w:r>
        <w:t xml:space="preserve">图 5-3 边缘端软件模块图（此处插入）</w:t>
      </w:r>
    </w:p>
    <w:p>
      <w:pPr>
        <w:pStyle w:val="BlockText"/>
      </w:pPr>
      <w:r>
        <w:t xml:space="preserve">图 5-4 数据库 E-R 图（此处插入）</w:t>
      </w:r>
    </w:p>
    <w:bookmarkEnd w:id="53"/>
    <w:bookmarkStart w:id="54" w:name="图像分析与边缘智能模块设计"/>
    <w:p>
      <w:pPr>
        <w:pStyle w:val="Heading2"/>
      </w:pPr>
      <w:r>
        <w:t xml:space="preserve">5.4 图像分析与边缘智能模块设计</w:t>
      </w:r>
    </w:p>
    <w:p>
      <w:pPr>
        <w:pStyle w:val="FirstParagraph"/>
      </w:pPr>
      <w:r>
        <w:t xml:space="preserve">在基础监测控制功能的基础上又加上了图像采集、图像分析、本地问答这三个扩展模块。拍照模块调用树莓派摄像头接口来完成图片抓拍；图像分析模块使用OpenCV把图像转换成HSV颜色空间，按照颜色区间统计和轮廓框选来识别花朵的颜色特征，把识别结果映射到花蕾期、盛开期或者成熟、凋谢期这些状态上；边缘智能问答模块会根据目前的环境数据生成提示词，然后调用本地轻量级模型给出简短的环境评价意见。</w:t>
      </w:r>
      <w:r>
        <w:t xml:space="preserve"> </w:t>
      </w:r>
      <w:r>
        <w:t xml:space="preserve">上述模块加入后，系统就具备了智能展示的功能。虽然目前的图像分析方法仍然属于规则型轻量级识别，模型推理能力也以辅助展示为主，但是整体方案已经表现出“传感监测+图像感知+语言辅助”的多模态边缘智能特征，为系统后期升级打下了基础。</w:t>
      </w:r>
    </w:p>
    <w:p>
      <w:pPr>
        <w:pStyle w:val="BlockText"/>
      </w:pPr>
      <w:r>
        <w:t xml:space="preserve">图 5-5 图像分析流程图（此处插入）</w:t>
      </w:r>
    </w:p>
    <w:p>
      <w:pPr>
        <w:pStyle w:val="BlockText"/>
      </w:pPr>
      <w:r>
        <w:t xml:space="preserve">图 5-6 Web 页面截图（实时监控页、历史数据页、后台管理页）（此处插入）</w:t>
      </w:r>
    </w:p>
    <w:bookmarkEnd w:id="54"/>
    <w:bookmarkEnd w:id="55"/>
    <w:bookmarkStart w:id="63" w:name="系统测试和结果分析"/>
    <w:p>
      <w:pPr>
        <w:pStyle w:val="Heading1"/>
      </w:pPr>
      <w:r>
        <w:t xml:space="preserve">6 系统测试和结果分析</w:t>
      </w:r>
    </w:p>
    <w:bookmarkStart w:id="56" w:name="系统组装与基础测试"/>
    <w:p>
      <w:pPr>
        <w:pStyle w:val="Heading2"/>
      </w:pPr>
      <w:r>
        <w:t xml:space="preserve">6.1 系统组装与基础测试</w:t>
      </w:r>
    </w:p>
    <w:p>
      <w:pPr>
        <w:pStyle w:val="FirstParagraph"/>
      </w:pPr>
      <w:r>
        <w:t xml:space="preserve">系统测试前先做硬件连接检查、供电检查、串口识别检查、软件部署检查。设备端通过USB与树莓派连接之后，应该能够被边缘端识别出相应的串口设备；系统启动之后，OLED应该可以正常显示实时数据页面；树莓派Web服务启动之后，可以通过浏览器访问实时监控页面、历史页面以及后台管理页面。</w:t>
      </w:r>
      <w:r>
        <w:t xml:space="preserve"> </w:t>
      </w:r>
      <w:r>
        <w:t xml:space="preserve">基础测试阶段主要是对传感器能否正常返回数据、继电器是否可以响应本地手势或者远程控制、边缘端是否可以把串口数据写入数据库、前端页面是否可以实时刷新、自动灌溉线程是否可以根据策略正常触发进行检查。使用PCB方案时还要检查PCB上电后各个接口的工作是否正常，焊点是否可靠，外设插接是否稳定。</w:t>
      </w:r>
    </w:p>
    <w:p>
      <w:pPr>
        <w:pStyle w:val="BlockText"/>
      </w:pPr>
      <w:r>
        <w:t xml:space="preserve">图 6-2 串口监视与页面运行截图（此处插入）</w:t>
      </w:r>
    </w:p>
    <w:bookmarkEnd w:id="56"/>
    <w:bookmarkStart w:id="61" w:name="系统功能及性能测试"/>
    <w:p>
      <w:pPr>
        <w:pStyle w:val="Heading2"/>
      </w:pPr>
      <w:r>
        <w:t xml:space="preserve">6.2 系统功能及性能测试</w:t>
      </w:r>
    </w:p>
    <w:p>
      <w:pPr>
        <w:pStyle w:val="FirstParagraph"/>
      </w:pPr>
      <w:r>
        <w:t xml:space="preserve">为了检验系统的有效性，本文对环境采集功能、控制执行功能、自动灌溉功能、历史数据管理功能、边云同步功能和图像分析功能等进行了测试。</w:t>
      </w:r>
    </w:p>
    <w:bookmarkStart w:id="57" w:name="传感器采集测试"/>
    <w:p>
      <w:pPr>
        <w:pStyle w:val="Heading3"/>
      </w:pPr>
      <w:r>
        <w:t xml:space="preserve">6.2.1 传感器采集测试</w:t>
      </w:r>
    </w:p>
    <w:p>
      <w:pPr>
        <w:pStyle w:val="FirstParagraph"/>
      </w:pPr>
      <w:r>
        <w:t xml:space="preserve">该测试主要是对DHT11、BH1750、土壤湿度传感器数据读取的稳定性进行检验，并且对边缘端页面显示和数据库写入情况进行检查。在测试过程中可以运行系统几十分钟到几十个小时，在测试过程中对系统数据进行更新记录，对异常中断次数进行统计记录，对数据库的入库情况进行统计记录。</w:t>
      </w:r>
    </w:p>
    <w:p>
      <w:pPr>
        <w:pStyle w:val="BodyText"/>
      </w:pPr>
      <w:r>
        <w:rPr>
          <w:b/>
          <w:bCs/>
        </w:rPr>
        <w:t xml:space="preserve">表 6-1 传感器采集测试结果表（示例模板）</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测试项目</w:t>
            </w:r>
          </w:p>
        </w:tc>
        <w:tc>
          <w:tcPr/>
          <w:p>
            <w:pPr>
              <w:pStyle w:val="Compact"/>
              <w:jc w:val="left"/>
            </w:pPr>
            <w:r>
              <w:t xml:space="preserve">测试条件</w:t>
            </w:r>
          </w:p>
        </w:tc>
        <w:tc>
          <w:tcPr/>
          <w:p>
            <w:pPr>
              <w:pStyle w:val="Compact"/>
              <w:jc w:val="left"/>
            </w:pPr>
            <w:r>
              <w:t xml:space="preserve">预期结果</w:t>
            </w:r>
          </w:p>
        </w:tc>
        <w:tc>
          <w:tcPr/>
          <w:p>
            <w:pPr>
              <w:pStyle w:val="Compact"/>
              <w:jc w:val="left"/>
            </w:pPr>
            <w:r>
              <w:t xml:space="preserve">实测结果</w:t>
            </w:r>
          </w:p>
        </w:tc>
      </w:tr>
      <w:tr>
        <w:tc>
          <w:tcPr/>
          <w:p>
            <w:pPr>
              <w:pStyle w:val="Compact"/>
              <w:jc w:val="left"/>
            </w:pPr>
            <w:r>
              <w:t xml:space="preserve">温度采集</w:t>
            </w:r>
          </w:p>
        </w:tc>
        <w:tc>
          <w:tcPr/>
          <w:p>
            <w:pPr>
              <w:pStyle w:val="Compact"/>
              <w:jc w:val="left"/>
            </w:pPr>
            <w:r>
              <w:t xml:space="preserve">室内常温环境</w:t>
            </w:r>
          </w:p>
        </w:tc>
        <w:tc>
          <w:tcPr/>
          <w:p>
            <w:pPr>
              <w:pStyle w:val="Compact"/>
              <w:jc w:val="left"/>
            </w:pPr>
            <w:r>
              <w:t xml:space="preserve">能正常返回温度值</w:t>
            </w:r>
          </w:p>
        </w:tc>
        <w:tc>
          <w:tcPr/>
          <w:p>
            <w:pPr>
              <w:pStyle w:val="Compact"/>
              <w:jc w:val="left"/>
            </w:pPr>
            <w:r>
              <w:t xml:space="preserve">[待填写]</w:t>
            </w:r>
          </w:p>
        </w:tc>
      </w:tr>
      <w:tr>
        <w:tc>
          <w:tcPr/>
          <w:p>
            <w:pPr>
              <w:pStyle w:val="Compact"/>
              <w:jc w:val="left"/>
            </w:pPr>
            <w:r>
              <w:t xml:space="preserve">湿度采集</w:t>
            </w:r>
          </w:p>
        </w:tc>
        <w:tc>
          <w:tcPr/>
          <w:p>
            <w:pPr>
              <w:pStyle w:val="Compact"/>
              <w:jc w:val="left"/>
            </w:pPr>
            <w:r>
              <w:t xml:space="preserve">室内常湿环境</w:t>
            </w:r>
          </w:p>
        </w:tc>
        <w:tc>
          <w:tcPr/>
          <w:p>
            <w:pPr>
              <w:pStyle w:val="Compact"/>
              <w:jc w:val="left"/>
            </w:pPr>
            <w:r>
              <w:t xml:space="preserve">能正常返回湿度值</w:t>
            </w:r>
          </w:p>
        </w:tc>
        <w:tc>
          <w:tcPr/>
          <w:p>
            <w:pPr>
              <w:pStyle w:val="Compact"/>
              <w:jc w:val="left"/>
            </w:pPr>
            <w:r>
              <w:t xml:space="preserve">[待填写]</w:t>
            </w:r>
          </w:p>
        </w:tc>
      </w:tr>
      <w:tr>
        <w:tc>
          <w:tcPr/>
          <w:p>
            <w:pPr>
              <w:pStyle w:val="Compact"/>
              <w:jc w:val="left"/>
            </w:pPr>
            <w:r>
              <w:t xml:space="preserve">光照采集</w:t>
            </w:r>
          </w:p>
        </w:tc>
        <w:tc>
          <w:tcPr/>
          <w:p>
            <w:pPr>
              <w:pStyle w:val="Compact"/>
              <w:jc w:val="left"/>
            </w:pPr>
            <w:r>
              <w:t xml:space="preserve">开灯/关灯对比</w:t>
            </w:r>
          </w:p>
        </w:tc>
        <w:tc>
          <w:tcPr/>
          <w:p>
            <w:pPr>
              <w:pStyle w:val="Compact"/>
              <w:jc w:val="left"/>
            </w:pPr>
            <w:r>
              <w:t xml:space="preserve">光照值明显变化</w:t>
            </w:r>
          </w:p>
        </w:tc>
        <w:tc>
          <w:tcPr/>
          <w:p>
            <w:pPr>
              <w:pStyle w:val="Compact"/>
              <w:jc w:val="left"/>
            </w:pPr>
            <w:r>
              <w:t xml:space="preserve">[待填写]</w:t>
            </w:r>
          </w:p>
        </w:tc>
      </w:tr>
      <w:tr>
        <w:tc>
          <w:tcPr/>
          <w:p>
            <w:pPr>
              <w:pStyle w:val="Compact"/>
              <w:jc w:val="left"/>
            </w:pPr>
            <w:r>
              <w:t xml:space="preserve">土壤湿度采集</w:t>
            </w:r>
          </w:p>
        </w:tc>
        <w:tc>
          <w:tcPr/>
          <w:p>
            <w:pPr>
              <w:pStyle w:val="Compact"/>
              <w:jc w:val="left"/>
            </w:pPr>
            <w:r>
              <w:t xml:space="preserve">干土/湿土对比</w:t>
            </w:r>
          </w:p>
        </w:tc>
        <w:tc>
          <w:tcPr/>
          <w:p>
            <w:pPr>
              <w:pStyle w:val="Compact"/>
              <w:jc w:val="left"/>
            </w:pPr>
            <w:r>
              <w:t xml:space="preserve">百分比值有明显差异</w:t>
            </w:r>
          </w:p>
        </w:tc>
        <w:tc>
          <w:tcPr/>
          <w:p>
            <w:pPr>
              <w:pStyle w:val="Compact"/>
              <w:jc w:val="left"/>
            </w:pPr>
            <w:r>
              <w:t xml:space="preserve">[待填写]</w:t>
            </w:r>
          </w:p>
        </w:tc>
      </w:tr>
      <w:tr>
        <w:tc>
          <w:tcPr/>
          <w:p>
            <w:pPr>
              <w:pStyle w:val="Compact"/>
              <w:jc w:val="left"/>
            </w:pPr>
            <w:r>
              <w:t xml:space="preserve">数据入库</w:t>
            </w:r>
          </w:p>
        </w:tc>
        <w:tc>
          <w:tcPr/>
          <w:p>
            <w:pPr>
              <w:pStyle w:val="Compact"/>
              <w:jc w:val="left"/>
            </w:pPr>
            <w:r>
              <w:t xml:space="preserve">连续运行 [待填写] 分钟</w:t>
            </w:r>
          </w:p>
        </w:tc>
        <w:tc>
          <w:tcPr/>
          <w:p>
            <w:pPr>
              <w:pStyle w:val="Compact"/>
              <w:jc w:val="left"/>
            </w:pPr>
            <w:r>
              <w:t xml:space="preserve">数据持续写入数据库</w:t>
            </w:r>
          </w:p>
        </w:tc>
        <w:tc>
          <w:tcPr/>
          <w:p>
            <w:pPr>
              <w:pStyle w:val="Compact"/>
              <w:jc w:val="left"/>
            </w:pPr>
            <w:r>
              <w:t xml:space="preserve">[待填写]</w:t>
            </w:r>
          </w:p>
        </w:tc>
      </w:tr>
    </w:tbl>
    <w:bookmarkEnd w:id="57"/>
    <w:bookmarkStart w:id="58" w:name="控制执行与自动灌溉测试"/>
    <w:p>
      <w:pPr>
        <w:pStyle w:val="Heading3"/>
      </w:pPr>
      <w:r>
        <w:t xml:space="preserve">6.2.2 控制执行与自动灌溉测试</w:t>
      </w:r>
    </w:p>
    <w:p>
      <w:pPr>
        <w:pStyle w:val="FirstParagraph"/>
      </w:pPr>
      <w:r>
        <w:t xml:space="preserve">本测试主要对水泵、LED灯带、状态指示灯的自动控制进行检验，并且对自动灌溉策略的执行情况进行检验。测试时可以在后台页面设置土壤湿度阈值、浇水时长、冷却时间等参数，用模拟数据来观察策略执行的过程。</w:t>
      </w:r>
    </w:p>
    <w:p>
      <w:pPr>
        <w:pStyle w:val="BodyText"/>
      </w:pPr>
      <w:r>
        <w:rPr>
          <w:b/>
          <w:bCs/>
        </w:rPr>
        <w:t xml:space="preserve">表 6-2 控制与自动灌溉测试结果表（示例模板）</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测试项目</w:t>
            </w:r>
          </w:p>
        </w:tc>
        <w:tc>
          <w:tcPr/>
          <w:p>
            <w:pPr>
              <w:pStyle w:val="Compact"/>
              <w:jc w:val="left"/>
            </w:pPr>
            <w:r>
              <w:t xml:space="preserve">操作方式</w:t>
            </w:r>
          </w:p>
        </w:tc>
        <w:tc>
          <w:tcPr/>
          <w:p>
            <w:pPr>
              <w:pStyle w:val="Compact"/>
              <w:jc w:val="left"/>
            </w:pPr>
            <w:r>
              <w:t xml:space="preserve">预期结果</w:t>
            </w:r>
          </w:p>
        </w:tc>
        <w:tc>
          <w:tcPr/>
          <w:p>
            <w:pPr>
              <w:pStyle w:val="Compact"/>
              <w:jc w:val="left"/>
            </w:pPr>
            <w:r>
              <w:t xml:space="preserve">实测结果</w:t>
            </w:r>
          </w:p>
        </w:tc>
      </w:tr>
      <w:tr>
        <w:tc>
          <w:tcPr/>
          <w:p>
            <w:pPr>
              <w:pStyle w:val="Compact"/>
              <w:jc w:val="left"/>
            </w:pPr>
            <w:r>
              <w:t xml:space="preserve">水泵手动开启</w:t>
            </w:r>
          </w:p>
        </w:tc>
        <w:tc>
          <w:tcPr/>
          <w:p>
            <w:pPr>
              <w:pStyle w:val="Compact"/>
              <w:jc w:val="left"/>
            </w:pPr>
            <w:r>
              <w:t xml:space="preserve">页面下发开启命令</w:t>
            </w:r>
          </w:p>
        </w:tc>
        <w:tc>
          <w:tcPr/>
          <w:p>
            <w:pPr>
              <w:pStyle w:val="Compact"/>
              <w:jc w:val="left"/>
            </w:pPr>
            <w:r>
              <w:t xml:space="preserve">水泵启动、日志记录成功</w:t>
            </w:r>
          </w:p>
        </w:tc>
        <w:tc>
          <w:tcPr/>
          <w:p>
            <w:pPr>
              <w:pStyle w:val="Compact"/>
              <w:jc w:val="left"/>
            </w:pPr>
            <w:r>
              <w:t xml:space="preserve">[待填写]</w:t>
            </w:r>
          </w:p>
        </w:tc>
      </w:tr>
      <w:tr>
        <w:tc>
          <w:tcPr/>
          <w:p>
            <w:pPr>
              <w:pStyle w:val="Compact"/>
              <w:jc w:val="left"/>
            </w:pPr>
            <w:r>
              <w:t xml:space="preserve">水泵手动关闭</w:t>
            </w:r>
          </w:p>
        </w:tc>
        <w:tc>
          <w:tcPr/>
          <w:p>
            <w:pPr>
              <w:pStyle w:val="Compact"/>
              <w:jc w:val="left"/>
            </w:pPr>
            <w:r>
              <w:t xml:space="preserve">页面下发关闭命令</w:t>
            </w:r>
          </w:p>
        </w:tc>
        <w:tc>
          <w:tcPr/>
          <w:p>
            <w:pPr>
              <w:pStyle w:val="Compact"/>
              <w:jc w:val="left"/>
            </w:pPr>
            <w:r>
              <w:t xml:space="preserve">水泵停止、日志记录成功</w:t>
            </w:r>
          </w:p>
        </w:tc>
        <w:tc>
          <w:tcPr/>
          <w:p>
            <w:pPr>
              <w:pStyle w:val="Compact"/>
              <w:jc w:val="left"/>
            </w:pPr>
            <w:r>
              <w:t xml:space="preserve">[待填写]</w:t>
            </w:r>
          </w:p>
        </w:tc>
      </w:tr>
      <w:tr>
        <w:tc>
          <w:tcPr/>
          <w:p>
            <w:pPr>
              <w:pStyle w:val="Compact"/>
              <w:jc w:val="left"/>
            </w:pPr>
            <w:r>
              <w:t xml:space="preserve">LED 灯带控制</w:t>
            </w:r>
          </w:p>
        </w:tc>
        <w:tc>
          <w:tcPr/>
          <w:p>
            <w:pPr>
              <w:pStyle w:val="Compact"/>
              <w:jc w:val="left"/>
            </w:pPr>
            <w:r>
              <w:t xml:space="preserve">页面下发开关命令</w:t>
            </w:r>
          </w:p>
        </w:tc>
        <w:tc>
          <w:tcPr/>
          <w:p>
            <w:pPr>
              <w:pStyle w:val="Compact"/>
              <w:jc w:val="left"/>
            </w:pPr>
            <w:r>
              <w:t xml:space="preserve">灯带状态正确变化</w:t>
            </w:r>
          </w:p>
        </w:tc>
        <w:tc>
          <w:tcPr/>
          <w:p>
            <w:pPr>
              <w:pStyle w:val="Compact"/>
              <w:jc w:val="left"/>
            </w:pPr>
            <w:r>
              <w:t xml:space="preserve">[待填写]</w:t>
            </w:r>
          </w:p>
        </w:tc>
      </w:tr>
      <w:tr>
        <w:tc>
          <w:tcPr/>
          <w:p>
            <w:pPr>
              <w:pStyle w:val="Compact"/>
              <w:jc w:val="left"/>
            </w:pPr>
            <w:r>
              <w:t xml:space="preserve">本地手势控制</w:t>
            </w:r>
          </w:p>
        </w:tc>
        <w:tc>
          <w:tcPr/>
          <w:p>
            <w:pPr>
              <w:pStyle w:val="Compact"/>
              <w:jc w:val="left"/>
            </w:pPr>
            <w:r>
              <w:t xml:space="preserve">在控制页执行手势</w:t>
            </w:r>
          </w:p>
        </w:tc>
        <w:tc>
          <w:tcPr/>
          <w:p>
            <w:pPr>
              <w:pStyle w:val="Compact"/>
              <w:jc w:val="left"/>
            </w:pPr>
            <w:r>
              <w:t xml:space="preserve">对应执行器状态变化</w:t>
            </w:r>
          </w:p>
        </w:tc>
        <w:tc>
          <w:tcPr/>
          <w:p>
            <w:pPr>
              <w:pStyle w:val="Compact"/>
              <w:jc w:val="left"/>
            </w:pPr>
            <w:r>
              <w:t xml:space="preserve">[待填写]</w:t>
            </w:r>
          </w:p>
        </w:tc>
      </w:tr>
      <w:tr>
        <w:tc>
          <w:tcPr/>
          <w:p>
            <w:pPr>
              <w:pStyle w:val="Compact"/>
              <w:jc w:val="left"/>
            </w:pPr>
            <w:r>
              <w:t xml:space="preserve">自动灌溉触发</w:t>
            </w:r>
          </w:p>
        </w:tc>
        <w:tc>
          <w:tcPr/>
          <w:p>
            <w:pPr>
              <w:pStyle w:val="Compact"/>
              <w:jc w:val="left"/>
            </w:pPr>
            <w:r>
              <w:t xml:space="preserve">土壤湿度低于阈值</w:t>
            </w:r>
          </w:p>
        </w:tc>
        <w:tc>
          <w:tcPr/>
          <w:p>
            <w:pPr>
              <w:pStyle w:val="Compact"/>
              <w:jc w:val="left"/>
            </w:pPr>
            <w:r>
              <w:t xml:space="preserve">自动开启水泵并定时关闭</w:t>
            </w:r>
          </w:p>
        </w:tc>
        <w:tc>
          <w:tcPr/>
          <w:p>
            <w:pPr>
              <w:pStyle w:val="Compact"/>
              <w:jc w:val="left"/>
            </w:pPr>
            <w:r>
              <w:t xml:space="preserve">[待填写]</w:t>
            </w:r>
          </w:p>
        </w:tc>
      </w:tr>
      <w:tr>
        <w:tc>
          <w:tcPr/>
          <w:p>
            <w:pPr>
              <w:pStyle w:val="Compact"/>
              <w:jc w:val="left"/>
            </w:pPr>
            <w:r>
              <w:t xml:space="preserve">冷却间隔验证</w:t>
            </w:r>
          </w:p>
        </w:tc>
        <w:tc>
          <w:tcPr/>
          <w:p>
            <w:pPr>
              <w:pStyle w:val="Compact"/>
              <w:jc w:val="left"/>
            </w:pPr>
            <w:r>
              <w:t xml:space="preserve">连续触发条件下测试</w:t>
            </w:r>
          </w:p>
        </w:tc>
        <w:tc>
          <w:tcPr/>
          <w:p>
            <w:pPr>
              <w:pStyle w:val="Compact"/>
              <w:jc w:val="left"/>
            </w:pPr>
            <w:r>
              <w:t xml:space="preserve">冷却时间内不重复触发</w:t>
            </w:r>
          </w:p>
        </w:tc>
        <w:tc>
          <w:tcPr/>
          <w:p>
            <w:pPr>
              <w:pStyle w:val="Compact"/>
              <w:jc w:val="left"/>
            </w:pPr>
            <w:r>
              <w:t xml:space="preserve">[待填写]</w:t>
            </w:r>
          </w:p>
        </w:tc>
      </w:tr>
    </w:tbl>
    <w:bookmarkEnd w:id="58"/>
    <w:bookmarkStart w:id="59" w:name="平台服务与扩展功能测试"/>
    <w:p>
      <w:pPr>
        <w:pStyle w:val="Heading3"/>
      </w:pPr>
      <w:r>
        <w:t xml:space="preserve">6.2.3 平台服务与扩展功能测试</w:t>
      </w:r>
    </w:p>
    <w:p>
      <w:pPr>
        <w:pStyle w:val="FirstParagraph"/>
      </w:pPr>
      <w:r>
        <w:t xml:space="preserve">该测试主要验证 Web 页面访问、历史数据查询、CSV 导出、用户登录认证、MQTT 数据同步、拍照与图像分析、本地问答等功能。</w:t>
      </w:r>
    </w:p>
    <w:p>
      <w:pPr>
        <w:pStyle w:val="BodyText"/>
      </w:pPr>
      <w:r>
        <w:rPr>
          <w:b/>
          <w:bCs/>
        </w:rPr>
        <w:t xml:space="preserve">表 6-3 平台服务与扩展功能测试结果表（示例模板）</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测试项目</w:t>
            </w:r>
          </w:p>
        </w:tc>
        <w:tc>
          <w:tcPr/>
          <w:p>
            <w:pPr>
              <w:pStyle w:val="Compact"/>
              <w:jc w:val="left"/>
            </w:pPr>
            <w:r>
              <w:t xml:space="preserve">预期结果</w:t>
            </w:r>
          </w:p>
        </w:tc>
        <w:tc>
          <w:tcPr/>
          <w:p>
            <w:pPr>
              <w:pStyle w:val="Compact"/>
              <w:jc w:val="left"/>
            </w:pPr>
            <w:r>
              <w:t xml:space="preserve">实测结果</w:t>
            </w:r>
          </w:p>
        </w:tc>
      </w:tr>
      <w:tr>
        <w:tc>
          <w:tcPr/>
          <w:p>
            <w:pPr>
              <w:pStyle w:val="Compact"/>
              <w:jc w:val="left"/>
            </w:pPr>
            <w:r>
              <w:t xml:space="preserve">实时页面访问</w:t>
            </w:r>
          </w:p>
        </w:tc>
        <w:tc>
          <w:tcPr/>
          <w:p>
            <w:pPr>
              <w:pStyle w:val="Compact"/>
              <w:jc w:val="left"/>
            </w:pPr>
            <w:r>
              <w:t xml:space="preserve">能显示最新环境数据</w:t>
            </w:r>
          </w:p>
        </w:tc>
        <w:tc>
          <w:tcPr/>
          <w:p>
            <w:pPr>
              <w:pStyle w:val="Compact"/>
              <w:jc w:val="left"/>
            </w:pPr>
            <w:r>
              <w:t xml:space="preserve">[待填写]</w:t>
            </w:r>
          </w:p>
        </w:tc>
      </w:tr>
      <w:tr>
        <w:tc>
          <w:tcPr/>
          <w:p>
            <w:pPr>
              <w:pStyle w:val="Compact"/>
              <w:jc w:val="left"/>
            </w:pPr>
            <w:r>
              <w:t xml:space="preserve">历史数据查询</w:t>
            </w:r>
          </w:p>
        </w:tc>
        <w:tc>
          <w:tcPr/>
          <w:p>
            <w:pPr>
              <w:pStyle w:val="Compact"/>
              <w:jc w:val="left"/>
            </w:pPr>
            <w:r>
              <w:t xml:space="preserve">能按时间段查询记录</w:t>
            </w:r>
          </w:p>
        </w:tc>
        <w:tc>
          <w:tcPr/>
          <w:p>
            <w:pPr>
              <w:pStyle w:val="Compact"/>
              <w:jc w:val="left"/>
            </w:pPr>
            <w:r>
              <w:t xml:space="preserve">[待填写]</w:t>
            </w:r>
          </w:p>
        </w:tc>
      </w:tr>
      <w:tr>
        <w:tc>
          <w:tcPr/>
          <w:p>
            <w:pPr>
              <w:pStyle w:val="Compact"/>
              <w:jc w:val="left"/>
            </w:pPr>
            <w:r>
              <w:t xml:space="preserve">CSV 导出</w:t>
            </w:r>
          </w:p>
        </w:tc>
        <w:tc>
          <w:tcPr/>
          <w:p>
            <w:pPr>
              <w:pStyle w:val="Compact"/>
              <w:jc w:val="left"/>
            </w:pPr>
            <w:r>
              <w:t xml:space="preserve">能成功下载历史数据文件</w:t>
            </w:r>
          </w:p>
        </w:tc>
        <w:tc>
          <w:tcPr/>
          <w:p>
            <w:pPr>
              <w:pStyle w:val="Compact"/>
              <w:jc w:val="left"/>
            </w:pPr>
            <w:r>
              <w:t xml:space="preserve">[待填写]</w:t>
            </w:r>
          </w:p>
        </w:tc>
      </w:tr>
      <w:tr>
        <w:tc>
          <w:tcPr/>
          <w:p>
            <w:pPr>
              <w:pStyle w:val="Compact"/>
              <w:jc w:val="left"/>
            </w:pPr>
            <w:r>
              <w:t xml:space="preserve">用户登录</w:t>
            </w:r>
          </w:p>
        </w:tc>
        <w:tc>
          <w:tcPr/>
          <w:p>
            <w:pPr>
              <w:pStyle w:val="Compact"/>
              <w:jc w:val="left"/>
            </w:pPr>
            <w:r>
              <w:t xml:space="preserve">能生成并验证登录状态</w:t>
            </w:r>
          </w:p>
        </w:tc>
        <w:tc>
          <w:tcPr/>
          <w:p>
            <w:pPr>
              <w:pStyle w:val="Compact"/>
              <w:jc w:val="left"/>
            </w:pPr>
            <w:r>
              <w:t xml:space="preserve">[待填写]</w:t>
            </w:r>
          </w:p>
        </w:tc>
      </w:tr>
      <w:tr>
        <w:tc>
          <w:tcPr/>
          <w:p>
            <w:pPr>
              <w:pStyle w:val="Compact"/>
              <w:jc w:val="left"/>
            </w:pPr>
            <w:r>
              <w:t xml:space="preserve">云端同步</w:t>
            </w:r>
          </w:p>
        </w:tc>
        <w:tc>
          <w:tcPr/>
          <w:p>
            <w:pPr>
              <w:pStyle w:val="Compact"/>
              <w:jc w:val="left"/>
            </w:pPr>
            <w:r>
              <w:t xml:space="preserve">网络正常时可发布 MQTT 数据</w:t>
            </w:r>
          </w:p>
        </w:tc>
        <w:tc>
          <w:tcPr/>
          <w:p>
            <w:pPr>
              <w:pStyle w:val="Compact"/>
              <w:jc w:val="left"/>
            </w:pPr>
            <w:r>
              <w:t xml:space="preserve">[待填写]</w:t>
            </w:r>
          </w:p>
        </w:tc>
      </w:tr>
      <w:tr>
        <w:tc>
          <w:tcPr/>
          <w:p>
            <w:pPr>
              <w:pStyle w:val="Compact"/>
              <w:jc w:val="left"/>
            </w:pPr>
            <w:r>
              <w:t xml:space="preserve">拍照功能</w:t>
            </w:r>
          </w:p>
        </w:tc>
        <w:tc>
          <w:tcPr/>
          <w:p>
            <w:pPr>
              <w:pStyle w:val="Compact"/>
              <w:jc w:val="left"/>
            </w:pPr>
            <w:r>
              <w:t xml:space="preserve">能抓拍并保存图片</w:t>
            </w:r>
          </w:p>
        </w:tc>
        <w:tc>
          <w:tcPr/>
          <w:p>
            <w:pPr>
              <w:pStyle w:val="Compact"/>
              <w:jc w:val="left"/>
            </w:pPr>
            <w:r>
              <w:t xml:space="preserve">[待填写]</w:t>
            </w:r>
          </w:p>
        </w:tc>
      </w:tr>
      <w:tr>
        <w:tc>
          <w:tcPr/>
          <w:p>
            <w:pPr>
              <w:pStyle w:val="Compact"/>
              <w:jc w:val="left"/>
            </w:pPr>
            <w:r>
              <w:t xml:space="preserve">图像分析</w:t>
            </w:r>
          </w:p>
        </w:tc>
        <w:tc>
          <w:tcPr/>
          <w:p>
            <w:pPr>
              <w:pStyle w:val="Compact"/>
              <w:jc w:val="left"/>
            </w:pPr>
            <w:r>
              <w:t xml:space="preserve">能输出颜色识别与阶段判断</w:t>
            </w:r>
          </w:p>
        </w:tc>
        <w:tc>
          <w:tcPr/>
          <w:p>
            <w:pPr>
              <w:pStyle w:val="Compact"/>
              <w:jc w:val="left"/>
            </w:pPr>
            <w:r>
              <w:t xml:space="preserve">[待填写]</w:t>
            </w:r>
          </w:p>
        </w:tc>
      </w:tr>
      <w:tr>
        <w:tc>
          <w:tcPr/>
          <w:p>
            <w:pPr>
              <w:pStyle w:val="Compact"/>
              <w:jc w:val="left"/>
            </w:pPr>
            <w:r>
              <w:t xml:space="preserve">边缘问答</w:t>
            </w:r>
          </w:p>
        </w:tc>
        <w:tc>
          <w:tcPr/>
          <w:p>
            <w:pPr>
              <w:pStyle w:val="Compact"/>
              <w:jc w:val="left"/>
            </w:pPr>
            <w:r>
              <w:t xml:space="preserve">能根据环境数据生成建议</w:t>
            </w:r>
          </w:p>
        </w:tc>
        <w:tc>
          <w:tcPr/>
          <w:p>
            <w:pPr>
              <w:pStyle w:val="Compact"/>
              <w:jc w:val="left"/>
            </w:pPr>
            <w:r>
              <w:t xml:space="preserve">[待填写]</w:t>
            </w:r>
          </w:p>
        </w:tc>
      </w:tr>
    </w:tbl>
    <w:bookmarkEnd w:id="59"/>
    <w:bookmarkStart w:id="60" w:name="系统性能测试可选"/>
    <w:p>
      <w:pPr>
        <w:pStyle w:val="Heading3"/>
      </w:pPr>
      <w:r>
        <w:t xml:space="preserve">6.2.4 系统性能测试（可选）</w:t>
      </w:r>
    </w:p>
    <w:p>
      <w:pPr>
        <w:pStyle w:val="FirstParagraph"/>
      </w:pPr>
      <w:r>
        <w:t xml:space="preserve">若答辩老师强调“性能指标”，可补充如下测试内容：</w:t>
      </w:r>
    </w:p>
    <w:p>
      <w:pPr>
        <w:pStyle w:val="Compact"/>
        <w:numPr>
          <w:ilvl w:val="0"/>
          <w:numId w:val="1004"/>
        </w:numPr>
      </w:pPr>
      <w:r>
        <w:t xml:space="preserve">页面实时刷新周期测试；</w:t>
      </w:r>
    </w:p>
    <w:p>
      <w:pPr>
        <w:pStyle w:val="Compact"/>
        <w:numPr>
          <w:ilvl w:val="0"/>
          <w:numId w:val="1004"/>
        </w:numPr>
      </w:pPr>
      <w:r>
        <w:t xml:space="preserve">串口通信稳定性测试；</w:t>
      </w:r>
    </w:p>
    <w:p>
      <w:pPr>
        <w:pStyle w:val="Compact"/>
        <w:numPr>
          <w:ilvl w:val="0"/>
          <w:numId w:val="1004"/>
        </w:numPr>
      </w:pPr>
      <w:r>
        <w:t xml:space="preserve">连续运行稳定性测试；</w:t>
      </w:r>
    </w:p>
    <w:p>
      <w:pPr>
        <w:pStyle w:val="Compact"/>
        <w:numPr>
          <w:ilvl w:val="0"/>
          <w:numId w:val="1004"/>
        </w:numPr>
      </w:pPr>
      <w:r>
        <w:t xml:space="preserve">控制命令响应时延测试；</w:t>
      </w:r>
    </w:p>
    <w:p>
      <w:pPr>
        <w:pStyle w:val="Compact"/>
        <w:numPr>
          <w:ilvl w:val="0"/>
          <w:numId w:val="1004"/>
        </w:numPr>
      </w:pPr>
      <w:r>
        <w:t xml:space="preserve">本地问答平均响应时长测试。</w:t>
      </w:r>
    </w:p>
    <w:p>
      <w:pPr>
        <w:pStyle w:val="FirstParagraph"/>
      </w:pPr>
      <w:r>
        <w:rPr>
          <w:b/>
          <w:bCs/>
        </w:rPr>
        <w:t xml:space="preserve">表 6-4 系统性能测试表（预留）</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指标</w:t>
            </w:r>
          </w:p>
        </w:tc>
        <w:tc>
          <w:tcPr/>
          <w:p>
            <w:pPr>
              <w:pStyle w:val="Compact"/>
              <w:jc w:val="left"/>
            </w:pPr>
            <w:r>
              <w:t xml:space="preserve">测试方法</w:t>
            </w:r>
          </w:p>
        </w:tc>
        <w:tc>
          <w:tcPr/>
          <w:p>
            <w:pPr>
              <w:pStyle w:val="Compact"/>
              <w:jc w:val="left"/>
            </w:pPr>
            <w:r>
              <w:t xml:space="preserve">指标值</w:t>
            </w:r>
          </w:p>
        </w:tc>
      </w:tr>
      <w:tr>
        <w:tc>
          <w:tcPr/>
          <w:p>
            <w:pPr>
              <w:pStyle w:val="Compact"/>
              <w:jc w:val="left"/>
            </w:pPr>
            <w:r>
              <w:t xml:space="preserve">数据刷新周期</w:t>
            </w:r>
          </w:p>
        </w:tc>
        <w:tc>
          <w:tcPr/>
          <w:p>
            <w:pPr>
              <w:pStyle w:val="Compact"/>
              <w:jc w:val="left"/>
            </w:pPr>
            <w:r>
              <w:t xml:space="preserve">浏览器实时页面观察</w:t>
            </w:r>
          </w:p>
        </w:tc>
        <w:tc>
          <w:tcPr/>
          <w:p>
            <w:pPr>
              <w:pStyle w:val="Compact"/>
              <w:jc w:val="left"/>
            </w:pPr>
            <w:r>
              <w:t xml:space="preserve">[待填写]</w:t>
            </w:r>
          </w:p>
        </w:tc>
      </w:tr>
      <w:tr>
        <w:tc>
          <w:tcPr/>
          <w:p>
            <w:pPr>
              <w:pStyle w:val="Compact"/>
              <w:jc w:val="left"/>
            </w:pPr>
            <w:r>
              <w:t xml:space="preserve">控制响应时延</w:t>
            </w:r>
          </w:p>
        </w:tc>
        <w:tc>
          <w:tcPr/>
          <w:p>
            <w:pPr>
              <w:pStyle w:val="Compact"/>
              <w:jc w:val="left"/>
            </w:pPr>
            <w:r>
              <w:t xml:space="preserve">页面点击到执行器动作的时间</w:t>
            </w:r>
          </w:p>
        </w:tc>
        <w:tc>
          <w:tcPr/>
          <w:p>
            <w:pPr>
              <w:pStyle w:val="Compact"/>
              <w:jc w:val="left"/>
            </w:pPr>
            <w:r>
              <w:t xml:space="preserve">[待填写]</w:t>
            </w:r>
          </w:p>
        </w:tc>
      </w:tr>
      <w:tr>
        <w:tc>
          <w:tcPr/>
          <w:p>
            <w:pPr>
              <w:pStyle w:val="Compact"/>
              <w:jc w:val="left"/>
            </w:pPr>
            <w:r>
              <w:t xml:space="preserve">连续稳定运行时间</w:t>
            </w:r>
          </w:p>
        </w:tc>
        <w:tc>
          <w:tcPr/>
          <w:p>
            <w:pPr>
              <w:pStyle w:val="Compact"/>
              <w:jc w:val="left"/>
            </w:pPr>
            <w:r>
              <w:t xml:space="preserve">长时间运行无异常中断</w:t>
            </w:r>
          </w:p>
        </w:tc>
        <w:tc>
          <w:tcPr/>
          <w:p>
            <w:pPr>
              <w:pStyle w:val="Compact"/>
              <w:jc w:val="left"/>
            </w:pPr>
            <w:r>
              <w:t xml:space="preserve">[待填写]</w:t>
            </w:r>
          </w:p>
        </w:tc>
      </w:tr>
      <w:tr>
        <w:tc>
          <w:tcPr/>
          <w:p>
            <w:pPr>
              <w:pStyle w:val="Compact"/>
              <w:jc w:val="left"/>
            </w:pPr>
            <w:r>
              <w:t xml:space="preserve">图像分析耗时</w:t>
            </w:r>
          </w:p>
        </w:tc>
        <w:tc>
          <w:tcPr/>
          <w:p>
            <w:pPr>
              <w:pStyle w:val="Compact"/>
              <w:jc w:val="left"/>
            </w:pPr>
            <w:r>
              <w:t xml:space="preserve">拍照到结果返回的总时间</w:t>
            </w:r>
          </w:p>
        </w:tc>
        <w:tc>
          <w:tcPr/>
          <w:p>
            <w:pPr>
              <w:pStyle w:val="Compact"/>
              <w:jc w:val="left"/>
            </w:pPr>
            <w:r>
              <w:t xml:space="preserve">[待填写]</w:t>
            </w:r>
          </w:p>
        </w:tc>
      </w:tr>
      <w:tr>
        <w:tc>
          <w:tcPr/>
          <w:p>
            <w:pPr>
              <w:pStyle w:val="Compact"/>
              <w:jc w:val="left"/>
            </w:pPr>
            <w:r>
              <w:t xml:space="preserve">本地问答耗时</w:t>
            </w:r>
          </w:p>
        </w:tc>
        <w:tc>
          <w:tcPr/>
          <w:p>
            <w:pPr>
              <w:pStyle w:val="Compact"/>
              <w:jc w:val="left"/>
            </w:pPr>
            <w:r>
              <w:t xml:space="preserve">发起请求到返回建议的时间</w:t>
            </w:r>
          </w:p>
        </w:tc>
        <w:tc>
          <w:tcPr/>
          <w:p>
            <w:pPr>
              <w:pStyle w:val="Compact"/>
              <w:jc w:val="left"/>
            </w:pPr>
            <w:r>
              <w:t xml:space="preserve">[待填写]</w:t>
            </w:r>
          </w:p>
        </w:tc>
      </w:tr>
    </w:tbl>
    <w:bookmarkEnd w:id="60"/>
    <w:bookmarkEnd w:id="61"/>
    <w:bookmarkStart w:id="62" w:name="测试结果分析"/>
    <w:p>
      <w:pPr>
        <w:pStyle w:val="Heading2"/>
      </w:pPr>
      <w:r>
        <w:t xml:space="preserve">6.3 测试结果分析</w:t>
      </w:r>
    </w:p>
    <w:p>
      <w:pPr>
        <w:pStyle w:val="FirstParagraph"/>
      </w:pPr>
      <w:r>
        <w:t xml:space="preserve">从系统测试的过程可以看出，本文设计的智能培育系统可以达到环境监测、自动控制、数据存储、可视化管理等主要目的。如果实测结果表明温湿度、光照和土壤湿度数据可以稳定刷新，可以持续写入数据库，那么说明设备端采集链路和边缘端数据处理链路工作正常；如果控制命令可以被设备端正确解析并执行器动作和日志记录一致，则说明系统控制闭环设计合理。</w:t>
      </w:r>
    </w:p>
    <w:p>
      <w:pPr>
        <w:pStyle w:val="BodyText"/>
      </w:pPr>
      <w:r>
        <w:t xml:space="preserve">在自动灌溉测试中，如果系统可以当土壤湿度小于设定阈值的时候自动启动水泵，在达到浇水时长之后自动关闭，并且满足冷却时间的约束，那么说明边缘端策略线程可以稳定工作。如果图像分析模块可以正确输出颜色识别结果，在页面上显示阶段判断，那么系统就具备了一定的轻量视觉智能。</w:t>
      </w:r>
    </w:p>
    <w:p>
      <w:pPr>
        <w:pStyle w:val="BodyText"/>
      </w:pPr>
      <w:r>
        <w:t xml:space="preserve">但是系统也存在一些不足之处。DHT11的测量精度较低，电容式土壤湿度传感器还需要结合实际情况做更细致的标定，图像分析目前主要是根据颜色规则，对于复杂的背景还存在鲁棒性不足的问题，云端同步功能目前只是数据上报，还没有建立完整的云端业务平台。这些问题也给之后的工作指明了方向。</w:t>
      </w:r>
    </w:p>
    <w:bookmarkEnd w:id="62"/>
    <w:bookmarkEnd w:id="63"/>
    <w:bookmarkStart w:id="67" w:name="总结和展望"/>
    <w:p>
      <w:pPr>
        <w:pStyle w:val="Heading1"/>
      </w:pPr>
      <w:r>
        <w:t xml:space="preserve">7 总结和展望</w:t>
      </w:r>
    </w:p>
    <w:bookmarkStart w:id="64" w:name="总结"/>
    <w:p>
      <w:pPr>
        <w:pStyle w:val="Heading2"/>
      </w:pPr>
      <w:r>
        <w:t xml:space="preserve">7.1 总结</w:t>
      </w:r>
    </w:p>
    <w:p>
      <w:pPr>
        <w:pStyle w:val="FirstParagraph"/>
      </w:pPr>
      <w:r>
        <w:t xml:space="preserve">本文根据藏红花全生长周期智能培育需求，设计并实现了一个边缘计算的智能培育系统。系统使用STM32F411做设备端控制核心，用树莓派4B做边缘计算节点，实现了环境数据采集、OLED显示、手势交互、继电器控制、Web可视化、历史数据管理、用户权限控制、自动灌溉策略执行、图像分析、本地智能问答等功能。</w:t>
      </w:r>
      <w:r>
        <w:t xml:space="preserve"> </w:t>
      </w:r>
      <w:r>
        <w:t xml:space="preserve">经过系统的方案设计、硬件连接实现、软件平台开发、功能测试可知，本文所建立的系统有如下特点，一是分层结构的设计比较清楚，二是实现了从环境感知到控制执行的闭环，三是边缘端具备较强的本地自治能力，即使云端连接断开也能继续工作，四是系统具有较好的扩展性，可以增加更多的传感器、执行器以及智能分析模块。本文基本达到了预期的研究目的，给小型特色作物的智能培育提供了一种可行的实现途径。</w:t>
      </w:r>
    </w:p>
    <w:bookmarkEnd w:id="64"/>
    <w:bookmarkStart w:id="65" w:name="展望"/>
    <w:p>
      <w:pPr>
        <w:pStyle w:val="Heading2"/>
      </w:pPr>
      <w:r>
        <w:t xml:space="preserve">7.2 展望</w:t>
      </w:r>
    </w:p>
    <w:p>
      <w:pPr>
        <w:pStyle w:val="FirstParagraph"/>
      </w:pPr>
      <w:r>
        <w:t xml:space="preserve">虽然本文已完成系统原型设计与功能实现，但仍存在进一步优化空间：</w:t>
      </w:r>
    </w:p>
    <w:p>
      <w:pPr>
        <w:pStyle w:val="Compact"/>
        <w:numPr>
          <w:ilvl w:val="0"/>
          <w:numId w:val="1005"/>
        </w:numPr>
      </w:pPr>
      <w:r>
        <w:t xml:space="preserve">在硬件层面，可将 DHT11 升级为精度更高的温湿度传感器，并进一步优化土壤湿度标定方法，提高数据可靠性。</w:t>
      </w:r>
    </w:p>
    <w:p>
      <w:pPr>
        <w:pStyle w:val="Compact"/>
        <w:numPr>
          <w:ilvl w:val="0"/>
          <w:numId w:val="1005"/>
        </w:numPr>
      </w:pPr>
      <w:r>
        <w:t xml:space="preserve">在控制层面，可将当前基于阈值的自动灌溉策略升级为结合时间、温度、湿度和生长阶段的多参数综合决策模型。</w:t>
      </w:r>
    </w:p>
    <w:p>
      <w:pPr>
        <w:pStyle w:val="Compact"/>
        <w:numPr>
          <w:ilvl w:val="0"/>
          <w:numId w:val="1005"/>
        </w:numPr>
      </w:pPr>
      <w:r>
        <w:t xml:space="preserve">在网络层面，可完善云端平台建设，实现多设备接入、远程告警、移动端访问和多用户协同管理。</w:t>
      </w:r>
    </w:p>
    <w:p>
      <w:pPr>
        <w:pStyle w:val="Compact"/>
        <w:numPr>
          <w:ilvl w:val="0"/>
          <w:numId w:val="1005"/>
        </w:numPr>
      </w:pPr>
      <w:r>
        <w:t xml:space="preserve">在智能层面，可引入更强的作物图像识别模型或轻量化视觉模型，提高复杂背景下的识别准确率。</w:t>
      </w:r>
    </w:p>
    <w:p>
      <w:pPr>
        <w:pStyle w:val="Compact"/>
        <w:numPr>
          <w:ilvl w:val="0"/>
          <w:numId w:val="1005"/>
        </w:numPr>
      </w:pPr>
      <w:r>
        <w:t xml:space="preserve">在工程层面，可进一步完善 PCB 集成设计与防水、防潮、抗干扰处理，提高系统长期部署能力。</w:t>
      </w:r>
    </w:p>
    <w:bookmarkEnd w:id="65"/>
    <w:bookmarkStart w:id="66" w:name="个人总结与反思"/>
    <w:p>
      <w:pPr>
        <w:pStyle w:val="Heading2"/>
      </w:pPr>
      <w:r>
        <w:t xml:space="preserve">7.3 个人总结与反思</w:t>
      </w:r>
    </w:p>
    <w:p>
      <w:pPr>
        <w:pStyle w:val="FirstParagraph"/>
      </w:pPr>
      <w:r>
        <w:t xml:space="preserve">本次毕业设计中对嵌入式开发、传感器应用、Web 后端、数据库、图像处理、物联网通信等方面的知识进行了综合应用，也更加清楚地认识到系统集成与单点功能实现的不同。项目推进的过程中，由于调试硬件，兼容接口，部署环境以及多模块联调所耗费的时间大大超过计划，说明工程实践不只是对编程能力的考核，也是对问题定位，方案取舍，整体规划能力的检验。</w:t>
      </w:r>
      <w:r>
        <w:t xml:space="preserve"> </w:t>
      </w:r>
      <w:r>
        <w:t xml:space="preserve">另外，也发现自身存在很多不足，即对于硬件原理的分析、传感器精度的处理、系统抗干扰的设计以及实验数据的量化分析等方面存在较大的欠缺。此后无论是在继续深造还是在工程开发过程中，都需要加强对于底层原理的理解以及系统的实验能力。本次毕业设计使我完成了比较完整的智能物联网项目，也对我未来从事软硬件结合方面学习与实践有更清晰的认识。</w:t>
      </w:r>
    </w:p>
    <w:bookmarkEnd w:id="66"/>
    <w:bookmarkEnd w:id="67"/>
    <w:bookmarkStart w:id="68" w:name="参考文献"/>
    <w:p>
      <w:pPr>
        <w:pStyle w:val="Heading1"/>
      </w:pPr>
      <w:r>
        <w:t xml:space="preserve">参考文献</w:t>
      </w:r>
    </w:p>
    <w:p>
      <w:pPr>
        <w:pStyle w:val="BlockText"/>
      </w:pPr>
      <w:r>
        <w:t xml:space="preserve">注：以下参考文献为论文初稿参考列表，正式提交前请根据学校格式要求和知网/图书馆检索结果进一步核对作者、卷期、页码和出版信息。</w:t>
      </w:r>
    </w:p>
    <w:p>
      <w:pPr>
        <w:pStyle w:val="FirstParagraph"/>
      </w:pPr>
      <w:r>
        <w:t xml:space="preserve">[1] Shi W, Dustdar S. The promise of edge computing[J]. Computer, 2016, 49(5): 78-81.</w:t>
      </w:r>
      <w:r>
        <w:br/>
      </w:r>
      <w:r>
        <w:t xml:space="preserve">[2] Satyanarayanan M. The emergence of edge computing[J]. Computer, 2017, 50(1): 30-39.</w:t>
      </w:r>
      <w:r>
        <w:br/>
      </w:r>
      <w:r>
        <w:t xml:space="preserve">[3] Banks A, Gupta R. MQTT Version 3.1.1[Z]. OASIS Standard, 2014.</w:t>
      </w:r>
      <w:r>
        <w:br/>
      </w:r>
      <w:r>
        <w:t xml:space="preserve">[4] Bradski G. The OpenCV Library[J]. Dr. Dobb’s Journal of Software Tools, 2000.</w:t>
      </w:r>
      <w:r>
        <w:br/>
      </w:r>
      <w:r>
        <w:t xml:space="preserve">[5] SQLite Development Team. SQLite Documentation[EB/OL]. https://www.sqlite.org/</w:t>
      </w:r>
      <w:r>
        <w:br/>
      </w:r>
      <w:r>
        <w:t xml:space="preserve">[6] Pal A. MicroPython for the Internet of Things: A Beginner’s Guide to Programming with Python on Microcontrollers[M]. Berkeley: Apress, 2020.</w:t>
      </w:r>
      <w:r>
        <w:br/>
      </w:r>
      <w:r>
        <w:t xml:space="preserve">[7] STMicroelectronics. STM32F411xC/E Reference Manual[Z].</w:t>
      </w:r>
      <w:r>
        <w:br/>
      </w:r>
      <w:r>
        <w:t xml:space="preserve">[8] Aosong Electronics. DHT11 Temperature and Humidity Sensor Datasheet[Z].</w:t>
      </w:r>
      <w:r>
        <w:br/>
      </w:r>
      <w:r>
        <w:t xml:space="preserve">[9] ROHM Semiconductor. BH1750FVI Ambient Light Sensor IC Datasheet[Z].</w:t>
      </w:r>
      <w:r>
        <w:br/>
      </w:r>
      <w:r>
        <w:t xml:space="preserve">[10] Grinberg M. Flask Web Development: Developing Web Applications with Python[M]. Sebastopol: O’Reilly Media, 2018.</w:t>
      </w:r>
      <w:r>
        <w:br/>
      </w:r>
      <w:r>
        <w:t xml:space="preserve">[11] Russell S, Norvig P. Artificial Intelligence: A Modern Approach[M]. 4th ed. Pearson, 2020.</w:t>
      </w:r>
      <w:r>
        <w:br/>
      </w:r>
      <w:r>
        <w:t xml:space="preserve">[12] 李道亮, 夏宁. 农业信息化与智慧农业技术发展研究[J]. 农业工程学报, [待核对].</w:t>
      </w:r>
      <w:r>
        <w:br/>
      </w:r>
      <w:r>
        <w:t xml:space="preserve">[13] 王福豹, 李辉, 等. 物联网技术及其在现代农业中的应用研究[J]. [待核对].</w:t>
      </w:r>
      <w:r>
        <w:br/>
      </w:r>
      <w:r>
        <w:t xml:space="preserve">[14] 张某某, 李某某. 基于边缘计算的农业环境监测系统设计[J]. [待核对].</w:t>
      </w:r>
      <w:r>
        <w:br/>
      </w:r>
      <w:r>
        <w:t xml:space="preserve">[15] 刘某某, 陈某某. 智慧农业中自动灌溉控制系统研究[J]. [待核对].</w:t>
      </w:r>
    </w:p>
    <w:bookmarkEnd w:id="68"/>
    <w:bookmarkStart w:id="72" w:name="附录"/>
    <w:p>
      <w:pPr>
        <w:pStyle w:val="Heading1"/>
      </w:pPr>
      <w:r>
        <w:t xml:space="preserve">附录</w:t>
      </w:r>
    </w:p>
    <w:bookmarkStart w:id="69" w:name="附录-a-主要引脚与接口分配表"/>
    <w:p>
      <w:pPr>
        <w:pStyle w:val="Heading2"/>
      </w:pPr>
      <w:r>
        <w:t xml:space="preserve">附录 A 主要引脚与接口分配表</w:t>
      </w:r>
    </w:p>
    <w:p>
      <w:pPr>
        <w:pStyle w:val="FirstParagraph"/>
      </w:pPr>
      <w:r>
        <w:rPr>
          <w:b/>
          <w:bCs/>
        </w:rPr>
        <w:t xml:space="preserve">表 A-1 主要引脚分配表</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模块</w:t>
            </w:r>
          </w:p>
        </w:tc>
        <w:tc>
          <w:tcPr/>
          <w:p>
            <w:pPr>
              <w:pStyle w:val="Compact"/>
              <w:jc w:val="left"/>
            </w:pPr>
            <w:r>
              <w:t xml:space="preserve">接口/引脚</w:t>
            </w:r>
          </w:p>
        </w:tc>
        <w:tc>
          <w:tcPr/>
          <w:p>
            <w:pPr>
              <w:pStyle w:val="Compact"/>
              <w:jc w:val="left"/>
            </w:pPr>
            <w:r>
              <w:t xml:space="preserve">说明</w:t>
            </w:r>
          </w:p>
        </w:tc>
      </w:tr>
      <w:tr>
        <w:tc>
          <w:tcPr/>
          <w:p>
            <w:pPr>
              <w:pStyle w:val="Compact"/>
              <w:jc w:val="left"/>
            </w:pPr>
            <w:r>
              <w:t xml:space="preserve">DHT11</w:t>
            </w:r>
          </w:p>
        </w:tc>
        <w:tc>
          <w:tcPr/>
          <w:p>
            <w:pPr>
              <w:pStyle w:val="Compact"/>
              <w:jc w:val="left"/>
            </w:pPr>
            <w:r>
              <w:t xml:space="preserve">A1</w:t>
            </w:r>
          </w:p>
        </w:tc>
        <w:tc>
          <w:tcPr/>
          <w:p>
            <w:pPr>
              <w:pStyle w:val="Compact"/>
              <w:jc w:val="left"/>
            </w:pPr>
            <w:r>
              <w:t xml:space="preserve">温湿度数据输入</w:t>
            </w:r>
          </w:p>
        </w:tc>
      </w:tr>
      <w:tr>
        <w:tc>
          <w:tcPr/>
          <w:p>
            <w:pPr>
              <w:pStyle w:val="Compact"/>
              <w:jc w:val="left"/>
            </w:pPr>
            <w:r>
              <w:t xml:space="preserve">土壤湿度传感器</w:t>
            </w:r>
          </w:p>
        </w:tc>
        <w:tc>
          <w:tcPr/>
          <w:p>
            <w:pPr>
              <w:pStyle w:val="Compact"/>
              <w:jc w:val="left"/>
            </w:pPr>
            <w:r>
              <w:t xml:space="preserve">A2</w:t>
            </w:r>
          </w:p>
        </w:tc>
        <w:tc>
          <w:tcPr/>
          <w:p>
            <w:pPr>
              <w:pStyle w:val="Compact"/>
              <w:jc w:val="left"/>
            </w:pPr>
            <w:r>
              <w:t xml:space="preserve">模拟量输入</w:t>
            </w:r>
          </w:p>
        </w:tc>
      </w:tr>
      <w:tr>
        <w:tc>
          <w:tcPr/>
          <w:p>
            <w:pPr>
              <w:pStyle w:val="Compact"/>
              <w:jc w:val="left"/>
            </w:pPr>
            <w:r>
              <w:t xml:space="preserve">I2C SCL</w:t>
            </w:r>
          </w:p>
        </w:tc>
        <w:tc>
          <w:tcPr/>
          <w:p>
            <w:pPr>
              <w:pStyle w:val="Compact"/>
              <w:jc w:val="left"/>
            </w:pPr>
            <w:r>
              <w:t xml:space="preserve">PB6</w:t>
            </w:r>
          </w:p>
        </w:tc>
        <w:tc>
          <w:tcPr/>
          <w:p>
            <w:pPr>
              <w:pStyle w:val="Compact"/>
              <w:jc w:val="left"/>
            </w:pPr>
            <w:r>
              <w:t xml:space="preserve">连接 BH1750 / OLED / PAJ7620</w:t>
            </w:r>
          </w:p>
        </w:tc>
      </w:tr>
      <w:tr>
        <w:tc>
          <w:tcPr/>
          <w:p>
            <w:pPr>
              <w:pStyle w:val="Compact"/>
              <w:jc w:val="left"/>
            </w:pPr>
            <w:r>
              <w:t xml:space="preserve">I2C SDA</w:t>
            </w:r>
          </w:p>
        </w:tc>
        <w:tc>
          <w:tcPr/>
          <w:p>
            <w:pPr>
              <w:pStyle w:val="Compact"/>
              <w:jc w:val="left"/>
            </w:pPr>
            <w:r>
              <w:t xml:space="preserve">PB7</w:t>
            </w:r>
          </w:p>
        </w:tc>
        <w:tc>
          <w:tcPr/>
          <w:p>
            <w:pPr>
              <w:pStyle w:val="Compact"/>
              <w:jc w:val="left"/>
            </w:pPr>
            <w:r>
              <w:t xml:space="preserve">连接 BH1750 / OLED / PAJ7620</w:t>
            </w:r>
          </w:p>
        </w:tc>
      </w:tr>
      <w:tr>
        <w:tc>
          <w:tcPr/>
          <w:p>
            <w:pPr>
              <w:pStyle w:val="Compact"/>
              <w:jc w:val="left"/>
            </w:pPr>
            <w:r>
              <w:t xml:space="preserve">水泵继电器</w:t>
            </w:r>
          </w:p>
        </w:tc>
        <w:tc>
          <w:tcPr/>
          <w:p>
            <w:pPr>
              <w:pStyle w:val="Compact"/>
              <w:jc w:val="left"/>
            </w:pPr>
            <w:r>
              <w:t xml:space="preserve">B10</w:t>
            </w:r>
          </w:p>
        </w:tc>
        <w:tc>
          <w:tcPr/>
          <w:p>
            <w:pPr>
              <w:pStyle w:val="Compact"/>
              <w:jc w:val="left"/>
            </w:pPr>
            <w:r>
              <w:t xml:space="preserve">水泵控制</w:t>
            </w:r>
          </w:p>
        </w:tc>
      </w:tr>
      <w:tr>
        <w:tc>
          <w:tcPr/>
          <w:p>
            <w:pPr>
              <w:pStyle w:val="Compact"/>
              <w:jc w:val="left"/>
            </w:pPr>
            <w:r>
              <w:t xml:space="preserve">LED 灯带继电器</w:t>
            </w:r>
          </w:p>
        </w:tc>
        <w:tc>
          <w:tcPr/>
          <w:p>
            <w:pPr>
              <w:pStyle w:val="Compact"/>
              <w:jc w:val="left"/>
            </w:pPr>
            <w:r>
              <w:t xml:space="preserve">B12</w:t>
            </w:r>
          </w:p>
        </w:tc>
        <w:tc>
          <w:tcPr/>
          <w:p>
            <w:pPr>
              <w:pStyle w:val="Compact"/>
              <w:jc w:val="left"/>
            </w:pPr>
            <w:r>
              <w:t xml:space="preserve">补光灯控制</w:t>
            </w:r>
          </w:p>
        </w:tc>
      </w:tr>
      <w:tr>
        <w:tc>
          <w:tcPr/>
          <w:p>
            <w:pPr>
              <w:pStyle w:val="Compact"/>
              <w:jc w:val="left"/>
            </w:pPr>
            <w:r>
              <w:t xml:space="preserve">状态指示灯</w:t>
            </w:r>
          </w:p>
        </w:tc>
        <w:tc>
          <w:tcPr/>
          <w:p>
            <w:pPr>
              <w:pStyle w:val="Compact"/>
              <w:jc w:val="left"/>
            </w:pPr>
            <w:r>
              <w:t xml:space="preserve">C13</w:t>
            </w:r>
          </w:p>
        </w:tc>
        <w:tc>
          <w:tcPr/>
          <w:p>
            <w:pPr>
              <w:pStyle w:val="Compact"/>
              <w:jc w:val="left"/>
            </w:pPr>
            <w:r>
              <w:t xml:space="preserve">板载 LED 控制</w:t>
            </w:r>
          </w:p>
        </w:tc>
      </w:tr>
      <w:tr>
        <w:tc>
          <w:tcPr/>
          <w:p>
            <w:pPr>
              <w:pStyle w:val="Compact"/>
              <w:jc w:val="left"/>
            </w:pPr>
            <w:r>
              <w:t xml:space="preserve">USB 虚拟串口</w:t>
            </w:r>
          </w:p>
        </w:tc>
        <w:tc>
          <w:tcPr/>
          <w:p>
            <w:pPr>
              <w:pStyle w:val="Compact"/>
              <w:jc w:val="left"/>
            </w:pPr>
            <w:r>
              <w:rPr>
                <w:rStyle w:val="VerbatimChar"/>
              </w:rPr>
              <w:t xml:space="preserve">/dev/ttyACM0</w:t>
            </w:r>
          </w:p>
        </w:tc>
        <w:tc>
          <w:tcPr/>
          <w:p>
            <w:pPr>
              <w:pStyle w:val="Compact"/>
              <w:jc w:val="left"/>
            </w:pPr>
            <w:r>
              <w:t xml:space="preserve">与树莓派通信</w:t>
            </w:r>
          </w:p>
        </w:tc>
      </w:tr>
    </w:tbl>
    <w:bookmarkEnd w:id="69"/>
    <w:bookmarkStart w:id="70" w:name="附录-b-主要页面与功能说明"/>
    <w:p>
      <w:pPr>
        <w:pStyle w:val="Heading2"/>
      </w:pPr>
      <w:r>
        <w:t xml:space="preserve">附录 B 主要页面与功能说明</w:t>
      </w:r>
    </w:p>
    <w:p>
      <w:pPr>
        <w:pStyle w:val="Compact"/>
        <w:numPr>
          <w:ilvl w:val="0"/>
          <w:numId w:val="1006"/>
        </w:numPr>
      </w:pPr>
      <w:r>
        <w:t xml:space="preserve">实时监控页面：显示温度、湿度、光照、土壤湿度、手势状态和云端连接状态，并支持水泵、补光灯和状态指示灯的手动控制。</w:t>
      </w:r>
      <w:r>
        <w:br/>
      </w:r>
    </w:p>
    <w:p>
      <w:pPr>
        <w:pStyle w:val="Compact"/>
        <w:numPr>
          <w:ilvl w:val="0"/>
          <w:numId w:val="1006"/>
        </w:numPr>
      </w:pPr>
      <w:r>
        <w:t xml:space="preserve">历史数据页面：支持时间范围查询、折线图展示和 CSV 导出。</w:t>
      </w:r>
      <w:r>
        <w:br/>
      </w:r>
    </w:p>
    <w:p>
      <w:pPr>
        <w:pStyle w:val="Compact"/>
        <w:numPr>
          <w:ilvl w:val="0"/>
          <w:numId w:val="1006"/>
        </w:numPr>
      </w:pPr>
      <w:r>
        <w:t xml:space="preserve">后台管理页面：支持灌溉策略配置、管理员鉴权和控制日志查看。</w:t>
      </w:r>
      <w:r>
        <w:br/>
      </w:r>
    </w:p>
    <w:p>
      <w:pPr>
        <w:pStyle w:val="Compact"/>
        <w:numPr>
          <w:ilvl w:val="0"/>
          <w:numId w:val="1006"/>
        </w:numPr>
      </w:pPr>
      <w:r>
        <w:t xml:space="preserve">登录页面：支持用户注册、登录及角色权限管理。</w:t>
      </w:r>
    </w:p>
    <w:bookmarkEnd w:id="70"/>
    <w:bookmarkStart w:id="71" w:name="附录-c-可直接补充到正文中的图片清单"/>
    <w:p>
      <w:pPr>
        <w:pStyle w:val="Heading2"/>
      </w:pPr>
      <w:r>
        <w:t xml:space="preserve">附录 C 可直接补充到正文中的图片清单</w:t>
      </w:r>
    </w:p>
    <w:p>
      <w:pPr>
        <w:pStyle w:val="Compact"/>
        <w:numPr>
          <w:ilvl w:val="0"/>
          <w:numId w:val="1007"/>
        </w:numPr>
      </w:pPr>
      <w:r>
        <w:t xml:space="preserve">系统总体架构图</w:t>
      </w:r>
    </w:p>
    <w:bookmarkEnd w:id="71"/>
    <w:bookmarkEnd w:id="72"/>
    <w:bookmarkStart w:id="73" w:name="致谢"/>
    <w:p>
      <w:pPr>
        <w:pStyle w:val="Heading1"/>
      </w:pPr>
      <w:r>
        <w:t xml:space="preserve">致谢</w:t>
      </w:r>
    </w:p>
    <w:p>
      <w:pPr>
        <w:pStyle w:val="FirstParagraph"/>
      </w:pPr>
      <w:r>
        <w:t xml:space="preserve">首先要对指导老师的指导工作表示诚挚的谢意，在选题、方案设计、论文写作、毕业设计的整个过程中都给予了很大的支持与鼓励。老师就整体思路、技术路线、论文结构等给予很多有价值的建议，使得本次毕业设计得以比较顺利的完成。</w:t>
      </w:r>
      <w:r>
        <w:t xml:space="preserve"> </w:t>
      </w:r>
      <w:r>
        <w:t xml:space="preserve">同时感谢学院提供给的实验环境、实验平台以及同学之间在硬件调试、系统检测、资料查阅等各方面的交流。还要特别感谢父母对我的关心照顾和支持，才得以让我专心做毕业论文。</w:t>
      </w:r>
      <w:r>
        <w:t xml:space="preserve"> </w:t>
      </w:r>
      <w:r>
        <w:t xml:space="preserve">最后要向所有对本次毕业设计做出过指导、支持的老师表示感谢，同时也要向帮助我完成毕业设计的同学表达我的敬意。正是不断地调试、修改、完善，对智能硬件、边缘计算、物联网系统开发有了更深入的认识，也会成为我以后学习、发展的基础。</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基于边缘计算的藏红花全生长周期智能培育系统设计与实现</dc:title>
  <dc:creator>姓名：[待填写]</dc:creator>
  <cp:keywords/>
  <dcterms:created xsi:type="dcterms:W3CDTF">2026-03-17T10:04:31Z</dcterms:created>
  <dcterms:modified xsi:type="dcterms:W3CDTF">2026-03-17T10:04:31Z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日期：[待填写]</vt:lpwstr>
  </property>
</Properties>
</file>