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Student Record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8"/>
          <w:szCs w:val="28"/>
          <w:rtl w:val="0"/>
        </w:rPr>
        <w:t xml:space="preserve">Problem Statement No. 12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f5597" w:val="cle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USN</w:t>
            </w:r>
            <w:r w:rsidDel="00000000" w:rsidR="00000000" w:rsidRPr="00000000">
              <w:rPr>
                <w:rtl w:val="0"/>
              </w:rPr>
            </w:r>
          </w:p>
        </w:tc>
        <w:tc>
          <w:tcPr>
            <w:shd w:fill="2f5597" w:val="cle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TEAM MEMBER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0"/>
                <w:bCs w:val="0"/>
                <w:sz w:val="20"/>
                <w:szCs w:val="20"/>
                <w:rtl w:val="0"/>
              </w:rPr>
              <w:t xml:space="preserve">PES2UG24CS527</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0"/>
                <w:bCs w:val="0"/>
                <w:sz w:val="20"/>
                <w:szCs w:val="20"/>
                <w:rtl w:val="0"/>
              </w:rPr>
              <w:t xml:space="preserve">SRUJAN YALLA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0"/>
                <w:bCs w:val="0"/>
                <w:sz w:val="20"/>
                <w:szCs w:val="20"/>
                <w:rtl w:val="0"/>
              </w:rPr>
              <w:t xml:space="preserve">PES2UG24CS547</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20"/>
                <w:szCs w:val="20"/>
                <w:rtl w:val="0"/>
              </w:rPr>
              <w:t xml:space="preserve">T S SATHYA KIRAN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0"/>
                <w:bCs w:val="0"/>
                <w:sz w:val="20"/>
                <w:szCs w:val="20"/>
                <w:rtl w:val="0"/>
              </w:rPr>
              <w:t xml:space="preserve">PES2UG24CS517</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20"/>
                <w:szCs w:val="20"/>
                <w:rtl w:val="0"/>
              </w:rPr>
              <w:t xml:space="preserve">SRI VAISHNAVI PERI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0"/>
                <w:bCs w:val="0"/>
                <w:sz w:val="20"/>
                <w:szCs w:val="20"/>
                <w:rtl w:val="0"/>
              </w:rPr>
              <w:t xml:space="preserve">PES2UG24CS553</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20"/>
                <w:szCs w:val="20"/>
                <w:rtl w:val="0"/>
              </w:rPr>
              <w:t xml:space="preserve">TANUJ N</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Version: 1.0</w:t>
        <w:br w:type="textWrapping"/>
      </w:r>
      <w:r w:rsidDel="00000000" w:rsidR="00000000" w:rsidRPr="00000000">
        <w:rPr>
          <w:rtl w:val="0"/>
        </w:rPr>
        <w:t xml:space="preserve">Date: 07-09-2026</w:t>
        <w:br w:type="textWrapping"/>
        <w:t xml:space="preserve">Status: Final Draft / For Approval</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Revision History</w:t>
      </w:r>
    </w:p>
    <w:tbl>
      <w:tblPr>
        <w:tblStyle w:val="Table2"/>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f5597" w:val="clear"/>
            <w:vAlign w:val="cente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2f5597" w:val="clear"/>
            <w:vAlign w:val="cente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Date</w:t>
            </w:r>
            <w:r w:rsidDel="00000000" w:rsidR="00000000" w:rsidRPr="00000000">
              <w:rPr>
                <w:rtl w:val="0"/>
              </w:rPr>
            </w:r>
          </w:p>
        </w:tc>
        <w:tc>
          <w:tcPr>
            <w:shd w:fill="2f5597" w:val="clear"/>
            <w:vAlign w:val="cente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Author</w:t>
            </w:r>
            <w:r w:rsidDel="00000000" w:rsidR="00000000" w:rsidRPr="00000000">
              <w:rPr>
                <w:rtl w:val="0"/>
              </w:rPr>
            </w:r>
          </w:p>
        </w:tc>
        <w:tc>
          <w:tcPr>
            <w:shd w:fill="2f5597" w:val="clear"/>
            <w:vAlign w:val="cente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Change Summary</w:t>
            </w:r>
            <w:r w:rsidDel="00000000" w:rsidR="00000000" w:rsidRPr="00000000">
              <w:rPr>
                <w:rtl w:val="0"/>
              </w:rPr>
            </w:r>
          </w:p>
        </w:tc>
        <w:tc>
          <w:tcPr>
            <w:shd w:fill="2f5597" w:val="clear"/>
            <w:vAlign w:val="center"/>
          </w:tcPr>
          <w:p w:rsidR="00000000" w:rsidDel="00000000" w:rsidP="00000000" w:rsidRDefault="00000000" w:rsidRPr="00000000" w14:paraId="00000017">
            <w:pPr>
              <w:rPr/>
            </w:pPr>
            <w:r w:rsidDel="00000000" w:rsidR="00000000" w:rsidRPr="00000000">
              <w:rPr>
                <w:b w:val="1"/>
                <w:bCs w:val="1"/>
                <w:color w:val="ffffff"/>
                <w:sz w:val="18"/>
                <w:szCs w:val="18"/>
                <w:rtl w:val="0"/>
              </w:rPr>
              <w:t xml:space="preserve">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b w:val="0"/>
                <w:bCs w:val="0"/>
                <w:sz w:val="18"/>
                <w:szCs w:val="18"/>
                <w:rtl w:val="0"/>
              </w:rPr>
              <w:t xml:space="preserve">07-09-2026</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0"/>
                <w:bCs w:val="0"/>
                <w:sz w:val="18"/>
                <w:szCs w:val="18"/>
                <w:rtl w:val="0"/>
              </w:rPr>
              <w:t xml:space="preserve">Team</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0"/>
                <w:bCs w:val="0"/>
                <w:sz w:val="18"/>
                <w:szCs w:val="18"/>
                <w:rtl w:val="0"/>
              </w:rPr>
              <w:t xml:space="preserve">Final SRS for Student Record System</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8"/>
                <w:szCs w:val="18"/>
                <w:rtl w:val="0"/>
              </w:rPr>
              <w:t xml:space="preserve">Pending</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Approvals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2f5597" w:val="cle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Role</w:t>
            </w:r>
            <w:r w:rsidDel="00000000" w:rsidR="00000000" w:rsidRPr="00000000">
              <w:rPr>
                <w:rtl w:val="0"/>
              </w:rPr>
            </w:r>
          </w:p>
        </w:tc>
        <w:tc>
          <w:tcPr>
            <w:shd w:fill="2f5597" w:val="clear"/>
            <w:vAlign w:val="cente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Name</w:t>
            </w:r>
            <w:r w:rsidDel="00000000" w:rsidR="00000000" w:rsidRPr="00000000">
              <w:rPr>
                <w:rtl w:val="0"/>
              </w:rPr>
            </w:r>
          </w:p>
        </w:tc>
        <w:tc>
          <w:tcPr>
            <w:shd w:fill="2f5597" w:val="clear"/>
            <w:vAlign w:val="cente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Signature / Email</w:t>
            </w:r>
            <w:r w:rsidDel="00000000" w:rsidR="00000000" w:rsidRPr="00000000">
              <w:rPr>
                <w:rtl w:val="0"/>
              </w:rPr>
            </w:r>
          </w:p>
        </w:tc>
        <w:tc>
          <w:tcPr>
            <w:shd w:fill="2f5597" w:val="clear"/>
            <w:vAlign w:val="cente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Course Coordinator</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Table of Contents</w:t>
      </w:r>
    </w:p>
    <w:p w:rsidR="00000000" w:rsidDel="00000000" w:rsidP="00000000" w:rsidRDefault="00000000" w:rsidRPr="00000000" w14:paraId="00000029">
      <w:pPr>
        <w:rPr/>
      </w:pPr>
      <w:r w:rsidDel="00000000" w:rsidR="00000000" w:rsidRPr="00000000">
        <w:rPr>
          <w:rtl w:val="0"/>
        </w:rPr>
        <w:t xml:space="preserve">1. Introduction</w:t>
      </w:r>
    </w:p>
    <w:p w:rsidR="00000000" w:rsidDel="00000000" w:rsidP="00000000" w:rsidRDefault="00000000" w:rsidRPr="00000000" w14:paraId="0000002A">
      <w:pPr>
        <w:rPr/>
      </w:pPr>
      <w:r w:rsidDel="00000000" w:rsidR="00000000" w:rsidRPr="00000000">
        <w:rPr>
          <w:rtl w:val="0"/>
        </w:rPr>
        <w:t xml:space="preserve">2. Overall Description</w:t>
      </w:r>
    </w:p>
    <w:p w:rsidR="00000000" w:rsidDel="00000000" w:rsidP="00000000" w:rsidRDefault="00000000" w:rsidRPr="00000000" w14:paraId="0000002B">
      <w:pPr>
        <w:rPr/>
      </w:pPr>
      <w:r w:rsidDel="00000000" w:rsidR="00000000" w:rsidRPr="00000000">
        <w:rPr>
          <w:rtl w:val="0"/>
        </w:rPr>
        <w:t xml:space="preserve">3. External Interface Requirements</w:t>
      </w:r>
    </w:p>
    <w:p w:rsidR="00000000" w:rsidDel="00000000" w:rsidP="00000000" w:rsidRDefault="00000000" w:rsidRPr="00000000" w14:paraId="0000002C">
      <w:pPr>
        <w:rPr/>
      </w:pPr>
      <w:r w:rsidDel="00000000" w:rsidR="00000000" w:rsidRPr="00000000">
        <w:rPr>
          <w:rtl w:val="0"/>
        </w:rPr>
        <w:t xml:space="preserve">4. System Features (Detailed)</w:t>
      </w:r>
    </w:p>
    <w:p w:rsidR="00000000" w:rsidDel="00000000" w:rsidP="00000000" w:rsidRDefault="00000000" w:rsidRPr="00000000" w14:paraId="0000002D">
      <w:pPr>
        <w:rPr/>
      </w:pPr>
      <w:r w:rsidDel="00000000" w:rsidR="00000000" w:rsidRPr="00000000">
        <w:rPr>
          <w:rtl w:val="0"/>
        </w:rPr>
        <w:t xml:space="preserve">5. Non-Functional Requirements</w:t>
      </w:r>
    </w:p>
    <w:p w:rsidR="00000000" w:rsidDel="00000000" w:rsidP="00000000" w:rsidRDefault="00000000" w:rsidRPr="00000000" w14:paraId="0000002E">
      <w:pPr>
        <w:rPr/>
      </w:pPr>
      <w:r w:rsidDel="00000000" w:rsidR="00000000" w:rsidRPr="00000000">
        <w:rPr>
          <w:rtl w:val="0"/>
        </w:rPr>
        <w:t xml:space="preserve">6. Security</w:t>
      </w:r>
    </w:p>
    <w:p w:rsidR="00000000" w:rsidDel="00000000" w:rsidP="00000000" w:rsidRDefault="00000000" w:rsidRPr="00000000" w14:paraId="0000002F">
      <w:pPr>
        <w:rPr/>
      </w:pPr>
      <w:r w:rsidDel="00000000" w:rsidR="00000000" w:rsidRPr="00000000">
        <w:rPr>
          <w:rtl w:val="0"/>
        </w:rPr>
        <w:t xml:space="preserve">7. Quality Attributes &amp; Acceptance Tests</w:t>
      </w:r>
    </w:p>
    <w:p w:rsidR="00000000" w:rsidDel="00000000" w:rsidP="00000000" w:rsidRDefault="00000000" w:rsidRPr="00000000" w14:paraId="00000030">
      <w:pPr>
        <w:rPr/>
      </w:pPr>
      <w:r w:rsidDel="00000000" w:rsidR="00000000" w:rsidRPr="00000000">
        <w:rPr>
          <w:rtl w:val="0"/>
        </w:rPr>
        <w:t xml:space="preserve">8. System Models and Diagrams</w:t>
      </w:r>
    </w:p>
    <w:p w:rsidR="00000000" w:rsidDel="00000000" w:rsidP="00000000" w:rsidRDefault="00000000" w:rsidRPr="00000000" w14:paraId="00000031">
      <w:pPr>
        <w:rPr/>
      </w:pPr>
      <w:r w:rsidDel="00000000" w:rsidR="00000000" w:rsidRPr="00000000">
        <w:rPr>
          <w:rtl w:val="0"/>
        </w:rPr>
        <w:t xml:space="preserve">9. Requirements Traceability Matrix (RTM)</w:t>
      </w:r>
    </w:p>
    <w:p w:rsidR="00000000" w:rsidDel="00000000" w:rsidP="00000000" w:rsidRDefault="00000000" w:rsidRPr="00000000" w14:paraId="00000032">
      <w:pPr>
        <w:pStyle w:val="Heading1"/>
        <w:rPr/>
      </w:pPr>
      <w:r w:rsidDel="00000000" w:rsidR="00000000" w:rsidRPr="00000000">
        <w:rPr>
          <w:rtl w:val="0"/>
        </w:rPr>
        <w:t xml:space="preserve">1. Introduction</w:t>
      </w:r>
    </w:p>
    <w:p w:rsidR="00000000" w:rsidDel="00000000" w:rsidP="00000000" w:rsidRDefault="00000000" w:rsidRPr="00000000" w14:paraId="00000033">
      <w:pPr>
        <w:pStyle w:val="Heading2"/>
        <w:rPr/>
      </w:pPr>
      <w:r w:rsidDel="00000000" w:rsidR="00000000" w:rsidRPr="00000000">
        <w:rPr>
          <w:rtl w:val="0"/>
        </w:rPr>
        <w:t xml:space="preserve">1.1 Purpose</w:t>
      </w:r>
    </w:p>
    <w:p w:rsidR="00000000" w:rsidDel="00000000" w:rsidP="00000000" w:rsidRDefault="00000000" w:rsidRPr="00000000" w14:paraId="00000034">
      <w:pPr>
        <w:rPr/>
      </w:pPr>
      <w:r w:rsidDel="00000000" w:rsidR="00000000" w:rsidRPr="00000000">
        <w:rPr>
          <w:rtl w:val="0"/>
        </w:rPr>
        <w:t xml:space="preserve">This document specifies the functional and non-functional requirements for a Student Record System (SRS-App). The system provides a simple web-based way to manage student profiles, courses, enrollment, attendance, marks, grades, GPA/CGPA, and academic reports.</w:t>
      </w:r>
    </w:p>
    <w:p w:rsidR="00000000" w:rsidDel="00000000" w:rsidP="00000000" w:rsidRDefault="00000000" w:rsidRPr="00000000" w14:paraId="00000035">
      <w:pPr>
        <w:pStyle w:val="Heading2"/>
        <w:rPr/>
      </w:pPr>
      <w:r w:rsidDel="00000000" w:rsidR="00000000" w:rsidRPr="00000000">
        <w:rPr>
          <w:rtl w:val="0"/>
        </w:rPr>
        <w:t xml:space="preserve">1.2 Scope</w:t>
      </w:r>
    </w:p>
    <w:p w:rsidR="00000000" w:rsidDel="00000000" w:rsidP="00000000" w:rsidRDefault="00000000" w:rsidRPr="00000000" w14:paraId="00000036">
      <w:pPr>
        <w:rPr/>
      </w:pPr>
      <w:r w:rsidDel="00000000" w:rsidR="00000000" w:rsidRPr="00000000">
        <w:rPr>
          <w:rtl w:val="0"/>
        </w:rPr>
        <w:t xml:space="preserve">The system covers student registration and profile management, course and section management, enrollment, attendance tracking, assessment and grade entry, GPA/CGPA calculation, transcript/report generation, basic fee-status visibility, user roles, and audit logging. To keep implementation simple and suitable for a student project, payment processing itself is outside the system scope.</w:t>
      </w:r>
    </w:p>
    <w:p w:rsidR="00000000" w:rsidDel="00000000" w:rsidP="00000000" w:rsidRDefault="00000000" w:rsidRPr="00000000" w14:paraId="00000037">
      <w:pPr>
        <w:pStyle w:val="Heading2"/>
        <w:rPr/>
      </w:pPr>
      <w:r w:rsidDel="00000000" w:rsidR="00000000" w:rsidRPr="00000000">
        <w:rPr>
          <w:rtl w:val="0"/>
        </w:rPr>
        <w:t xml:space="preserve">1.3 Audience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QA/Testers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Administrator / Registrar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Faculty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Evaluators</w:t>
      </w:r>
    </w:p>
    <w:p w:rsidR="00000000" w:rsidDel="00000000" w:rsidP="00000000" w:rsidRDefault="00000000" w:rsidRPr="00000000" w14:paraId="0000003E">
      <w:pPr>
        <w:pStyle w:val="Heading2"/>
        <w:rPr/>
      </w:pPr>
      <w:r w:rsidDel="00000000" w:rsidR="00000000" w:rsidRPr="00000000">
        <w:rPr>
          <w:rtl w:val="0"/>
        </w:rPr>
        <w:t xml:space="preserve">1.4 Definitions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f5597" w:val="clear"/>
            <w:vAlign w:val="center"/>
          </w:tcPr>
          <w:p w:rsidR="00000000" w:rsidDel="00000000" w:rsidP="00000000" w:rsidRDefault="00000000" w:rsidRPr="00000000" w14:paraId="0000003F">
            <w:pPr>
              <w:rPr/>
            </w:pPr>
            <w:r w:rsidDel="00000000" w:rsidR="00000000" w:rsidRPr="00000000">
              <w:rPr>
                <w:b w:val="1"/>
                <w:bCs w:val="1"/>
                <w:color w:val="ffffff"/>
                <w:sz w:val="17"/>
                <w:szCs w:val="17"/>
                <w:rtl w:val="0"/>
              </w:rPr>
              <w:t xml:space="preserve">Term</w:t>
            </w:r>
            <w:r w:rsidDel="00000000" w:rsidR="00000000" w:rsidRPr="00000000">
              <w:rPr>
                <w:rtl w:val="0"/>
              </w:rPr>
            </w:r>
          </w:p>
        </w:tc>
        <w:tc>
          <w:tcPr>
            <w:shd w:fill="2f5597" w:val="clear"/>
            <w:vAlign w:val="center"/>
          </w:tcPr>
          <w:p w:rsidR="00000000" w:rsidDel="00000000" w:rsidP="00000000" w:rsidRDefault="00000000" w:rsidRPr="00000000" w14:paraId="00000040">
            <w:pPr>
              <w:rPr/>
            </w:pPr>
            <w:r w:rsidDel="00000000" w:rsidR="00000000" w:rsidRPr="00000000">
              <w:rPr>
                <w:b w:val="1"/>
                <w:bCs w:val="1"/>
                <w:color w:val="ffffff"/>
                <w:sz w:val="17"/>
                <w:szCs w:val="17"/>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b w:val="0"/>
                <w:bCs w:val="0"/>
                <w:sz w:val="17"/>
                <w:szCs w:val="17"/>
                <w:rtl w:val="0"/>
              </w:rPr>
              <w:t xml:space="preserve">SRS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b w:val="0"/>
                <w:bCs w:val="0"/>
                <w:sz w:val="17"/>
                <w:szCs w:val="17"/>
                <w:rtl w:val="0"/>
              </w:rPr>
              <w:t xml:space="preserve">Student Record System / Software Requirements Specification, depending on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b w:val="0"/>
                <w:bCs w:val="0"/>
                <w:sz w:val="17"/>
                <w:szCs w:val="17"/>
                <w:rtl w:val="0"/>
              </w:rPr>
              <w:t xml:space="preserve">RBAC</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7"/>
                <w:szCs w:val="17"/>
                <w:rtl w:val="0"/>
              </w:rPr>
              <w:t xml:space="preserve">Role-Based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0"/>
                <w:bCs w:val="0"/>
                <w:sz w:val="17"/>
                <w:szCs w:val="17"/>
                <w:rtl w:val="0"/>
              </w:rPr>
              <w:t xml:space="preserve">GPA</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b w:val="0"/>
                <w:bCs w:val="0"/>
                <w:sz w:val="17"/>
                <w:szCs w:val="17"/>
                <w:rtl w:val="0"/>
              </w:rPr>
              <w:t xml:space="preserve">Grade Point Average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b w:val="0"/>
                <w:bCs w:val="0"/>
                <w:sz w:val="17"/>
                <w:szCs w:val="17"/>
                <w:rtl w:val="0"/>
              </w:rPr>
              <w:t xml:space="preserve">CGPA</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b w:val="0"/>
                <w:bCs w:val="0"/>
                <w:sz w:val="17"/>
                <w:szCs w:val="17"/>
                <w:rtl w:val="0"/>
              </w:rPr>
              <w:t xml:space="preserve">Cumulative Grade Point Average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b w:val="0"/>
                <w:bCs w:val="0"/>
                <w:sz w:val="17"/>
                <w:szCs w:val="17"/>
                <w:rtl w:val="0"/>
              </w:rPr>
              <w:t xml:space="preserve">UI</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0"/>
                <w:bCs w:val="0"/>
                <w:sz w:val="17"/>
                <w:szCs w:val="17"/>
                <w:rtl w:val="0"/>
              </w:rPr>
              <w:t xml:space="preserve">User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b w:val="0"/>
                <w:bCs w:val="0"/>
                <w:sz w:val="17"/>
                <w:szCs w:val="17"/>
                <w:rtl w:val="0"/>
              </w:rPr>
              <w:t xml:space="preserve">API</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b w:val="0"/>
                <w:bCs w:val="0"/>
                <w:sz w:val="17"/>
                <w:szCs w:val="17"/>
                <w:rtl w:val="0"/>
              </w:rPr>
              <w:t xml:space="preserve">Application Programming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b w:val="0"/>
                <w:bCs w:val="0"/>
                <w:sz w:val="17"/>
                <w:szCs w:val="17"/>
                <w:rtl w:val="0"/>
              </w:rPr>
              <w:t xml:space="preserve">PII</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7"/>
                <w:szCs w:val="17"/>
                <w:rtl w:val="0"/>
              </w:rPr>
              <w:t xml:space="preserve">Personally Identifiable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b w:val="0"/>
                <w:bCs w:val="0"/>
                <w:sz w:val="17"/>
                <w:szCs w:val="17"/>
                <w:rtl w:val="0"/>
              </w:rPr>
              <w:t xml:space="preserve">TLS</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0"/>
                <w:bCs w:val="0"/>
                <w:sz w:val="17"/>
                <w:szCs w:val="17"/>
                <w:rtl w:val="0"/>
              </w:rPr>
              <w:t xml:space="preserve">Transport Layer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b w:val="0"/>
                <w:bCs w:val="0"/>
                <w:sz w:val="17"/>
                <w:szCs w:val="17"/>
                <w:rtl w:val="0"/>
              </w:rPr>
              <w:t xml:space="preserve">RTM</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7"/>
                <w:szCs w:val="17"/>
                <w:rtl w:val="0"/>
              </w:rPr>
              <w:t xml:space="preserve">Requirements Traceability Matrix</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 Overall Description</w:t>
      </w:r>
    </w:p>
    <w:p w:rsidR="00000000" w:rsidDel="00000000" w:rsidP="00000000" w:rsidRDefault="00000000" w:rsidRPr="00000000" w14:paraId="00000055">
      <w:pPr>
        <w:pStyle w:val="Heading2"/>
        <w:rPr/>
      </w:pPr>
      <w:r w:rsidDel="00000000" w:rsidR="00000000" w:rsidRPr="00000000">
        <w:rPr>
          <w:rtl w:val="0"/>
        </w:rPr>
        <w:t xml:space="preserve">2.1 Product Perspective</w:t>
      </w:r>
    </w:p>
    <w:p w:rsidR="00000000" w:rsidDel="00000000" w:rsidP="00000000" w:rsidRDefault="00000000" w:rsidRPr="00000000" w14:paraId="00000056">
      <w:pPr>
        <w:rPr/>
      </w:pPr>
      <w:r w:rsidDel="00000000" w:rsidR="00000000" w:rsidRPr="00000000">
        <w:rPr>
          <w:rtl w:val="0"/>
        </w:rPr>
        <w:t xml:space="preserve">The Student Record System is a web application backed by a relational database. Students, faculty, and administrators use role-specific screens to access or modify records. The system is intentionally designed around standard CRUD operations, simple calculations, and report generation so that it can be implemented and demonstrated easily.</w:t>
      </w:r>
    </w:p>
    <w:p w:rsidR="00000000" w:rsidDel="00000000" w:rsidP="00000000" w:rsidRDefault="00000000" w:rsidRPr="00000000" w14:paraId="00000057">
      <w:pPr>
        <w:pStyle w:val="Heading2"/>
        <w:rPr/>
      </w:pPr>
      <w:r w:rsidDel="00000000" w:rsidR="00000000" w:rsidRPr="00000000">
        <w:rPr>
          <w:rtl w:val="0"/>
        </w:rPr>
        <w:t xml:space="preserve">2.2 Major Product Functions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login and role-based access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registration and profile management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search and record viewing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and section management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enrollment and course drop</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Attendance recording and viewing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Marks/assessment entry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Grade and GPA/CGPA calculation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Transcript/report-card generation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fee-balance visibility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and system configuration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logging</w:t>
      </w:r>
    </w:p>
    <w:p w:rsidR="00000000" w:rsidDel="00000000" w:rsidP="00000000" w:rsidRDefault="00000000" w:rsidRPr="00000000" w14:paraId="00000064">
      <w:pPr>
        <w:pStyle w:val="Heading2"/>
        <w:rPr/>
      </w:pPr>
      <w:r w:rsidDel="00000000" w:rsidR="00000000" w:rsidRPr="00000000">
        <w:rPr>
          <w:rtl w:val="0"/>
        </w:rPr>
        <w:t xml:space="preserve">2.3 User Roles and Characteristics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f5597" w:val="clear"/>
            <w:vAlign w:val="center"/>
          </w:tcPr>
          <w:p w:rsidR="00000000" w:rsidDel="00000000" w:rsidP="00000000" w:rsidRDefault="00000000" w:rsidRPr="00000000" w14:paraId="00000065">
            <w:pPr>
              <w:rPr/>
            </w:pPr>
            <w:r w:rsidDel="00000000" w:rsidR="00000000" w:rsidRPr="00000000">
              <w:rPr>
                <w:b w:val="1"/>
                <w:bCs w:val="1"/>
                <w:color w:val="ffffff"/>
                <w:sz w:val="17"/>
                <w:szCs w:val="17"/>
                <w:rtl w:val="0"/>
              </w:rPr>
              <w:t xml:space="preserve">Role</w:t>
            </w:r>
            <w:r w:rsidDel="00000000" w:rsidR="00000000" w:rsidRPr="00000000">
              <w:rPr>
                <w:rtl w:val="0"/>
              </w:rPr>
            </w:r>
          </w:p>
        </w:tc>
        <w:tc>
          <w:tcPr>
            <w:shd w:fill="2f5597" w:val="clear"/>
            <w:vAlign w:val="center"/>
          </w:tcPr>
          <w:p w:rsidR="00000000" w:rsidDel="00000000" w:rsidP="00000000" w:rsidRDefault="00000000" w:rsidRPr="00000000" w14:paraId="00000066">
            <w:pPr>
              <w:rPr/>
            </w:pPr>
            <w:r w:rsidDel="00000000" w:rsidR="00000000" w:rsidRPr="00000000">
              <w:rPr>
                <w:b w:val="1"/>
                <w:bCs w:val="1"/>
                <w:color w:val="ffffff"/>
                <w:sz w:val="17"/>
                <w:szCs w:val="17"/>
                <w:rtl w:val="0"/>
              </w:rPr>
              <w:t xml:space="preserve">Main 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b w:val="0"/>
                <w:bCs w:val="0"/>
                <w:sz w:val="17"/>
                <w:szCs w:val="17"/>
                <w:rtl w:val="0"/>
              </w:rPr>
              <w:t xml:space="preserve">Student</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sz w:val="17"/>
                <w:szCs w:val="17"/>
                <w:rtl w:val="0"/>
              </w:rPr>
              <w:t xml:space="preserve">View profile, courses, enrollment, attendance, marks, grades, GPA/CGPA, and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0"/>
                <w:bCs w:val="0"/>
                <w:sz w:val="17"/>
                <w:szCs w:val="17"/>
                <w:rtl w:val="0"/>
              </w:rPr>
              <w:t xml:space="preserve">Faculty</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7"/>
                <w:szCs w:val="17"/>
                <w:rtl w:val="0"/>
              </w:rPr>
              <w:t xml:space="preserve">View assigned students, record attendance, enter/update marks, and view class performance.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0"/>
                <w:bCs w:val="0"/>
                <w:sz w:val="17"/>
                <w:szCs w:val="17"/>
                <w:rtl w:val="0"/>
              </w:rPr>
              <w:t xml:space="preserve">Admin / Registrar</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b w:val="0"/>
                <w:bCs w:val="0"/>
                <w:sz w:val="17"/>
                <w:szCs w:val="17"/>
                <w:rtl w:val="0"/>
              </w:rPr>
              <w:t xml:space="preserve">Manage students, courses, sections, academic terms, users, roles, reports, and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0"/>
                <w:bCs w:val="0"/>
                <w:sz w:val="17"/>
                <w:szCs w:val="17"/>
                <w:rtl w:val="0"/>
              </w:rPr>
              <w:t xml:space="preserve">Parent / Guardian (optional)</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7"/>
                <w:szCs w:val="17"/>
                <w:rtl w:val="0"/>
              </w:rPr>
              <w:t xml:space="preserve">Read-only access to linked student's attendance and grades, if enabled.</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2.4 Operating Environment</w:t>
      </w:r>
    </w:p>
    <w:p w:rsidR="00000000" w:rsidDel="00000000" w:rsidP="00000000" w:rsidRDefault="00000000" w:rsidRPr="00000000" w14:paraId="00000071">
      <w:pPr>
        <w:rPr/>
      </w:pPr>
      <w:r w:rsidDel="00000000" w:rsidR="00000000" w:rsidRPr="00000000">
        <w:rPr>
          <w:rtl w:val="0"/>
        </w:rPr>
        <w:t xml:space="preserve">The system shall run as a web application accessible through modern browsers on Windows, Linux, macOS, tablets, and mobile devices. A relational database shall store persistent records. The project can be deployed locally on a student laptop for demonstration.</w:t>
      </w:r>
    </w:p>
    <w:p w:rsidR="00000000" w:rsidDel="00000000" w:rsidP="00000000" w:rsidRDefault="00000000" w:rsidRPr="00000000" w14:paraId="00000072">
      <w:pPr>
        <w:pStyle w:val="Heading2"/>
        <w:rPr/>
      </w:pPr>
      <w:r w:rsidDel="00000000" w:rsidR="00000000" w:rsidRPr="00000000">
        <w:rPr>
          <w:rtl w:val="0"/>
        </w:rPr>
        <w:t xml:space="preserve">2.5 Constraints and Simplifications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relational database such as MySQL.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simple local login system for the project implementation; institutional SSO is outside the minimum implementation scope.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information is read-only and can be maintained as sample/synchronised data; no real payment gateway is required.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LMS, payroll, hostel, or library functionality is required.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Academic rules such as grading scale and add/drop dates are configurable by Admin.</w:t>
      </w:r>
    </w:p>
    <w:p w:rsidR="00000000" w:rsidDel="00000000" w:rsidP="00000000" w:rsidRDefault="00000000" w:rsidRPr="00000000" w14:paraId="00000078">
      <w:pPr>
        <w:pStyle w:val="Heading1"/>
        <w:rPr/>
      </w:pPr>
      <w:r w:rsidDel="00000000" w:rsidR="00000000" w:rsidRPr="00000000">
        <w:rPr>
          <w:rtl w:val="0"/>
        </w:rPr>
        <w:t xml:space="preserve">3. External Interface Requirements</w:t>
      </w:r>
    </w:p>
    <w:p w:rsidR="00000000" w:rsidDel="00000000" w:rsidP="00000000" w:rsidRDefault="00000000" w:rsidRPr="00000000" w14:paraId="00000079">
      <w:pPr>
        <w:pStyle w:val="Heading2"/>
        <w:rPr/>
      </w:pPr>
      <w:r w:rsidDel="00000000" w:rsidR="00000000" w:rsidRPr="00000000">
        <w:rPr>
          <w:rtl w:val="0"/>
        </w:rPr>
        <w:t xml:space="preserve">3.1 User Interfaces</w:t>
      </w:r>
    </w:p>
    <w:p w:rsidR="00000000" w:rsidDel="00000000" w:rsidP="00000000" w:rsidRDefault="00000000" w:rsidRPr="00000000" w14:paraId="0000007A">
      <w:pPr>
        <w:rPr/>
      </w:pPr>
      <w:r w:rsidDel="00000000" w:rsidR="00000000" w:rsidRPr="00000000">
        <w:rPr>
          <w:rtl w:val="0"/>
        </w:rPr>
        <w:t xml:space="preserve">The system shall provide a responsive web UI with separate dashboards for Student, Faculty, and Admin. Forms shall validate mandatory fields and display clear success/error messages.</w:t>
      </w:r>
    </w:p>
    <w:p w:rsidR="00000000" w:rsidDel="00000000" w:rsidP="00000000" w:rsidRDefault="00000000" w:rsidRPr="00000000" w14:paraId="0000007B">
      <w:pPr>
        <w:pStyle w:val="Heading2"/>
        <w:rPr/>
      </w:pPr>
      <w:r w:rsidDel="00000000" w:rsidR="00000000" w:rsidRPr="00000000">
        <w:rPr>
          <w:rtl w:val="0"/>
        </w:rPr>
        <w:t xml:space="preserve">3.2 Hardware Interfaces</w:t>
      </w:r>
    </w:p>
    <w:p w:rsidR="00000000" w:rsidDel="00000000" w:rsidP="00000000" w:rsidRDefault="00000000" w:rsidRPr="00000000" w14:paraId="0000007C">
      <w:pPr>
        <w:rPr/>
      </w:pPr>
      <w:r w:rsidDel="00000000" w:rsidR="00000000" w:rsidRPr="00000000">
        <w:rPr>
          <w:rtl w:val="0"/>
        </w:rPr>
        <w:t xml:space="preserve">No specialised hardware is required. The system can be accessed using a standard desktop, laptop, tablet, or mobile browser.</w:t>
      </w:r>
    </w:p>
    <w:p w:rsidR="00000000" w:rsidDel="00000000" w:rsidP="00000000" w:rsidRDefault="00000000" w:rsidRPr="00000000" w14:paraId="0000007D">
      <w:pPr>
        <w:pStyle w:val="Heading2"/>
        <w:rPr/>
      </w:pPr>
      <w:r w:rsidDel="00000000" w:rsidR="00000000" w:rsidRPr="00000000">
        <w:rPr>
          <w:rtl w:val="0"/>
        </w:rPr>
        <w:t xml:space="preserve">3.3 Software Interfaces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Relational database (MySQL or equivalent).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PDF generation library/service for transcripts and report cards.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email/notification service for grade-posted notifications.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live payment gateway is required for the minimum project implementation.</w:t>
      </w:r>
    </w:p>
    <w:p w:rsidR="00000000" w:rsidDel="00000000" w:rsidP="00000000" w:rsidRDefault="00000000" w:rsidRPr="00000000" w14:paraId="00000082">
      <w:pPr>
        <w:pStyle w:val="Heading2"/>
        <w:rPr/>
      </w:pPr>
      <w:r w:rsidDel="00000000" w:rsidR="00000000" w:rsidRPr="00000000">
        <w:rPr>
          <w:rtl w:val="0"/>
        </w:rPr>
        <w:t xml:space="preserve">3.4 Communications</w:t>
      </w:r>
    </w:p>
    <w:p w:rsidR="00000000" w:rsidDel="00000000" w:rsidP="00000000" w:rsidRDefault="00000000" w:rsidRPr="00000000" w14:paraId="00000083">
      <w:pPr>
        <w:rPr/>
      </w:pPr>
      <w:r w:rsidDel="00000000" w:rsidR="00000000" w:rsidRPr="00000000">
        <w:rPr>
          <w:rtl w:val="0"/>
        </w:rPr>
        <w:t xml:space="preserve">For a deployed version, HTTPS/TLS 1.2+ shall be used for client-server communication. For local laboratory demonstration, the application may run on localhost.</w:t>
      </w:r>
    </w:p>
    <w:p w:rsidR="00000000" w:rsidDel="00000000" w:rsidP="00000000" w:rsidRDefault="00000000" w:rsidRPr="00000000" w14:paraId="00000084">
      <w:pPr>
        <w:pStyle w:val="Heading1"/>
        <w:rPr/>
      </w:pPr>
      <w:r w:rsidDel="00000000" w:rsidR="00000000" w:rsidRPr="00000000">
        <w:rPr>
          <w:rtl w:val="0"/>
        </w:rPr>
        <w:t xml:space="preserve">4. System Features (Detailed)</w:t>
      </w:r>
    </w:p>
    <w:p w:rsidR="00000000" w:rsidDel="00000000" w:rsidP="00000000" w:rsidRDefault="00000000" w:rsidRPr="00000000" w14:paraId="00000085">
      <w:pPr>
        <w:rPr/>
      </w:pPr>
      <w:r w:rsidDel="00000000" w:rsidR="00000000" w:rsidRPr="00000000">
        <w:rPr>
          <w:rtl w:val="0"/>
        </w:rPr>
        <w:t xml:space="preserve">Each requirement has a unique ID, priority, acceptance criterion, and test-case reference.</w:t>
      </w:r>
    </w:p>
    <w:p w:rsidR="00000000" w:rsidDel="00000000" w:rsidP="00000000" w:rsidRDefault="00000000" w:rsidRPr="00000000" w14:paraId="00000086">
      <w:pPr>
        <w:pStyle w:val="Heading2"/>
        <w:rPr/>
      </w:pPr>
      <w:r w:rsidDel="00000000" w:rsidR="00000000" w:rsidRPr="00000000">
        <w:rPr>
          <w:rtl w:val="0"/>
        </w:rPr>
        <w:t xml:space="preserve">4.1 Authentication &amp; User Management</w:t>
      </w:r>
    </w:p>
    <w:tbl>
      <w:tblPr>
        <w:tblStyle w:val="Table6"/>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087">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088">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089">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08A">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08B">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08C">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08D">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5"/>
                <w:szCs w:val="15"/>
                <w:rtl w:val="0"/>
              </w:rPr>
              <w:t xml:space="preserve">SRS-F-001</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5"/>
                <w:szCs w:val="15"/>
                <w:rtl w:val="0"/>
              </w:rPr>
              <w:t xml:space="preserve">The system shall authenticate a user using a registered username/email and password before granting access.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5"/>
                <w:szCs w:val="15"/>
                <w:rtl w:val="0"/>
              </w:rPr>
              <w:t xml:space="preserve">Security / Admin</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5"/>
                <w:szCs w:val="15"/>
                <w:rtl w:val="0"/>
              </w:rPr>
              <w:t xml:space="preserve">Valid credentials create a session. Test: TC-Auth-01</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5"/>
                <w:szCs w:val="15"/>
                <w:rtl w:val="0"/>
              </w:rPr>
              <w:t xml:space="preserve">Simple local authentication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b w:val="0"/>
                <w:bCs w:val="0"/>
                <w:sz w:val="15"/>
                <w:szCs w:val="15"/>
                <w:rtl w:val="0"/>
              </w:rPr>
              <w:t xml:space="preserve">SRS-F-002</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5"/>
                <w:szCs w:val="15"/>
                <w:rtl w:val="0"/>
              </w:rPr>
              <w:t xml:space="preserve">The system shall enforce role-based access for Student, Faculty, Admin, and optional Parent/Guardian roles.</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5"/>
                <w:szCs w:val="15"/>
                <w:rtl w:val="0"/>
              </w:rPr>
              <w:t xml:space="preserve">Each role can access only permitted functions. Test: TC-Auth-02</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5"/>
                <w:szCs w:val="15"/>
                <w:rtl w:val="0"/>
              </w:rPr>
              <w:t xml:space="preserve">RBAC configuration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b w:val="0"/>
                <w:bCs w:val="0"/>
                <w:sz w:val="15"/>
                <w:szCs w:val="15"/>
                <w:rtl w:val="0"/>
              </w:rPr>
              <w:t xml:space="preserve">SRS-F-003</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5"/>
                <w:szCs w:val="15"/>
                <w:rtl w:val="0"/>
              </w:rPr>
              <w:t xml:space="preserve">The system shall temporarily lock a user account after 5 consecutive failed login attempts and record the event.</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5"/>
                <w:szCs w:val="15"/>
                <w:rtl w:val="0"/>
              </w:rPr>
              <w:t xml:space="preserve">6th attempt is blocked and audit event exists. Test: TC-Auth-03</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0"/>
                <w:bCs w:val="0"/>
                <w:sz w:val="15"/>
                <w:szCs w:val="15"/>
                <w:rtl w:val="0"/>
              </w:rPr>
              <w:t xml:space="preserve">Simple application-level lockout</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4.2 Student Record Management</w:t>
      </w:r>
    </w:p>
    <w:tbl>
      <w:tblPr>
        <w:tblStyle w:val="Table7"/>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0A5">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0A6">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0A7">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0A8">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0A9">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0AA">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0AB">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b w:val="0"/>
                <w:bCs w:val="0"/>
                <w:sz w:val="15"/>
                <w:szCs w:val="15"/>
                <w:rtl w:val="0"/>
              </w:rPr>
              <w:t xml:space="preserve">SRS-F-010</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5"/>
                <w:szCs w:val="15"/>
                <w:rtl w:val="0"/>
              </w:rPr>
              <w:t xml:space="preserve">The system shall allow Admin to create a student record with mandatory personal and academic-program fields.</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5"/>
                <w:szCs w:val="15"/>
                <w:rtl w:val="0"/>
              </w:rPr>
              <w:t xml:space="preserve">Record saved with unique Student ID; missing fields are rejected. Test: TC-Stu-01</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b w:val="0"/>
                <w:bCs w:val="0"/>
                <w:sz w:val="15"/>
                <w:szCs w:val="15"/>
                <w:rtl w:val="0"/>
              </w:rPr>
              <w:t xml:space="preserve">Auto-generate or validate Student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b w:val="0"/>
                <w:bCs w:val="0"/>
                <w:sz w:val="15"/>
                <w:szCs w:val="15"/>
                <w:rtl w:val="0"/>
              </w:rPr>
              <w:t xml:space="preserve">SRS-F-011</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b w:val="0"/>
                <w:bCs w:val="0"/>
                <w:sz w:val="15"/>
                <w:szCs w:val="15"/>
                <w:rtl w:val="0"/>
              </w:rPr>
              <w:t xml:space="preserve">The system shall allow Admin to update or deactivate a student record while preserving historical academic data.</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5"/>
                <w:szCs w:val="15"/>
                <w:rtl w:val="0"/>
              </w:rPr>
              <w:t xml:space="preserve">Deactivated student retains history and cannot log in. Test: TC-Stu-02</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5"/>
                <w:szCs w:val="15"/>
                <w:rtl w:val="0"/>
              </w:rPr>
              <w:t xml:space="preserve">Use soft-delete/status flag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b w:val="0"/>
                <w:bCs w:val="0"/>
                <w:sz w:val="15"/>
                <w:szCs w:val="15"/>
                <w:rtl w:val="0"/>
              </w:rPr>
              <w:t xml:space="preserve">SRS-F-012</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5"/>
                <w:szCs w:val="15"/>
                <w:rtl w:val="0"/>
              </w:rPr>
              <w:t xml:space="preserve">The system shall allow a Student to view and update only approved self-service profile fields such as phone and address.</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5"/>
                <w:szCs w:val="15"/>
                <w:rtl w:val="0"/>
              </w:rPr>
              <w:t xml:space="preserve">Student</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5"/>
                <w:szCs w:val="15"/>
                <w:rtl w:val="0"/>
              </w:rPr>
              <w:t xml:space="preserve">Only whitelisted fields are editable. Test: TC-Stu-03</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5"/>
                <w:szCs w:val="15"/>
                <w:rtl w:val="0"/>
              </w:rPr>
              <w:t xml:space="preserve">Core academic fields remain 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b w:val="0"/>
                <w:bCs w:val="0"/>
                <w:sz w:val="15"/>
                <w:szCs w:val="15"/>
                <w:rtl w:val="0"/>
              </w:rPr>
              <w:t xml:space="preserve">SRS-F-013</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5"/>
                <w:szCs w:val="15"/>
                <w:rtl w:val="0"/>
              </w:rPr>
              <w:t xml:space="preserve">The system shall allow authorized users to search students by Student ID or name.</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5"/>
                <w:szCs w:val="15"/>
                <w:rtl w:val="0"/>
              </w:rPr>
              <w:t xml:space="preserve">Faculty / Admin</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5"/>
                <w:szCs w:val="15"/>
                <w:rtl w:val="0"/>
              </w:rPr>
              <w:t xml:space="preserve">Matching records are displayed. Test: TC-Stu-04</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5"/>
                <w:szCs w:val="15"/>
                <w:rtl w:val="0"/>
              </w:rPr>
              <w:t xml:space="preserve">Indexed Student ID/name recommended</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4.3 Course &amp; Enrollment Management</w:t>
      </w:r>
    </w:p>
    <w:tbl>
      <w:tblPr>
        <w:tblStyle w:val="Table8"/>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0CA">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0CB">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0CC">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0CD">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0CE">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0CF">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0D0">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sz w:val="15"/>
                <w:szCs w:val="15"/>
                <w:rtl w:val="0"/>
              </w:rPr>
              <w:t xml:space="preserve">SRS-F-020</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5"/>
                <w:szCs w:val="15"/>
                <w:rtl w:val="0"/>
              </w:rPr>
              <w:t xml:space="preserve">The system shall allow Admin to create courses, sections, and academic terms.</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5"/>
                <w:szCs w:val="15"/>
                <w:rtl w:val="0"/>
              </w:rPr>
              <w:t xml:space="preserve">Course/section is visible with the correct term. Test: TC-Enr-01</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b w:val="0"/>
                <w:bCs w:val="0"/>
                <w:sz w:val="15"/>
                <w:szCs w:val="15"/>
                <w:rtl w:val="0"/>
              </w:rPr>
              <w:t xml:space="preserve">Term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b w:val="0"/>
                <w:bCs w:val="0"/>
                <w:sz w:val="15"/>
                <w:szCs w:val="15"/>
                <w:rtl w:val="0"/>
              </w:rPr>
              <w:t xml:space="preserve">SRS-F-021</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5"/>
                <w:szCs w:val="15"/>
                <w:rtl w:val="0"/>
              </w:rPr>
              <w:t xml:space="preserve">The system shall allow a Student to enroll in a course section when seats are available and prerequisites are satisfied.</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5"/>
                <w:szCs w:val="15"/>
                <w:rtl w:val="0"/>
              </w:rPr>
              <w:t xml:space="preserve">Student / Academic Policy</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5"/>
                <w:szCs w:val="15"/>
                <w:rtl w:val="0"/>
              </w:rPr>
              <w:t xml:space="preserve">Enrollment succeeds only when conditions pass. Test: TC-Enr-02</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5"/>
                <w:szCs w:val="15"/>
                <w:rtl w:val="0"/>
              </w:rPr>
              <w:t xml:space="preserve">Simple prerequisite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0"/>
                <w:bCs w:val="0"/>
                <w:sz w:val="15"/>
                <w:szCs w:val="15"/>
                <w:rtl w:val="0"/>
              </w:rPr>
              <w:t xml:space="preserve">SRS-F-022</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5"/>
                <w:szCs w:val="15"/>
                <w:rtl w:val="0"/>
              </w:rPr>
              <w:t xml:space="preserve">The system shall allow a Student to drop an enrolled course during the configured add/drop period.</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5"/>
                <w:szCs w:val="15"/>
                <w:rtl w:val="0"/>
              </w:rPr>
              <w:t xml:space="preserve">Academic Policy</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5"/>
                <w:szCs w:val="15"/>
                <w:rtl w:val="0"/>
              </w:rPr>
              <w:t xml:space="preserve">Drop after deadline is rejected. Test: TC-Enr-03</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0"/>
                <w:bCs w:val="0"/>
                <w:sz w:val="15"/>
                <w:szCs w:val="15"/>
                <w:rtl w:val="0"/>
              </w:rPr>
              <w:t xml:space="preserve">Academic calendar</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4.4 Attendance Management</w:t>
      </w:r>
    </w:p>
    <w:tbl>
      <w:tblPr>
        <w:tblStyle w:val="Table9"/>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0E8">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0E9">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0EA">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0EB">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0EC">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0ED">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0EE">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b w:val="0"/>
                <w:bCs w:val="0"/>
                <w:sz w:val="15"/>
                <w:szCs w:val="15"/>
                <w:rtl w:val="0"/>
              </w:rPr>
              <w:t xml:space="preserve">SRS-F-030</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5"/>
                <w:szCs w:val="15"/>
                <w:rtl w:val="0"/>
              </w:rPr>
              <w:t xml:space="preserve">The system shall allow Faculty to mark attendance as Present, Absent, or Late for each enrolled student per class session.</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5"/>
                <w:szCs w:val="15"/>
                <w:rtl w:val="0"/>
              </w:rPr>
              <w:t xml:space="preserve">Faculty</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0"/>
                <w:bCs w:val="0"/>
                <w:sz w:val="15"/>
                <w:szCs w:val="15"/>
                <w:rtl w:val="0"/>
              </w:rPr>
              <w:t xml:space="preserve">Attendance is saved for correct date and section. Test: TC-Att-01</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5"/>
                <w:szCs w:val="15"/>
                <w:rtl w:val="0"/>
              </w:rPr>
              <w:t xml:space="preserve">Current roster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0"/>
                <w:bCs w:val="0"/>
                <w:sz w:val="15"/>
                <w:szCs w:val="15"/>
                <w:rtl w:val="0"/>
              </w:rPr>
              <w:t xml:space="preserve">SRS-F-031</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5"/>
                <w:szCs w:val="15"/>
                <w:rtl w:val="0"/>
              </w:rPr>
              <w:t xml:space="preserve">The system shall allow Students to view their attendance percentage for each course.</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5"/>
                <w:szCs w:val="15"/>
                <w:rtl w:val="0"/>
              </w:rPr>
              <w:t xml:space="preserve">Student</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5"/>
                <w:szCs w:val="15"/>
                <w:rtl w:val="0"/>
              </w:rPr>
              <w:t xml:space="preserve">Displayed percentage matches stored session records. Test: TC-Att-02</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sz w:val="15"/>
                <w:szCs w:val="15"/>
                <w:rtl w:val="0"/>
              </w:rPr>
              <w:t xml:space="preserve">Calculated from attendance table</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4.5 Grades &amp; Assessment Management</w:t>
      </w:r>
    </w:p>
    <w:tbl>
      <w:tblPr>
        <w:tblStyle w:val="Table10"/>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0FF">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00">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101">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102">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03">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104">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105">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b w:val="0"/>
                <w:bCs w:val="0"/>
                <w:sz w:val="15"/>
                <w:szCs w:val="15"/>
                <w:rtl w:val="0"/>
              </w:rPr>
              <w:t xml:space="preserve">SRS-F-040</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5"/>
                <w:szCs w:val="15"/>
                <w:rtl w:val="0"/>
              </w:rPr>
              <w:t xml:space="preserve">The system shall allow Faculty to enter and update assessment scores for enrolled students before the configured grade-lock date.</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5"/>
                <w:szCs w:val="15"/>
                <w:rtl w:val="0"/>
              </w:rPr>
              <w:t xml:space="preserve">Faculty</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5"/>
                <w:szCs w:val="15"/>
                <w:rtl w:val="0"/>
              </w:rPr>
              <w:t xml:space="preserve">Scores are editable before lock and read-only after lock. Test: TC-Grd-01</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0"/>
                <w:bCs w:val="0"/>
                <w:sz w:val="15"/>
                <w:szCs w:val="15"/>
                <w:rtl w:val="0"/>
              </w:rPr>
              <w:t xml:space="preserve">Grade-lock date from calendar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0"/>
                <w:bCs w:val="0"/>
                <w:sz w:val="15"/>
                <w:szCs w:val="15"/>
                <w:rtl w:val="0"/>
              </w:rPr>
              <w:t xml:space="preserve">SRS-F-041</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5"/>
                <w:szCs w:val="15"/>
                <w:rtl w:val="0"/>
              </w:rPr>
              <w:t xml:space="preserve">The system shall calculate term GPA and cumulative GPA after grades are finalised.</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5"/>
                <w:szCs w:val="15"/>
                <w:rtl w:val="0"/>
              </w:rPr>
              <w:t xml:space="preserve">GPA/CGPA matches weighted calculation for test data. Test: TC-Grd-02</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5"/>
                <w:szCs w:val="15"/>
                <w:rtl w:val="0"/>
              </w:rPr>
              <w:t xml:space="preserve">Configurable grading scale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5"/>
                <w:szCs w:val="15"/>
                <w:rtl w:val="0"/>
              </w:rPr>
              <w:t xml:space="preserve">SRS-F-042</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5"/>
                <w:szCs w:val="15"/>
                <w:rtl w:val="0"/>
              </w:rPr>
              <w:t xml:space="preserve">The system shall notify a Student when final grades are posted.</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sz w:val="15"/>
                <w:szCs w:val="15"/>
                <w:rtl w:val="0"/>
              </w:rPr>
              <w:t xml:space="preserve">Student</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5"/>
                <w:szCs w:val="15"/>
                <w:rtl w:val="0"/>
              </w:rPr>
              <w:t xml:space="preserve">Notification status is recorded after finalisation. Test: TC-Grd-03</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b w:val="0"/>
                <w:bCs w:val="0"/>
                <w:sz w:val="15"/>
                <w:szCs w:val="15"/>
                <w:rtl w:val="0"/>
              </w:rPr>
              <w:t xml:space="preserve">For easy implementation, in-app notification is sufficient</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4.6 Reporting &amp; Transcripts</w:t>
      </w:r>
    </w:p>
    <w:tbl>
      <w:tblPr>
        <w:tblStyle w:val="Table11"/>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11D">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1E">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11F">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120">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21">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122">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123">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b w:val="0"/>
                <w:bCs w:val="0"/>
                <w:sz w:val="15"/>
                <w:szCs w:val="15"/>
                <w:rtl w:val="0"/>
              </w:rPr>
              <w:t xml:space="preserve">SRS-F-050</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0"/>
                <w:bCs w:val="0"/>
                <w:sz w:val="15"/>
                <w:szCs w:val="15"/>
                <w:rtl w:val="0"/>
              </w:rPr>
              <w:t xml:space="preserve">The system shall generate an unofficial transcript containing completed terms, subjects, grades, and GPA/CGPA.</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5"/>
                <w:szCs w:val="15"/>
                <w:rtl w:val="0"/>
              </w:rPr>
              <w:t xml:space="preserve">Student</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b w:val="0"/>
                <w:bCs w:val="0"/>
                <w:sz w:val="15"/>
                <w:szCs w:val="15"/>
                <w:rtl w:val="0"/>
              </w:rPr>
              <w:t xml:space="preserve">PDF contains all completed terms and calculated GPA. Test: TC-Rep-01</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sz w:val="15"/>
                <w:szCs w:val="15"/>
                <w:rtl w:val="0"/>
              </w:rPr>
              <w:t xml:space="preserve">PDF library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b w:val="0"/>
                <w:bCs w:val="0"/>
                <w:sz w:val="15"/>
                <w:szCs w:val="15"/>
                <w:rtl w:val="0"/>
              </w:rPr>
              <w:t xml:space="preserve">SRS-F-051</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b w:val="0"/>
                <w:bCs w:val="0"/>
                <w:sz w:val="15"/>
                <w:szCs w:val="15"/>
                <w:rtl w:val="0"/>
              </w:rPr>
              <w:t xml:space="preserve">The system shall allow Admin to generate an official report card for a selected term.</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0"/>
                <w:bCs w:val="0"/>
                <w:sz w:val="15"/>
                <w:szCs w:val="15"/>
                <w:rtl w:val="0"/>
              </w:rPr>
              <w:t xml:space="preserve">Report card contains institution/student details and term grades. Test: TC-Rep-02</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b w:val="0"/>
                <w:bCs w:val="0"/>
                <w:sz w:val="15"/>
                <w:szCs w:val="15"/>
                <w:rtl w:val="0"/>
              </w:rPr>
              <w:t xml:space="preserve">Digital signature/watermark optional</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4.7 Fee Management (Visibility Only)</w:t>
      </w:r>
    </w:p>
    <w:tbl>
      <w:tblPr>
        <w:tblStyle w:val="Table12"/>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134">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35">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136">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137">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38">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139">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13A">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b w:val="0"/>
                <w:bCs w:val="0"/>
                <w:sz w:val="15"/>
                <w:szCs w:val="15"/>
                <w:rtl w:val="0"/>
              </w:rPr>
              <w:t xml:space="preserve">SRS-F-060</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b w:val="0"/>
                <w:bCs w:val="0"/>
                <w:sz w:val="15"/>
                <w:szCs w:val="15"/>
                <w:rtl w:val="0"/>
              </w:rPr>
              <w:t xml:space="preserve">The system shall display a Student's current fee balance and payment-status history.</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5"/>
                <w:szCs w:val="15"/>
                <w:rtl w:val="0"/>
              </w:rPr>
              <w:t xml:space="preserve">Finance / Student</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b w:val="0"/>
                <w:bCs w:val="0"/>
                <w:sz w:val="15"/>
                <w:szCs w:val="15"/>
                <w:rtl w:val="0"/>
              </w:rPr>
              <w:t xml:space="preserve">Displayed balance matches stored fee record. Test: TC-Fee-01</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b w:val="0"/>
                <w:bCs w:val="0"/>
                <w:sz w:val="15"/>
                <w:szCs w:val="15"/>
                <w:rtl w:val="0"/>
              </w:rPr>
              <w:t xml:space="preserve">Read-only; no payment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5"/>
                <w:szCs w:val="15"/>
                <w:rtl w:val="0"/>
              </w:rPr>
              <w:t xml:space="preserve">SRS-F-061</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5"/>
                <w:szCs w:val="15"/>
                <w:rtl w:val="0"/>
              </w:rPr>
              <w:t xml:space="preserve">The system shall flag an enrollment restriction when a student's overdue fee balance exceeds the configured threshold.</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b w:val="0"/>
                <w:bCs w:val="0"/>
                <w:sz w:val="15"/>
                <w:szCs w:val="15"/>
                <w:rtl w:val="0"/>
              </w:rPr>
              <w:t xml:space="preserve">Finance / Academic Policy</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b w:val="0"/>
                <w:bCs w:val="0"/>
                <w:sz w:val="15"/>
                <w:szCs w:val="15"/>
                <w:rtl w:val="0"/>
              </w:rPr>
              <w:t xml:space="preserve">Enrollment is blocked and an explanation is shown. Test: TC-Fee-02</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b w:val="0"/>
                <w:bCs w:val="0"/>
                <w:sz w:val="15"/>
                <w:szCs w:val="15"/>
                <w:rtl w:val="0"/>
              </w:rPr>
              <w:t xml:space="preserve">Threshold configurable by Admin</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4.8 Administration &amp; System Maintenance</w:t>
      </w:r>
    </w:p>
    <w:tbl>
      <w:tblPr>
        <w:tblStyle w:val="Table13"/>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f5597" w:val="clear"/>
            <w:vAlign w:val="center"/>
          </w:tcPr>
          <w:p w:rsidR="00000000" w:rsidDel="00000000" w:rsidP="00000000" w:rsidRDefault="00000000" w:rsidRPr="00000000" w14:paraId="0000014B">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4C">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14D">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14E">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4F">
            <w:pPr>
              <w:rPr/>
            </w:pPr>
            <w:r w:rsidDel="00000000" w:rsidR="00000000" w:rsidRPr="00000000">
              <w:rPr>
                <w:b w:val="1"/>
                <w:bCs w:val="1"/>
                <w:color w:val="ffffff"/>
                <w:sz w:val="15"/>
                <w:szCs w:val="15"/>
                <w:rtl w:val="0"/>
              </w:rPr>
              <w:t xml:space="preserve">Source / Stakeholder</w:t>
            </w:r>
            <w:r w:rsidDel="00000000" w:rsidR="00000000" w:rsidRPr="00000000">
              <w:rPr>
                <w:rtl w:val="0"/>
              </w:rPr>
            </w:r>
          </w:p>
        </w:tc>
        <w:tc>
          <w:tcPr>
            <w:shd w:fill="2f5597" w:val="clear"/>
            <w:vAlign w:val="center"/>
          </w:tcPr>
          <w:p w:rsidR="00000000" w:rsidDel="00000000" w:rsidP="00000000" w:rsidRDefault="00000000" w:rsidRPr="00000000" w14:paraId="00000150">
            <w:pPr>
              <w:rPr/>
            </w:pPr>
            <w:r w:rsidDel="00000000" w:rsidR="00000000" w:rsidRPr="00000000">
              <w:rPr>
                <w:b w:val="1"/>
                <w:bCs w:val="1"/>
                <w:color w:val="ffffff"/>
                <w:sz w:val="15"/>
                <w:szCs w:val="15"/>
                <w:rtl w:val="0"/>
              </w:rPr>
              <w:t xml:space="preserve">Acceptance criteria / Test case</w:t>
            </w:r>
            <w:r w:rsidDel="00000000" w:rsidR="00000000" w:rsidRPr="00000000">
              <w:rPr>
                <w:rtl w:val="0"/>
              </w:rPr>
            </w:r>
          </w:p>
        </w:tc>
        <w:tc>
          <w:tcPr>
            <w:shd w:fill="2f5597" w:val="clear"/>
            <w:vAlign w:val="center"/>
          </w:tcPr>
          <w:p w:rsidR="00000000" w:rsidDel="00000000" w:rsidP="00000000" w:rsidRDefault="00000000" w:rsidRPr="00000000" w14:paraId="00000151">
            <w:pPr>
              <w:rPr/>
            </w:pPr>
            <w:r w:rsidDel="00000000" w:rsidR="00000000" w:rsidRPr="00000000">
              <w:rPr>
                <w:b w:val="1"/>
                <w:bCs w:val="1"/>
                <w:color w:val="ffffff"/>
                <w:sz w:val="15"/>
                <w:szCs w:val="15"/>
                <w:rtl w:val="0"/>
              </w:rPr>
              <w:t xml:space="preserve">Comments /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b w:val="0"/>
                <w:bCs w:val="0"/>
                <w:sz w:val="15"/>
                <w:szCs w:val="15"/>
                <w:rtl w:val="0"/>
              </w:rPr>
              <w:t xml:space="preserve">SRS-F-070</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b w:val="0"/>
                <w:bCs w:val="0"/>
                <w:sz w:val="15"/>
                <w:szCs w:val="15"/>
                <w:rtl w:val="0"/>
              </w:rPr>
              <w:t xml:space="preserve">The system shall allow Admin to configure academic terms, grading scales, and add/drop deadlines.</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b w:val="0"/>
                <w:bCs w:val="0"/>
                <w:sz w:val="15"/>
                <w:szCs w:val="15"/>
                <w:rtl w:val="0"/>
              </w:rPr>
              <w:t xml:space="preserve">Registrar</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b w:val="0"/>
                <w:bCs w:val="0"/>
                <w:sz w:val="15"/>
                <w:szCs w:val="15"/>
                <w:rtl w:val="0"/>
              </w:rPr>
              <w:t xml:space="preserve">New configuration is used by applicable transactions. Test: TC-Adm-01</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b w:val="0"/>
                <w:bCs w:val="0"/>
                <w:sz w:val="15"/>
                <w:szCs w:val="15"/>
                <w:rtl w:val="0"/>
              </w:rPr>
              <w:t xml:space="preserve">Configuration module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b w:val="0"/>
                <w:bCs w:val="0"/>
                <w:sz w:val="15"/>
                <w:szCs w:val="15"/>
                <w:rtl w:val="0"/>
              </w:rPr>
              <w:t xml:space="preserve">SRS-F-071</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b w:val="0"/>
                <w:bCs w:val="0"/>
                <w:sz w:val="15"/>
                <w:szCs w:val="15"/>
                <w:rtl w:val="0"/>
              </w:rPr>
              <w:t xml:space="preserve">The system shall maintain an audit log for create, update, deactivate, grade, and attendance changes.</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b w:val="0"/>
                <w:bCs w:val="0"/>
                <w:sz w:val="15"/>
                <w:szCs w:val="15"/>
                <w:rtl w:val="0"/>
              </w:rPr>
              <w:t xml:space="preserve">Functional</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b w:val="0"/>
                <w:bCs w:val="0"/>
                <w:sz w:val="15"/>
                <w:szCs w:val="15"/>
                <w:rtl w:val="0"/>
              </w:rPr>
              <w:t xml:space="preserve">Compliance / Admin</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b w:val="0"/>
                <w:bCs w:val="0"/>
                <w:sz w:val="15"/>
                <w:szCs w:val="15"/>
                <w:rtl w:val="0"/>
              </w:rPr>
              <w:t xml:space="preserve">Each mutation records actor, timestamp, action, and record ID. Test: TC-Adm-02</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b w:val="0"/>
                <w:bCs w:val="0"/>
                <w:sz w:val="15"/>
                <w:szCs w:val="15"/>
                <w:rtl w:val="0"/>
              </w:rPr>
              <w:t xml:space="preserve">Audit entries should be protected</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5. Non-Functional Requirements</w:t>
      </w:r>
    </w:p>
    <w:tbl>
      <w:tblPr>
        <w:tblStyle w:val="Table14"/>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f5597" w:val="clear"/>
            <w:vAlign w:val="center"/>
          </w:tcPr>
          <w:p w:rsidR="00000000" w:rsidDel="00000000" w:rsidP="00000000" w:rsidRDefault="00000000" w:rsidRPr="00000000" w14:paraId="00000162">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63">
            <w:pPr>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2f5597" w:val="clear"/>
            <w:vAlign w:val="center"/>
          </w:tcPr>
          <w:p w:rsidR="00000000" w:rsidDel="00000000" w:rsidP="00000000" w:rsidRDefault="00000000" w:rsidRPr="00000000" w14:paraId="00000164">
            <w:pPr>
              <w:rPr/>
            </w:pPr>
            <w:r w:rsidDel="00000000" w:rsidR="00000000" w:rsidRPr="00000000">
              <w:rPr>
                <w:b w:val="1"/>
                <w:bCs w:val="1"/>
                <w:color w:val="ffffff"/>
                <w:sz w:val="15"/>
                <w:szCs w:val="15"/>
                <w:rtl w:val="0"/>
              </w:rPr>
              <w:t xml:space="preserve">Category</w:t>
            </w:r>
            <w:r w:rsidDel="00000000" w:rsidR="00000000" w:rsidRPr="00000000">
              <w:rPr>
                <w:rtl w:val="0"/>
              </w:rPr>
            </w:r>
          </w:p>
        </w:tc>
        <w:tc>
          <w:tcPr>
            <w:shd w:fill="2f5597" w:val="clear"/>
            <w:vAlign w:val="center"/>
          </w:tcPr>
          <w:p w:rsidR="00000000" w:rsidDel="00000000" w:rsidP="00000000" w:rsidRDefault="00000000" w:rsidRPr="00000000" w14:paraId="00000165">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66">
            <w:pPr>
              <w:rPr/>
            </w:pPr>
            <w:r w:rsidDel="00000000" w:rsidR="00000000" w:rsidRPr="00000000">
              <w:rPr>
                <w:b w:val="1"/>
                <w:bCs w:val="1"/>
                <w:color w:val="ffffff"/>
                <w:sz w:val="15"/>
                <w:szCs w:val="15"/>
                <w:rtl w:val="0"/>
              </w:rPr>
              <w:t xml:space="preserve">Acceptance / Measurement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b w:val="0"/>
                <w:bCs w:val="0"/>
                <w:sz w:val="15"/>
                <w:szCs w:val="15"/>
                <w:rtl w:val="0"/>
              </w:rPr>
              <w:t xml:space="preserve">SRS-NF-001</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5"/>
                <w:szCs w:val="15"/>
                <w:rtl w:val="0"/>
              </w:rPr>
              <w:t xml:space="preserve">Page load and search operations shall complete within 3 seconds for 90% of requests under normal load.</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5"/>
                <w:szCs w:val="15"/>
                <w:rtl w:val="0"/>
              </w:rPr>
              <w:t xml:space="preserve">Performance</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6B">
            <w:pPr>
              <w:rPr/>
            </w:pPr>
            <w:sdt>
              <w:sdtPr>
                <w:id w:val="1460807091"/>
                <w:tag w:val="goog_rdk_0"/>
              </w:sdtPr>
              <w:sdtContent>
                <w:r w:rsidDel="00000000" w:rsidR="00000000" w:rsidRPr="00000000">
                  <w:rPr>
                    <w:rFonts w:ascii="Arial Unicode MS" w:cs="Arial Unicode MS" w:eastAsia="Arial Unicode MS" w:hAnsi="Arial Unicode MS"/>
                    <w:b w:val="0"/>
                    <w:bCs w:val="0"/>
                    <w:sz w:val="15"/>
                    <w:szCs w:val="15"/>
                    <w:rtl w:val="0"/>
                  </w:rPr>
                  <w:t xml:space="preserve">90th percentile ≤ 3s. Test: TC-Perf-01</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b w:val="0"/>
                <w:bCs w:val="0"/>
                <w:sz w:val="15"/>
                <w:szCs w:val="15"/>
                <w:rtl w:val="0"/>
              </w:rPr>
              <w:t xml:space="preserve">SRS-NF-002</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b w:val="0"/>
                <w:bCs w:val="0"/>
                <w:sz w:val="15"/>
                <w:szCs w:val="15"/>
                <w:rtl w:val="0"/>
              </w:rPr>
              <w:t xml:space="preserve">The system shall provide 99.5% monthly availability, excluding scheduled maintenance.</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b w:val="0"/>
                <w:bCs w:val="0"/>
                <w:sz w:val="15"/>
                <w:szCs w:val="15"/>
                <w:rtl w:val="0"/>
              </w:rPr>
              <w:t xml:space="preserve">Reliability</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70">
            <w:pPr>
              <w:rPr/>
            </w:pPr>
            <w:sdt>
              <w:sdtPr>
                <w:id w:val="-1358283556"/>
                <w:tag w:val="goog_rdk_1"/>
              </w:sdtPr>
              <w:sdtContent>
                <w:r w:rsidDel="00000000" w:rsidR="00000000" w:rsidRPr="00000000">
                  <w:rPr>
                    <w:rFonts w:ascii="Arial Unicode MS" w:cs="Arial Unicode MS" w:eastAsia="Arial Unicode MS" w:hAnsi="Arial Unicode MS"/>
                    <w:b w:val="0"/>
                    <w:bCs w:val="0"/>
                    <w:sz w:val="15"/>
                    <w:szCs w:val="15"/>
                    <w:rtl w:val="0"/>
                  </w:rPr>
                  <w:t xml:space="preserve">Monthly uptime ≥99.5%. Test: TC-Ops-01</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0"/>
                <w:bCs w:val="0"/>
                <w:sz w:val="15"/>
                <w:szCs w:val="15"/>
                <w:rtl w:val="0"/>
              </w:rPr>
              <w:t xml:space="preserve">SRS-NF-003</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5"/>
                <w:szCs w:val="15"/>
                <w:rtl w:val="0"/>
              </w:rPr>
              <w:t xml:space="preserve">Student PII shall be protected in transit and at rest, with access controlled by RBAC.</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0"/>
                <w:bCs w:val="0"/>
                <w:sz w:val="15"/>
                <w:szCs w:val="15"/>
                <w:rtl w:val="0"/>
              </w:rPr>
              <w:t xml:space="preserve">Security/Compliance</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5"/>
                <w:szCs w:val="15"/>
                <w:rtl w:val="0"/>
              </w:rPr>
              <w:t xml:space="preserve">Security checklist passes. Test: TC-Sec-01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b w:val="0"/>
                <w:bCs w:val="0"/>
                <w:sz w:val="15"/>
                <w:szCs w:val="15"/>
                <w:rtl w:val="0"/>
              </w:rPr>
              <w:t xml:space="preserve">SRS-NF-004</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0"/>
                <w:bCs w:val="0"/>
                <w:sz w:val="15"/>
                <w:szCs w:val="15"/>
                <w:rtl w:val="0"/>
              </w:rPr>
              <w:t xml:space="preserve">Audit logs and academic records shall be retained for at least 7 years, subject to institutional policy.</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5"/>
                <w:szCs w:val="15"/>
                <w:rtl w:val="0"/>
              </w:rPr>
              <w:t xml:space="preserve">Data Retention</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0"/>
                <w:bCs w:val="0"/>
                <w:sz w:val="15"/>
                <w:szCs w:val="15"/>
                <w:rtl w:val="0"/>
              </w:rPr>
              <w:t xml:space="preserve">Archive/retrieval verified. Test: TC-Ops-02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b w:val="0"/>
                <w:bCs w:val="0"/>
                <w:sz w:val="15"/>
                <w:szCs w:val="15"/>
                <w:rtl w:val="0"/>
              </w:rPr>
              <w:t xml:space="preserve">SRS-NF-005</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b w:val="0"/>
                <w:bCs w:val="0"/>
                <w:sz w:val="15"/>
                <w:szCs w:val="15"/>
                <w:rtl w:val="0"/>
              </w:rPr>
              <w:t xml:space="preserve">The UI shall conform to WCAG 2.1 AA accessibility requirements where applicable.</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5"/>
                <w:szCs w:val="15"/>
                <w:rtl w:val="0"/>
              </w:rPr>
              <w:t xml:space="preserve">Usability/Accessibility</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5"/>
                <w:szCs w:val="15"/>
                <w:rtl w:val="0"/>
              </w:rPr>
              <w:t xml:space="preserve">Accessibility audit passes. Test: TC-UX-01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b w:val="0"/>
                <w:bCs w:val="0"/>
                <w:sz w:val="15"/>
                <w:szCs w:val="15"/>
                <w:rtl w:val="0"/>
              </w:rPr>
              <w:t xml:space="preserve">SRS-NF-006</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5"/>
                <w:szCs w:val="15"/>
                <w:rtl w:val="0"/>
              </w:rPr>
              <w:t xml:space="preserve">The system shall support at least 1,000 concurrent active users for project-scale peak-load testing.</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b w:val="0"/>
                <w:bCs w:val="0"/>
                <w:sz w:val="15"/>
                <w:szCs w:val="15"/>
                <w:rtl w:val="0"/>
              </w:rPr>
              <w:t xml:space="preserve">Scalability</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b w:val="0"/>
                <w:bCs w:val="0"/>
                <w:sz w:val="15"/>
                <w:szCs w:val="15"/>
                <w:rtl w:val="0"/>
              </w:rPr>
              <w:t xml:space="preserve">Load test sustains target with &lt;3s response for target operations. Test: TC-Perf-02</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6. Security</w:t>
      </w:r>
    </w:p>
    <w:p w:rsidR="00000000" w:rsidDel="00000000" w:rsidP="00000000" w:rsidRDefault="00000000" w:rsidRPr="00000000" w14:paraId="00000187">
      <w:pPr>
        <w:pStyle w:val="Heading2"/>
        <w:rPr/>
      </w:pPr>
      <w:r w:rsidDel="00000000" w:rsidR="00000000" w:rsidRPr="00000000">
        <w:rPr>
          <w:rtl w:val="0"/>
        </w:rPr>
        <w:t xml:space="preserve">6.1 Security Objectives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 the confidentiality of student PII and academic records from unauthorized access.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the integrity of grades, attendance, enrollment, and transcript data.</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only authorised roles can perform sensitive operations.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accountability through protected audit records of important changes.</w:t>
      </w:r>
    </w:p>
    <w:p w:rsidR="00000000" w:rsidDel="00000000" w:rsidP="00000000" w:rsidRDefault="00000000" w:rsidRPr="00000000" w14:paraId="0000018C">
      <w:pPr>
        <w:pStyle w:val="Heading2"/>
        <w:rPr/>
      </w:pPr>
      <w:r w:rsidDel="00000000" w:rsidR="00000000" w:rsidRPr="00000000">
        <w:rPr>
          <w:rtl w:val="0"/>
        </w:rPr>
        <w:t xml:space="preserve">6.2 Security Requirements</w:t>
      </w:r>
    </w:p>
    <w:tbl>
      <w:tblPr>
        <w:tblStyle w:val="Table15"/>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f5597" w:val="clear"/>
            <w:vAlign w:val="center"/>
          </w:tcPr>
          <w:p w:rsidR="00000000" w:rsidDel="00000000" w:rsidP="00000000" w:rsidRDefault="00000000" w:rsidRPr="00000000" w14:paraId="0000018D">
            <w:pPr>
              <w:rPr/>
            </w:pPr>
            <w:r w:rsidDel="00000000" w:rsidR="00000000" w:rsidRPr="00000000">
              <w:rPr>
                <w:b w:val="1"/>
                <w:bCs w:val="1"/>
                <w:color w:val="ffffff"/>
                <w:sz w:val="15"/>
                <w:szCs w:val="15"/>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8E">
            <w:pPr>
              <w:rPr/>
            </w:pPr>
            <w:r w:rsidDel="00000000" w:rsidR="00000000" w:rsidRPr="00000000">
              <w:rPr>
                <w:b w:val="1"/>
                <w:bCs w:val="1"/>
                <w:color w:val="ffffff"/>
                <w:sz w:val="15"/>
                <w:szCs w:val="15"/>
                <w:rtl w:val="0"/>
              </w:rPr>
              <w:t xml:space="preserve">Requirement (shall...)</w:t>
            </w:r>
            <w:r w:rsidDel="00000000" w:rsidR="00000000" w:rsidRPr="00000000">
              <w:rPr>
                <w:rtl w:val="0"/>
              </w:rPr>
            </w:r>
          </w:p>
        </w:tc>
        <w:tc>
          <w:tcPr>
            <w:shd w:fill="2f5597" w:val="clear"/>
            <w:vAlign w:val="center"/>
          </w:tcPr>
          <w:p w:rsidR="00000000" w:rsidDel="00000000" w:rsidP="00000000" w:rsidRDefault="00000000" w:rsidRPr="00000000" w14:paraId="0000018F">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2f5597" w:val="clear"/>
            <w:vAlign w:val="center"/>
          </w:tcPr>
          <w:p w:rsidR="00000000" w:rsidDel="00000000" w:rsidP="00000000" w:rsidRDefault="00000000" w:rsidRPr="00000000" w14:paraId="00000190">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2f5597" w:val="clear"/>
            <w:vAlign w:val="center"/>
          </w:tcPr>
          <w:p w:rsidR="00000000" w:rsidDel="00000000" w:rsidP="00000000" w:rsidRDefault="00000000" w:rsidRPr="00000000" w14:paraId="00000191">
            <w:pPr>
              <w:rPr/>
            </w:pPr>
            <w:r w:rsidDel="00000000" w:rsidR="00000000" w:rsidRPr="00000000">
              <w:rPr>
                <w:b w:val="1"/>
                <w:bCs w:val="1"/>
                <w:color w:val="ffffff"/>
                <w:sz w:val="15"/>
                <w:szCs w:val="15"/>
                <w:rtl w:val="0"/>
              </w:rPr>
              <w:t xml:space="preserve">Acceptance Criteria /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b w:val="0"/>
                <w:bCs w:val="0"/>
                <w:sz w:val="15"/>
                <w:szCs w:val="15"/>
                <w:rtl w:val="0"/>
              </w:rPr>
              <w:t xml:space="preserve">SRS-SR-001</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b w:val="0"/>
                <w:bCs w:val="0"/>
                <w:sz w:val="15"/>
                <w:szCs w:val="15"/>
                <w:rtl w:val="0"/>
              </w:rPr>
              <w:t xml:space="preserve">TLS 1.2+ shall be mandatory for deployed client-server connections.</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5"/>
                <w:szCs w:val="15"/>
                <w:rtl w:val="0"/>
              </w:rPr>
              <w:t xml:space="preserve">TLS scan confirms no connections below 1.2. Test: TC-Sec-02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b w:val="0"/>
                <w:bCs w:val="0"/>
                <w:sz w:val="15"/>
                <w:szCs w:val="15"/>
                <w:rtl w:val="0"/>
              </w:rPr>
              <w:t xml:space="preserve">SRS-SR-002</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b w:val="0"/>
                <w:bCs w:val="0"/>
                <w:sz w:val="15"/>
                <w:szCs w:val="15"/>
                <w:rtl w:val="0"/>
              </w:rPr>
              <w:t xml:space="preserve">All student and grade data access shall be enforced through RBAC at the server/API layer, not only the UI.</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b w:val="0"/>
                <w:bCs w:val="0"/>
                <w:sz w:val="15"/>
                <w:szCs w:val="15"/>
                <w:rtl w:val="0"/>
              </w:rPr>
              <w:t xml:space="preserve">Unauthorized API/action returns 403 or equivalent. Test: TC-Sec-03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b w:val="0"/>
                <w:bCs w:val="0"/>
                <w:sz w:val="15"/>
                <w:szCs w:val="15"/>
                <w:rtl w:val="0"/>
              </w:rPr>
              <w:t xml:space="preserve">SRS-SR-003</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b w:val="0"/>
                <w:bCs w:val="0"/>
                <w:sz w:val="15"/>
                <w:szCs w:val="15"/>
                <w:rtl w:val="0"/>
              </w:rPr>
              <w:t xml:space="preserve">User passwords shall be stored only as salted secure hashes such as bcrypt or Argon2; plaintext storage is prohibited.</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b w:val="0"/>
                <w:bCs w:val="0"/>
                <w:sz w:val="15"/>
                <w:szCs w:val="15"/>
                <w:rtl w:val="0"/>
              </w:rPr>
              <w:t xml:space="preserve">Database inspection finds no plaintext passwords. Test: TC-Sec-04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b w:val="0"/>
                <w:bCs w:val="0"/>
                <w:sz w:val="15"/>
                <w:szCs w:val="15"/>
                <w:rtl w:val="0"/>
              </w:rPr>
              <w:t xml:space="preserve">SRS-SR-004</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b w:val="0"/>
                <w:bCs w:val="0"/>
                <w:sz w:val="15"/>
                <w:szCs w:val="15"/>
                <w:rtl w:val="0"/>
              </w:rPr>
              <w:t xml:space="preserve">Sensitive PII fields shall be encrypted at rest or protected by database/storage encryption.</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b w:val="0"/>
                <w:bCs w:val="0"/>
                <w:sz w:val="15"/>
                <w:szCs w:val="15"/>
                <w:rtl w:val="0"/>
              </w:rPr>
              <w:t xml:space="preserve">Storage/database protection is verified. Test: TC-Sec-05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b w:val="0"/>
                <w:bCs w:val="0"/>
                <w:sz w:val="15"/>
                <w:szCs w:val="15"/>
                <w:rtl w:val="0"/>
              </w:rPr>
              <w:t xml:space="preserve">SRS-SR-005</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b w:val="0"/>
                <w:bCs w:val="0"/>
                <w:sz w:val="15"/>
                <w:szCs w:val="15"/>
                <w:rtl w:val="0"/>
              </w:rPr>
              <w:t xml:space="preserve">User sessions shall expire after 15 minutes of inactivity and require re-authentication.</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b w:val="0"/>
                <w:bCs w:val="0"/>
                <w:sz w:val="15"/>
                <w:szCs w:val="15"/>
                <w:rtl w:val="0"/>
              </w:rPr>
              <w:t xml:space="preserve">Medium</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b w:val="0"/>
                <w:bCs w:val="0"/>
                <w:sz w:val="15"/>
                <w:szCs w:val="15"/>
                <w:rtl w:val="0"/>
              </w:rPr>
              <w:t xml:space="preserve">Session becomes invalid after 15 idle minutes. Test: TC-Sec-06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rPr/>
            </w:pPr>
            <w:r w:rsidDel="00000000" w:rsidR="00000000" w:rsidRPr="00000000">
              <w:rPr>
                <w:b w:val="0"/>
                <w:bCs w:val="0"/>
                <w:sz w:val="15"/>
                <w:szCs w:val="15"/>
                <w:rtl w:val="0"/>
              </w:rPr>
              <w:t xml:space="preserve">SRS-SR-006</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b w:val="0"/>
                <w:bCs w:val="0"/>
                <w:sz w:val="15"/>
                <w:szCs w:val="15"/>
                <w:rtl w:val="0"/>
              </w:rPr>
              <w:t xml:space="preserve">Modifications to grades and attendance shall be recorded in a protected audit log that ordinary users cannot edit or delete.</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5"/>
                <w:szCs w:val="15"/>
                <w:rtl w:val="0"/>
              </w:rPr>
              <w:t xml:space="preserve">High</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5"/>
                <w:szCs w:val="15"/>
                <w:rtl w:val="0"/>
              </w:rPr>
              <w:t xml:space="preserve">Audit records cannot be modified through application roles. Test: TC-Sec-07</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7. Quality Attributes &amp; Acceptance Tests</w:t>
      </w:r>
    </w:p>
    <w:p w:rsidR="00000000" w:rsidDel="00000000" w:rsidP="00000000" w:rsidRDefault="00000000" w:rsidRPr="00000000" w14:paraId="000001B2">
      <w:pPr>
        <w:pStyle w:val="Heading2"/>
        <w:rPr/>
      </w:pPr>
      <w:r w:rsidDel="00000000" w:rsidR="00000000" w:rsidRPr="00000000">
        <w:rPr>
          <w:rtl w:val="0"/>
        </w:rPr>
        <w:t xml:space="preserve">7.1 Quality Attributes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 protected student data and role-restricted operations.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Reliability — consistent academic records and correct calculations.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 measurable response-time targets.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Usability — simple dashboards and clear validation messages.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Maintainability — modular Student, Course, Enrollment, Attendance, Grading, Reporting, and Admin modules.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 — supports project-scale concurrent usage.</w:t>
      </w:r>
    </w:p>
    <w:p w:rsidR="00000000" w:rsidDel="00000000" w:rsidP="00000000" w:rsidRDefault="00000000" w:rsidRPr="00000000" w14:paraId="000001B9">
      <w:pPr>
        <w:pStyle w:val="Heading2"/>
        <w:rPr/>
      </w:pPr>
      <w:r w:rsidDel="00000000" w:rsidR="00000000" w:rsidRPr="00000000">
        <w:rPr>
          <w:rtl w:val="0"/>
        </w:rPr>
        <w:t xml:space="preserve">7.2 Acceptance Criteria</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high-priority functional requirements are implemented and verified.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critical security requirements pass testing.</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GPA/CGPA calculations match expected results for test datasets.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records remain consistent after create/update/deactivate operations.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RTM contains traceability from requirements to modules and test cases.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critical defects remain at final demonstration.</w:t>
      </w:r>
    </w:p>
    <w:p w:rsidR="00000000" w:rsidDel="00000000" w:rsidP="00000000" w:rsidRDefault="00000000" w:rsidRPr="00000000" w14:paraId="000001C0">
      <w:pPr>
        <w:pStyle w:val="Heading2"/>
        <w:rPr/>
      </w:pPr>
      <w:r w:rsidDel="00000000" w:rsidR="00000000" w:rsidRPr="00000000">
        <w:rPr>
          <w:rtl w:val="0"/>
        </w:rPr>
        <w:t xml:space="preserve">7.3 Acceptance Test Suites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and RBAC</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Records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and Enrollment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Attendance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Grades and GPA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and Transcripts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 Visibility</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Usability/Accessibility</w:t>
      </w:r>
    </w:p>
    <w:p w:rsidR="00000000" w:rsidDel="00000000" w:rsidP="00000000" w:rsidRDefault="00000000" w:rsidRPr="00000000" w14:paraId="000001CB">
      <w:pPr>
        <w:pStyle w:val="Heading1"/>
        <w:rPr/>
      </w:pPr>
      <w:r w:rsidDel="00000000" w:rsidR="00000000" w:rsidRPr="00000000">
        <w:rPr>
          <w:rtl w:val="0"/>
        </w:rPr>
        <w:t xml:space="preserve">8. System Models and Diagrams</w:t>
      </w:r>
    </w:p>
    <w:p w:rsidR="00000000" w:rsidDel="00000000" w:rsidP="00000000" w:rsidRDefault="00000000" w:rsidRPr="00000000" w14:paraId="000001CC">
      <w:pPr>
        <w:pStyle w:val="Heading2"/>
        <w:rPr/>
      </w:pPr>
      <w:r w:rsidDel="00000000" w:rsidR="00000000" w:rsidRPr="00000000">
        <w:rPr>
          <w:rtl w:val="0"/>
        </w:rPr>
        <w:t xml:space="preserve">8.1 UML Use-Case Diagram — Student &amp; Faculty</w:t>
      </w:r>
    </w:p>
    <w:p w:rsidR="00000000" w:rsidDel="00000000" w:rsidP="00000000" w:rsidRDefault="00000000" w:rsidRPr="00000000" w14:paraId="000001CD">
      <w:pPr>
        <w:rPr/>
      </w:pPr>
      <w:r w:rsidDel="00000000" w:rsidR="00000000" w:rsidRPr="00000000">
        <w:rPr>
          <w:rtl w:val="0"/>
        </w:rPr>
        <w:t xml:space="preserve">This diagram shows the main interactions of Student and Faculty users with the system. Students primarily view and manage their own academic information, while Faculty record attendance and marks.</w:t>
      </w:r>
    </w:p>
    <w:p w:rsidR="00000000" w:rsidDel="00000000" w:rsidP="00000000" w:rsidRDefault="00000000" w:rsidRPr="00000000" w14:paraId="000001CE">
      <w:pPr>
        <w:jc w:val="center"/>
        <w:rPr/>
      </w:pPr>
      <w:r w:rsidDel="00000000" w:rsidR="00000000" w:rsidRPr="00000000">
        <w:rPr/>
        <w:drawing>
          <wp:inline distB="114300" distT="114300" distL="114300" distR="114300">
            <wp:extent cx="6492240" cy="4622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24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8.2 UML Use-Case Diagram — Admin / Registrar</w:t>
      </w:r>
    </w:p>
    <w:p w:rsidR="00000000" w:rsidDel="00000000" w:rsidP="00000000" w:rsidRDefault="00000000" w:rsidRPr="00000000" w14:paraId="000001D0">
      <w:pPr>
        <w:rPr/>
      </w:pPr>
      <w:r w:rsidDel="00000000" w:rsidR="00000000" w:rsidRPr="00000000">
        <w:rPr>
          <w:rtl w:val="0"/>
        </w:rPr>
        <w:t xml:space="preserve">This diagram shows administrative operations. The Notification Service is modeled as an external actor rather than the Student Record System itself. The notification use case is an optional extension of report generation.</w:t>
      </w:r>
    </w:p>
    <w:p w:rsidR="00000000" w:rsidDel="00000000" w:rsidP="00000000" w:rsidRDefault="00000000" w:rsidRPr="00000000" w14:paraId="000001D1">
      <w:pPr>
        <w:jc w:val="center"/>
        <w:rPr/>
      </w:pPr>
      <w:r w:rsidDel="00000000" w:rsidR="00000000" w:rsidRPr="00000000">
        <w:rPr/>
        <w:drawing>
          <wp:inline distB="114300" distT="114300" distL="114300" distR="114300">
            <wp:extent cx="6492240" cy="3886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922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rtl w:val="0"/>
        </w:rPr>
        <w:t xml:space="preserve">9. Requirements Traceability Matrix (RTM)</w:t>
      </w:r>
    </w:p>
    <w:p w:rsidR="00000000" w:rsidDel="00000000" w:rsidP="00000000" w:rsidRDefault="00000000" w:rsidRPr="00000000" w14:paraId="000001D3">
      <w:pPr>
        <w:rPr/>
      </w:pPr>
      <w:r w:rsidDel="00000000" w:rsidR="00000000" w:rsidRPr="00000000">
        <w:rPr>
          <w:rtl w:val="0"/>
        </w:rPr>
        <w:t xml:space="preserve">Status legend: N = Not tested, P = In progress, A = Passed.</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shd w:fill="2f5597" w:val="clear"/>
            <w:vAlign w:val="center"/>
          </w:tcPr>
          <w:p w:rsidR="00000000" w:rsidDel="00000000" w:rsidP="00000000" w:rsidRDefault="00000000" w:rsidRPr="00000000" w14:paraId="000001D4">
            <w:pPr>
              <w:rPr/>
            </w:pPr>
            <w:r w:rsidDel="00000000" w:rsidR="00000000" w:rsidRPr="00000000">
              <w:rPr>
                <w:b w:val="1"/>
                <w:bCs w:val="1"/>
                <w:color w:val="ffffff"/>
                <w:sz w:val="13"/>
                <w:szCs w:val="13"/>
                <w:rtl w:val="0"/>
              </w:rPr>
              <w:t xml:space="preserve">Req ID</w:t>
            </w:r>
            <w:r w:rsidDel="00000000" w:rsidR="00000000" w:rsidRPr="00000000">
              <w:rPr>
                <w:rtl w:val="0"/>
              </w:rPr>
            </w:r>
          </w:p>
        </w:tc>
        <w:tc>
          <w:tcPr>
            <w:shd w:fill="2f5597" w:val="clear"/>
            <w:vAlign w:val="center"/>
          </w:tcPr>
          <w:p w:rsidR="00000000" w:rsidDel="00000000" w:rsidP="00000000" w:rsidRDefault="00000000" w:rsidRPr="00000000" w14:paraId="000001D5">
            <w:pPr>
              <w:rPr/>
            </w:pPr>
            <w:r w:rsidDel="00000000" w:rsidR="00000000" w:rsidRPr="00000000">
              <w:rPr>
                <w:b w:val="1"/>
                <w:bCs w:val="1"/>
                <w:color w:val="ffffff"/>
                <w:sz w:val="13"/>
                <w:szCs w:val="13"/>
                <w:rtl w:val="0"/>
              </w:rPr>
              <w:t xml:space="preserve">Requirement (short)</w:t>
            </w:r>
            <w:r w:rsidDel="00000000" w:rsidR="00000000" w:rsidRPr="00000000">
              <w:rPr>
                <w:rtl w:val="0"/>
              </w:rPr>
            </w:r>
          </w:p>
        </w:tc>
        <w:tc>
          <w:tcPr>
            <w:shd w:fill="2f5597" w:val="clear"/>
            <w:vAlign w:val="center"/>
          </w:tcPr>
          <w:p w:rsidR="00000000" w:rsidDel="00000000" w:rsidP="00000000" w:rsidRDefault="00000000" w:rsidRPr="00000000" w14:paraId="000001D6">
            <w:pPr>
              <w:rPr/>
            </w:pPr>
            <w:r w:rsidDel="00000000" w:rsidR="00000000" w:rsidRPr="00000000">
              <w:rPr>
                <w:b w:val="1"/>
                <w:bCs w:val="1"/>
                <w:color w:val="ffffff"/>
                <w:sz w:val="13"/>
                <w:szCs w:val="13"/>
                <w:rtl w:val="0"/>
              </w:rPr>
              <w:t xml:space="preserve">Section / Design Spec</w:t>
            </w:r>
            <w:r w:rsidDel="00000000" w:rsidR="00000000" w:rsidRPr="00000000">
              <w:rPr>
                <w:rtl w:val="0"/>
              </w:rPr>
            </w:r>
          </w:p>
        </w:tc>
        <w:tc>
          <w:tcPr>
            <w:shd w:fill="2f5597" w:val="clear"/>
            <w:vAlign w:val="center"/>
          </w:tcPr>
          <w:p w:rsidR="00000000" w:rsidDel="00000000" w:rsidP="00000000" w:rsidRDefault="00000000" w:rsidRPr="00000000" w14:paraId="000001D7">
            <w:pPr>
              <w:rPr/>
            </w:pPr>
            <w:r w:rsidDel="00000000" w:rsidR="00000000" w:rsidRPr="00000000">
              <w:rPr>
                <w:b w:val="1"/>
                <w:bCs w:val="1"/>
                <w:color w:val="ffffff"/>
                <w:sz w:val="13"/>
                <w:szCs w:val="13"/>
                <w:rtl w:val="0"/>
              </w:rPr>
              <w:t xml:space="preserve">Module</w:t>
            </w:r>
            <w:r w:rsidDel="00000000" w:rsidR="00000000" w:rsidRPr="00000000">
              <w:rPr>
                <w:rtl w:val="0"/>
              </w:rPr>
            </w:r>
          </w:p>
        </w:tc>
        <w:tc>
          <w:tcPr>
            <w:shd w:fill="2f5597" w:val="clear"/>
            <w:vAlign w:val="center"/>
          </w:tcPr>
          <w:p w:rsidR="00000000" w:rsidDel="00000000" w:rsidP="00000000" w:rsidRDefault="00000000" w:rsidRPr="00000000" w14:paraId="000001D8">
            <w:pPr>
              <w:rPr/>
            </w:pPr>
            <w:r w:rsidDel="00000000" w:rsidR="00000000" w:rsidRPr="00000000">
              <w:rPr>
                <w:b w:val="1"/>
                <w:bCs w:val="1"/>
                <w:color w:val="ffffff"/>
                <w:sz w:val="13"/>
                <w:szCs w:val="13"/>
                <w:rtl w:val="0"/>
              </w:rPr>
              <w:t xml:space="preserve">Test Case(s)</w:t>
            </w:r>
            <w:r w:rsidDel="00000000" w:rsidR="00000000" w:rsidRPr="00000000">
              <w:rPr>
                <w:rtl w:val="0"/>
              </w:rPr>
            </w:r>
          </w:p>
        </w:tc>
        <w:tc>
          <w:tcPr>
            <w:shd w:fill="2f5597" w:val="clear"/>
            <w:vAlign w:val="center"/>
          </w:tcPr>
          <w:p w:rsidR="00000000" w:rsidDel="00000000" w:rsidP="00000000" w:rsidRDefault="00000000" w:rsidRPr="00000000" w14:paraId="000001D9">
            <w:pPr>
              <w:rPr/>
            </w:pPr>
            <w:r w:rsidDel="00000000" w:rsidR="00000000" w:rsidRPr="00000000">
              <w:rPr>
                <w:b w:val="1"/>
                <w:bCs w:val="1"/>
                <w:color w:val="ffffff"/>
                <w:sz w:val="13"/>
                <w:szCs w:val="13"/>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b w:val="0"/>
                <w:bCs w:val="0"/>
                <w:sz w:val="13"/>
                <w:szCs w:val="13"/>
                <w:rtl w:val="0"/>
              </w:rPr>
              <w:t xml:space="preserve">SRS-F-001</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b w:val="0"/>
                <w:bCs w:val="0"/>
                <w:sz w:val="13"/>
                <w:szCs w:val="13"/>
                <w:rtl w:val="0"/>
              </w:rPr>
              <w:t xml:space="preserve">User login</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0"/>
                <w:bCs w:val="0"/>
                <w:sz w:val="13"/>
                <w:szCs w:val="13"/>
                <w:rtl w:val="0"/>
              </w:rPr>
              <w:t xml:space="preserve">4.1 / DS-Auth-01</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b w:val="0"/>
                <w:bCs w:val="0"/>
                <w:sz w:val="13"/>
                <w:szCs w:val="13"/>
                <w:rtl w:val="0"/>
              </w:rPr>
              <w:t xml:space="preserve">Auth Module</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bCs w:val="0"/>
                <w:sz w:val="13"/>
                <w:szCs w:val="13"/>
                <w:rtl w:val="0"/>
              </w:rPr>
              <w:t xml:space="preserve">TC-Auth-01</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pPr>
            <w:r w:rsidDel="00000000" w:rsidR="00000000" w:rsidRPr="00000000">
              <w:rPr>
                <w:b w:val="0"/>
                <w:bCs w:val="0"/>
                <w:sz w:val="13"/>
                <w:szCs w:val="13"/>
                <w:rtl w:val="0"/>
              </w:rPr>
              <w:t xml:space="preserve">SRS-F-002</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b w:val="0"/>
                <w:bCs w:val="0"/>
                <w:sz w:val="13"/>
                <w:szCs w:val="13"/>
                <w:rtl w:val="0"/>
              </w:rPr>
              <w:t xml:space="preserve">RBAC</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b w:val="0"/>
                <w:bCs w:val="0"/>
                <w:sz w:val="13"/>
                <w:szCs w:val="13"/>
                <w:rtl w:val="0"/>
              </w:rPr>
              <w:t xml:space="preserve">4.1 / DS-Auth-02</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b w:val="0"/>
                <w:bCs w:val="0"/>
                <w:sz w:val="13"/>
                <w:szCs w:val="13"/>
                <w:rtl w:val="0"/>
              </w:rPr>
              <w:t xml:space="preserve">Auth/Role Module</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b w:val="0"/>
                <w:bCs w:val="0"/>
                <w:sz w:val="13"/>
                <w:szCs w:val="13"/>
                <w:rtl w:val="0"/>
              </w:rPr>
              <w:t xml:space="preserve">TC-Auth-02</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pPr>
            <w:r w:rsidDel="00000000" w:rsidR="00000000" w:rsidRPr="00000000">
              <w:rPr>
                <w:b w:val="0"/>
                <w:bCs w:val="0"/>
                <w:sz w:val="13"/>
                <w:szCs w:val="13"/>
                <w:rtl w:val="0"/>
              </w:rPr>
              <w:t xml:space="preserve">SRS-F-003</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b w:val="0"/>
                <w:bCs w:val="0"/>
                <w:sz w:val="13"/>
                <w:szCs w:val="13"/>
                <w:rtl w:val="0"/>
              </w:rPr>
              <w:t xml:space="preserve">Login lockout</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b w:val="0"/>
                <w:bCs w:val="0"/>
                <w:sz w:val="13"/>
                <w:szCs w:val="13"/>
                <w:rtl w:val="0"/>
              </w:rPr>
              <w:t xml:space="preserve">4.1 / DS-Auth-03</w:t>
            </w: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b w:val="0"/>
                <w:bCs w:val="0"/>
                <w:sz w:val="13"/>
                <w:szCs w:val="13"/>
                <w:rtl w:val="0"/>
              </w:rPr>
              <w:t xml:space="preserve">Auth Module</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b w:val="0"/>
                <w:bCs w:val="0"/>
                <w:sz w:val="13"/>
                <w:szCs w:val="13"/>
                <w:rtl w:val="0"/>
              </w:rPr>
              <w:t xml:space="preserve">TC-Auth-03</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rPr/>
            </w:pPr>
            <w:r w:rsidDel="00000000" w:rsidR="00000000" w:rsidRPr="00000000">
              <w:rPr>
                <w:b w:val="0"/>
                <w:bCs w:val="0"/>
                <w:sz w:val="13"/>
                <w:szCs w:val="13"/>
                <w:rtl w:val="0"/>
              </w:rPr>
              <w:t xml:space="preserve">SRS-F-010</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b w:val="0"/>
                <w:bCs w:val="0"/>
                <w:sz w:val="13"/>
                <w:szCs w:val="13"/>
                <w:rtl w:val="0"/>
              </w:rPr>
              <w:t xml:space="preserve">Create student</w:t>
            </w:r>
            <w:r w:rsidDel="00000000" w:rsidR="00000000" w:rsidRPr="00000000">
              <w:rPr>
                <w:rtl w:val="0"/>
              </w:rPr>
            </w:r>
          </w:p>
        </w:tc>
        <w:tc>
          <w:tcPr>
            <w:vAlign w:val="center"/>
          </w:tcPr>
          <w:p w:rsidR="00000000" w:rsidDel="00000000" w:rsidP="00000000" w:rsidRDefault="00000000" w:rsidRPr="00000000" w14:paraId="000001EE">
            <w:pPr>
              <w:rPr/>
            </w:pPr>
            <w:r w:rsidDel="00000000" w:rsidR="00000000" w:rsidRPr="00000000">
              <w:rPr>
                <w:b w:val="0"/>
                <w:bCs w:val="0"/>
                <w:sz w:val="13"/>
                <w:szCs w:val="13"/>
                <w:rtl w:val="0"/>
              </w:rPr>
              <w:t xml:space="preserve">4.2 / DS-Stu-01</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b w:val="0"/>
                <w:bCs w:val="0"/>
                <w:sz w:val="13"/>
                <w:szCs w:val="13"/>
                <w:rtl w:val="0"/>
              </w:rPr>
              <w:t xml:space="preserve">Student Module</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b w:val="0"/>
                <w:bCs w:val="0"/>
                <w:sz w:val="13"/>
                <w:szCs w:val="13"/>
                <w:rtl w:val="0"/>
              </w:rPr>
              <w:t xml:space="preserve">TC-Stu-01</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rPr/>
            </w:pPr>
            <w:r w:rsidDel="00000000" w:rsidR="00000000" w:rsidRPr="00000000">
              <w:rPr>
                <w:b w:val="0"/>
                <w:bCs w:val="0"/>
                <w:sz w:val="13"/>
                <w:szCs w:val="13"/>
                <w:rtl w:val="0"/>
              </w:rPr>
              <w:t xml:space="preserve">SRS-F-011</w:t>
            </w: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b w:val="0"/>
                <w:bCs w:val="0"/>
                <w:sz w:val="13"/>
                <w:szCs w:val="13"/>
                <w:rtl w:val="0"/>
              </w:rPr>
              <w:t xml:space="preserve">Update/deactivate student</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b w:val="0"/>
                <w:bCs w:val="0"/>
                <w:sz w:val="13"/>
                <w:szCs w:val="13"/>
                <w:rtl w:val="0"/>
              </w:rPr>
              <w:t xml:space="preserve">4.2 / DS-Stu-02</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b w:val="0"/>
                <w:bCs w:val="0"/>
                <w:sz w:val="13"/>
                <w:szCs w:val="13"/>
                <w:rtl w:val="0"/>
              </w:rPr>
              <w:t xml:space="preserve">Student Module</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0"/>
                <w:bCs w:val="0"/>
                <w:sz w:val="13"/>
                <w:szCs w:val="13"/>
                <w:rtl w:val="0"/>
              </w:rPr>
              <w:t xml:space="preserve">TC-Stu-02</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rPr/>
            </w:pPr>
            <w:r w:rsidDel="00000000" w:rsidR="00000000" w:rsidRPr="00000000">
              <w:rPr>
                <w:b w:val="0"/>
                <w:bCs w:val="0"/>
                <w:sz w:val="13"/>
                <w:szCs w:val="13"/>
                <w:rtl w:val="0"/>
              </w:rPr>
              <w:t xml:space="preserve">SRS-F-012</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b w:val="0"/>
                <w:bCs w:val="0"/>
                <w:sz w:val="13"/>
                <w:szCs w:val="13"/>
                <w:rtl w:val="0"/>
              </w:rPr>
              <w:t xml:space="preserve">Student profile update</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b w:val="0"/>
                <w:bCs w:val="0"/>
                <w:sz w:val="13"/>
                <w:szCs w:val="13"/>
                <w:rtl w:val="0"/>
              </w:rPr>
              <w:t xml:space="preserve">4.2 / DS-Stu-03</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b w:val="0"/>
                <w:bCs w:val="0"/>
                <w:sz w:val="13"/>
                <w:szCs w:val="13"/>
                <w:rtl w:val="0"/>
              </w:rPr>
              <w:t xml:space="preserve">Student Module</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b w:val="0"/>
                <w:bCs w:val="0"/>
                <w:sz w:val="13"/>
                <w:szCs w:val="13"/>
                <w:rtl w:val="0"/>
              </w:rPr>
              <w:t xml:space="preserve">TC-Stu-03</w:t>
            </w: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b w:val="0"/>
                <w:bCs w:val="0"/>
                <w:sz w:val="13"/>
                <w:szCs w:val="13"/>
                <w:rtl w:val="0"/>
              </w:rPr>
              <w:t xml:space="preserve">SRS-F-013</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b w:val="0"/>
                <w:bCs w:val="0"/>
                <w:sz w:val="13"/>
                <w:szCs w:val="13"/>
                <w:rtl w:val="0"/>
              </w:rPr>
              <w:t xml:space="preserve">Student search</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b w:val="0"/>
                <w:bCs w:val="0"/>
                <w:sz w:val="13"/>
                <w:szCs w:val="13"/>
                <w:rtl w:val="0"/>
              </w:rPr>
              <w:t xml:space="preserve">4.2 / DS-Stu-04</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b w:val="0"/>
                <w:bCs w:val="0"/>
                <w:sz w:val="13"/>
                <w:szCs w:val="13"/>
                <w:rtl w:val="0"/>
              </w:rPr>
              <w:t xml:space="preserve">Search Module</w:t>
            </w: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b w:val="0"/>
                <w:bCs w:val="0"/>
                <w:sz w:val="13"/>
                <w:szCs w:val="13"/>
                <w:rtl w:val="0"/>
              </w:rPr>
              <w:t xml:space="preserve">TC-Stu-04</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b w:val="0"/>
                <w:bCs w:val="0"/>
                <w:sz w:val="13"/>
                <w:szCs w:val="13"/>
                <w:rtl w:val="0"/>
              </w:rPr>
              <w:t xml:space="preserve">SRS-F-020</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b w:val="0"/>
                <w:bCs w:val="0"/>
                <w:sz w:val="13"/>
                <w:szCs w:val="13"/>
                <w:rtl w:val="0"/>
              </w:rPr>
              <w:t xml:space="preserve">Course/section management</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b w:val="0"/>
                <w:bCs w:val="0"/>
                <w:sz w:val="13"/>
                <w:szCs w:val="13"/>
                <w:rtl w:val="0"/>
              </w:rPr>
              <w:t xml:space="preserve">4.3 / DS-Enr-01</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b w:val="0"/>
                <w:bCs w:val="0"/>
                <w:sz w:val="13"/>
                <w:szCs w:val="13"/>
                <w:rtl w:val="0"/>
              </w:rPr>
              <w:t xml:space="preserve">Course Module</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b w:val="0"/>
                <w:bCs w:val="0"/>
                <w:sz w:val="13"/>
                <w:szCs w:val="13"/>
                <w:rtl w:val="0"/>
              </w:rPr>
              <w:t xml:space="preserve">TC-Enr-01</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b w:val="0"/>
                <w:bCs w:val="0"/>
                <w:sz w:val="13"/>
                <w:szCs w:val="13"/>
                <w:rtl w:val="0"/>
              </w:rPr>
              <w:t xml:space="preserve">SRS-F-021</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b w:val="0"/>
                <w:bCs w:val="0"/>
                <w:sz w:val="13"/>
                <w:szCs w:val="13"/>
                <w:rtl w:val="0"/>
              </w:rPr>
              <w:t xml:space="preserve">Course enrollment</w:t>
            </w:r>
            <w:r w:rsidDel="00000000" w:rsidR="00000000" w:rsidRPr="00000000">
              <w:rPr>
                <w:rtl w:val="0"/>
              </w:rPr>
            </w:r>
          </w:p>
        </w:tc>
        <w:tc>
          <w:tcPr>
            <w:vAlign w:val="center"/>
          </w:tcPr>
          <w:p w:rsidR="00000000" w:rsidDel="00000000" w:rsidP="00000000" w:rsidRDefault="00000000" w:rsidRPr="00000000" w14:paraId="0000020C">
            <w:pPr>
              <w:rPr/>
            </w:pPr>
            <w:r w:rsidDel="00000000" w:rsidR="00000000" w:rsidRPr="00000000">
              <w:rPr>
                <w:b w:val="0"/>
                <w:bCs w:val="0"/>
                <w:sz w:val="13"/>
                <w:szCs w:val="13"/>
                <w:rtl w:val="0"/>
              </w:rPr>
              <w:t xml:space="preserve">4.3 / DS-Enr-02</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b w:val="0"/>
                <w:bCs w:val="0"/>
                <w:sz w:val="13"/>
                <w:szCs w:val="13"/>
                <w:rtl w:val="0"/>
              </w:rPr>
              <w:t xml:space="preserve">Enrollment Module</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b w:val="0"/>
                <w:bCs w:val="0"/>
                <w:sz w:val="13"/>
                <w:szCs w:val="13"/>
                <w:rtl w:val="0"/>
              </w:rPr>
              <w:t xml:space="preserve">TC-Enr-02</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0">
            <w:pPr>
              <w:rPr/>
            </w:pPr>
            <w:r w:rsidDel="00000000" w:rsidR="00000000" w:rsidRPr="00000000">
              <w:rPr>
                <w:b w:val="0"/>
                <w:bCs w:val="0"/>
                <w:sz w:val="13"/>
                <w:szCs w:val="13"/>
                <w:rtl w:val="0"/>
              </w:rPr>
              <w:t xml:space="preserve">SRS-F-022</w:t>
            </w:r>
            <w:r w:rsidDel="00000000" w:rsidR="00000000" w:rsidRPr="00000000">
              <w:rPr>
                <w:rtl w:val="0"/>
              </w:rPr>
            </w:r>
          </w:p>
        </w:tc>
        <w:tc>
          <w:tcPr>
            <w:vAlign w:val="center"/>
          </w:tcPr>
          <w:p w:rsidR="00000000" w:rsidDel="00000000" w:rsidP="00000000" w:rsidRDefault="00000000" w:rsidRPr="00000000" w14:paraId="00000211">
            <w:pPr>
              <w:rPr/>
            </w:pPr>
            <w:r w:rsidDel="00000000" w:rsidR="00000000" w:rsidRPr="00000000">
              <w:rPr>
                <w:b w:val="0"/>
                <w:bCs w:val="0"/>
                <w:sz w:val="13"/>
                <w:szCs w:val="13"/>
                <w:rtl w:val="0"/>
              </w:rPr>
              <w:t xml:space="preserve">Course drop</w:t>
            </w:r>
            <w:r w:rsidDel="00000000" w:rsidR="00000000" w:rsidRPr="00000000">
              <w:rPr>
                <w:rtl w:val="0"/>
              </w:rPr>
            </w:r>
          </w:p>
        </w:tc>
        <w:tc>
          <w:tcPr>
            <w:vAlign w:val="center"/>
          </w:tcPr>
          <w:p w:rsidR="00000000" w:rsidDel="00000000" w:rsidP="00000000" w:rsidRDefault="00000000" w:rsidRPr="00000000" w14:paraId="00000212">
            <w:pPr>
              <w:rPr/>
            </w:pPr>
            <w:r w:rsidDel="00000000" w:rsidR="00000000" w:rsidRPr="00000000">
              <w:rPr>
                <w:b w:val="0"/>
                <w:bCs w:val="0"/>
                <w:sz w:val="13"/>
                <w:szCs w:val="13"/>
                <w:rtl w:val="0"/>
              </w:rPr>
              <w:t xml:space="preserve">4.3 / DS-Enr-03</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b w:val="0"/>
                <w:bCs w:val="0"/>
                <w:sz w:val="13"/>
                <w:szCs w:val="13"/>
                <w:rtl w:val="0"/>
              </w:rPr>
              <w:t xml:space="preserve">Enrollment Module</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b w:val="0"/>
                <w:bCs w:val="0"/>
                <w:sz w:val="13"/>
                <w:szCs w:val="13"/>
                <w:rtl w:val="0"/>
              </w:rPr>
              <w:t xml:space="preserve">TC-Enr-03</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b w:val="0"/>
                <w:bCs w:val="0"/>
                <w:sz w:val="13"/>
                <w:szCs w:val="13"/>
                <w:rtl w:val="0"/>
              </w:rPr>
              <w:t xml:space="preserve">SRS-F-030</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b w:val="0"/>
                <w:bCs w:val="0"/>
                <w:sz w:val="13"/>
                <w:szCs w:val="13"/>
                <w:rtl w:val="0"/>
              </w:rPr>
              <w:t xml:space="preserve">Mark attendance</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b w:val="0"/>
                <w:bCs w:val="0"/>
                <w:sz w:val="13"/>
                <w:szCs w:val="13"/>
                <w:rtl w:val="0"/>
              </w:rPr>
              <w:t xml:space="preserve">4.4 / DS-Att-01</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b w:val="0"/>
                <w:bCs w:val="0"/>
                <w:sz w:val="13"/>
                <w:szCs w:val="13"/>
                <w:rtl w:val="0"/>
              </w:rPr>
              <w:t xml:space="preserve">Attendance Module</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b w:val="0"/>
                <w:bCs w:val="0"/>
                <w:sz w:val="13"/>
                <w:szCs w:val="13"/>
                <w:rtl w:val="0"/>
              </w:rPr>
              <w:t xml:space="preserve">TC-Att-01</w:t>
            </w: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rPr/>
            </w:pPr>
            <w:r w:rsidDel="00000000" w:rsidR="00000000" w:rsidRPr="00000000">
              <w:rPr>
                <w:b w:val="0"/>
                <w:bCs w:val="0"/>
                <w:sz w:val="13"/>
                <w:szCs w:val="13"/>
                <w:rtl w:val="0"/>
              </w:rPr>
              <w:t xml:space="preserve">SRS-F-031</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b w:val="0"/>
                <w:bCs w:val="0"/>
                <w:sz w:val="13"/>
                <w:szCs w:val="13"/>
                <w:rtl w:val="0"/>
              </w:rPr>
              <w:t xml:space="preserve">Attendance percentage</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b w:val="0"/>
                <w:bCs w:val="0"/>
                <w:sz w:val="13"/>
                <w:szCs w:val="13"/>
                <w:rtl w:val="0"/>
              </w:rPr>
              <w:t xml:space="preserve">4.4 / DS-Att-02</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b w:val="0"/>
                <w:bCs w:val="0"/>
                <w:sz w:val="13"/>
                <w:szCs w:val="13"/>
                <w:rtl w:val="0"/>
              </w:rPr>
              <w:t xml:space="preserve">Attendance Module</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b w:val="0"/>
                <w:bCs w:val="0"/>
                <w:sz w:val="13"/>
                <w:szCs w:val="13"/>
                <w:rtl w:val="0"/>
              </w:rPr>
              <w:t xml:space="preserve">TC-Att-02</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rPr/>
            </w:pPr>
            <w:r w:rsidDel="00000000" w:rsidR="00000000" w:rsidRPr="00000000">
              <w:rPr>
                <w:b w:val="0"/>
                <w:bCs w:val="0"/>
                <w:sz w:val="13"/>
                <w:szCs w:val="13"/>
                <w:rtl w:val="0"/>
              </w:rPr>
              <w:t xml:space="preserve">SRS-F-040</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b w:val="0"/>
                <w:bCs w:val="0"/>
                <w:sz w:val="13"/>
                <w:szCs w:val="13"/>
                <w:rtl w:val="0"/>
              </w:rPr>
              <w:t xml:space="preserve">Enter/update marks</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3"/>
                <w:szCs w:val="13"/>
                <w:rtl w:val="0"/>
              </w:rPr>
              <w:t xml:space="preserve">4.5 / DS-Grd-01</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b w:val="0"/>
                <w:bCs w:val="0"/>
                <w:sz w:val="13"/>
                <w:szCs w:val="13"/>
                <w:rtl w:val="0"/>
              </w:rPr>
              <w:t xml:space="preserve">Grading Module</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3"/>
                <w:szCs w:val="13"/>
                <w:rtl w:val="0"/>
              </w:rPr>
              <w:t xml:space="preserve">TC-Grd-01</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rPr/>
            </w:pPr>
            <w:r w:rsidDel="00000000" w:rsidR="00000000" w:rsidRPr="00000000">
              <w:rPr>
                <w:b w:val="0"/>
                <w:bCs w:val="0"/>
                <w:sz w:val="13"/>
                <w:szCs w:val="13"/>
                <w:rtl w:val="0"/>
              </w:rPr>
              <w:t xml:space="preserve">SRS-F-041</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0"/>
                <w:bCs w:val="0"/>
                <w:sz w:val="13"/>
                <w:szCs w:val="13"/>
                <w:rtl w:val="0"/>
              </w:rPr>
              <w:t xml:space="preserve">GPA/CGPA</w:t>
            </w: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b w:val="0"/>
                <w:bCs w:val="0"/>
                <w:sz w:val="13"/>
                <w:szCs w:val="13"/>
                <w:rtl w:val="0"/>
              </w:rPr>
              <w:t xml:space="preserve">4.5 / DS-Grd-02</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b w:val="0"/>
                <w:bCs w:val="0"/>
                <w:sz w:val="13"/>
                <w:szCs w:val="13"/>
                <w:rtl w:val="0"/>
              </w:rPr>
              <w:t xml:space="preserve">Grading Module</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b w:val="0"/>
                <w:bCs w:val="0"/>
                <w:sz w:val="13"/>
                <w:szCs w:val="13"/>
                <w:rtl w:val="0"/>
              </w:rPr>
              <w:t xml:space="preserve">TC-Grd-02</w:t>
            </w: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E">
            <w:pPr>
              <w:rPr/>
            </w:pPr>
            <w:r w:rsidDel="00000000" w:rsidR="00000000" w:rsidRPr="00000000">
              <w:rPr>
                <w:b w:val="0"/>
                <w:bCs w:val="0"/>
                <w:sz w:val="13"/>
                <w:szCs w:val="13"/>
                <w:rtl w:val="0"/>
              </w:rPr>
              <w:t xml:space="preserve">SRS-F-042</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b w:val="0"/>
                <w:bCs w:val="0"/>
                <w:sz w:val="13"/>
                <w:szCs w:val="13"/>
                <w:rtl w:val="0"/>
              </w:rPr>
              <w:t xml:space="preserve">Grade notification</w:t>
            </w: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b w:val="0"/>
                <w:bCs w:val="0"/>
                <w:sz w:val="13"/>
                <w:szCs w:val="13"/>
                <w:rtl w:val="0"/>
              </w:rPr>
              <w:t xml:space="preserve">4.5 / DS-Grd-03</w:t>
            </w: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b w:val="0"/>
                <w:bCs w:val="0"/>
                <w:sz w:val="13"/>
                <w:szCs w:val="13"/>
                <w:rtl w:val="0"/>
              </w:rPr>
              <w:t xml:space="preserve">Notification Module</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b w:val="0"/>
                <w:bCs w:val="0"/>
                <w:sz w:val="13"/>
                <w:szCs w:val="13"/>
                <w:rtl w:val="0"/>
              </w:rPr>
              <w:t xml:space="preserve">TC-Grd-03</w:t>
            </w: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b w:val="0"/>
                <w:bCs w:val="0"/>
                <w:sz w:val="13"/>
                <w:szCs w:val="13"/>
                <w:rtl w:val="0"/>
              </w:rPr>
              <w:t xml:space="preserve">SRS-F-050</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b w:val="0"/>
                <w:bCs w:val="0"/>
                <w:sz w:val="13"/>
                <w:szCs w:val="13"/>
                <w:rtl w:val="0"/>
              </w:rPr>
              <w:t xml:space="preserve">Unofficial transcript</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3"/>
                <w:szCs w:val="13"/>
                <w:rtl w:val="0"/>
              </w:rPr>
              <w:t xml:space="preserve">4.6 / DS-Rep-01</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b w:val="0"/>
                <w:bCs w:val="0"/>
                <w:sz w:val="13"/>
                <w:szCs w:val="13"/>
                <w:rtl w:val="0"/>
              </w:rPr>
              <w:t xml:space="preserve">Reporting Module</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0"/>
                <w:bCs w:val="0"/>
                <w:sz w:val="13"/>
                <w:szCs w:val="13"/>
                <w:rtl w:val="0"/>
              </w:rPr>
              <w:t xml:space="preserve">TC-Rep-01</w:t>
            </w: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b w:val="0"/>
                <w:bCs w:val="0"/>
                <w:sz w:val="13"/>
                <w:szCs w:val="13"/>
                <w:rtl w:val="0"/>
              </w:rPr>
              <w:t xml:space="preserve">SRS-F-051</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b w:val="0"/>
                <w:bCs w:val="0"/>
                <w:sz w:val="13"/>
                <w:szCs w:val="13"/>
                <w:rtl w:val="0"/>
              </w:rPr>
              <w:t xml:space="preserve">Official report card</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b w:val="0"/>
                <w:bCs w:val="0"/>
                <w:sz w:val="13"/>
                <w:szCs w:val="13"/>
                <w:rtl w:val="0"/>
              </w:rPr>
              <w:t xml:space="preserve">4.6 / DS-Rep-02</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b w:val="0"/>
                <w:bCs w:val="0"/>
                <w:sz w:val="13"/>
                <w:szCs w:val="13"/>
                <w:rtl w:val="0"/>
              </w:rPr>
              <w:t xml:space="preserve">Reporting Module</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b w:val="0"/>
                <w:bCs w:val="0"/>
                <w:sz w:val="13"/>
                <w:szCs w:val="13"/>
                <w:rtl w:val="0"/>
              </w:rPr>
              <w:t xml:space="preserve">TC-Rep-02</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b w:val="0"/>
                <w:bCs w:val="0"/>
                <w:sz w:val="13"/>
                <w:szCs w:val="13"/>
                <w:rtl w:val="0"/>
              </w:rPr>
              <w:t xml:space="preserve">SRS-F-060</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0"/>
                <w:bCs w:val="0"/>
                <w:sz w:val="13"/>
                <w:szCs w:val="13"/>
                <w:rtl w:val="0"/>
              </w:rPr>
              <w:t xml:space="preserve">Fee status</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b w:val="0"/>
                <w:bCs w:val="0"/>
                <w:sz w:val="13"/>
                <w:szCs w:val="13"/>
                <w:rtl w:val="0"/>
              </w:rPr>
              <w:t xml:space="preserve">4.7 / DS-Fee-01</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b w:val="0"/>
                <w:bCs w:val="0"/>
                <w:sz w:val="13"/>
                <w:szCs w:val="13"/>
                <w:rtl w:val="0"/>
              </w:rPr>
              <w:t xml:space="preserve">Fee Module</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b w:val="0"/>
                <w:bCs w:val="0"/>
                <w:sz w:val="13"/>
                <w:szCs w:val="13"/>
                <w:rtl w:val="0"/>
              </w:rPr>
              <w:t xml:space="preserve">TC-Fee-01</w:t>
            </w: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b w:val="0"/>
                <w:bCs w:val="0"/>
                <w:sz w:val="13"/>
                <w:szCs w:val="13"/>
                <w:rtl w:val="0"/>
              </w:rPr>
              <w:t xml:space="preserve">SRS-F-061</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0"/>
                <w:bCs w:val="0"/>
                <w:sz w:val="13"/>
                <w:szCs w:val="13"/>
                <w:rtl w:val="0"/>
              </w:rPr>
              <w:t xml:space="preserve">Fee restriction</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b w:val="0"/>
                <w:bCs w:val="0"/>
                <w:sz w:val="13"/>
                <w:szCs w:val="13"/>
                <w:rtl w:val="0"/>
              </w:rPr>
              <w:t xml:space="preserve">4.7 / DS-Fee-02</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3"/>
                <w:szCs w:val="13"/>
                <w:rtl w:val="0"/>
              </w:rPr>
              <w:t xml:space="preserve">Fee/Enrollment Module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3"/>
                <w:szCs w:val="13"/>
                <w:rtl w:val="0"/>
              </w:rPr>
              <w:t xml:space="preserve">TC-Fee-02</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rPr/>
            </w:pPr>
            <w:r w:rsidDel="00000000" w:rsidR="00000000" w:rsidRPr="00000000">
              <w:rPr>
                <w:b w:val="0"/>
                <w:bCs w:val="0"/>
                <w:sz w:val="13"/>
                <w:szCs w:val="13"/>
                <w:rtl w:val="0"/>
              </w:rPr>
              <w:t xml:space="preserve">SRS-F-070</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3"/>
                <w:szCs w:val="13"/>
                <w:rtl w:val="0"/>
              </w:rPr>
              <w:t xml:space="preserve">Academic configuration</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3"/>
                <w:szCs w:val="13"/>
                <w:rtl w:val="0"/>
              </w:rPr>
              <w:t xml:space="preserve">4.8 / DS-Adm-01</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3"/>
                <w:szCs w:val="13"/>
                <w:rtl w:val="0"/>
              </w:rPr>
              <w:t xml:space="preserve">Admin Module</w:t>
            </w: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b w:val="0"/>
                <w:bCs w:val="0"/>
                <w:sz w:val="13"/>
                <w:szCs w:val="13"/>
                <w:rtl w:val="0"/>
              </w:rPr>
              <w:t xml:space="preserve">TC-Adm-01</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rPr/>
            </w:pPr>
            <w:r w:rsidDel="00000000" w:rsidR="00000000" w:rsidRPr="00000000">
              <w:rPr>
                <w:b w:val="0"/>
                <w:bCs w:val="0"/>
                <w:sz w:val="13"/>
                <w:szCs w:val="13"/>
                <w:rtl w:val="0"/>
              </w:rPr>
              <w:t xml:space="preserve">SRS-F-071</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b w:val="0"/>
                <w:bCs w:val="0"/>
                <w:sz w:val="13"/>
                <w:szCs w:val="13"/>
                <w:rtl w:val="0"/>
              </w:rPr>
              <w:t xml:space="preserve">Audit logging</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b w:val="0"/>
                <w:bCs w:val="0"/>
                <w:sz w:val="13"/>
                <w:szCs w:val="13"/>
                <w:rtl w:val="0"/>
              </w:rPr>
              <w:t xml:space="preserve">4.8 / DS-Adm-02</w:t>
            </w: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b w:val="0"/>
                <w:bCs w:val="0"/>
                <w:sz w:val="13"/>
                <w:szCs w:val="13"/>
                <w:rtl w:val="0"/>
              </w:rPr>
              <w:t xml:space="preserve">Audit Module</w:t>
            </w: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b w:val="0"/>
                <w:bCs w:val="0"/>
                <w:sz w:val="13"/>
                <w:szCs w:val="13"/>
                <w:rtl w:val="0"/>
              </w:rPr>
              <w:t xml:space="preserve">TC-Adm-02</w:t>
            </w: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rPr/>
            </w:pPr>
            <w:r w:rsidDel="00000000" w:rsidR="00000000" w:rsidRPr="00000000">
              <w:rPr>
                <w:b w:val="0"/>
                <w:bCs w:val="0"/>
                <w:sz w:val="13"/>
                <w:szCs w:val="13"/>
                <w:rtl w:val="0"/>
              </w:rPr>
              <w:t xml:space="preserve">SRS-NF-001</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b w:val="0"/>
                <w:bCs w:val="0"/>
                <w:sz w:val="13"/>
                <w:szCs w:val="13"/>
                <w:rtl w:val="0"/>
              </w:rPr>
              <w:t xml:space="preserve">Response time</w:t>
            </w: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b w:val="0"/>
                <w:bCs w:val="0"/>
                <w:sz w:val="13"/>
                <w:szCs w:val="13"/>
                <w:rtl w:val="0"/>
              </w:rPr>
              <w:t xml:space="preserve">5 / DS-Perf-01</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b w:val="0"/>
                <w:bCs w:val="0"/>
                <w:sz w:val="13"/>
                <w:szCs w:val="13"/>
                <w:rtl w:val="0"/>
              </w:rPr>
              <w:t xml:space="preserve">WebUI / API</w:t>
            </w: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b w:val="0"/>
                <w:bCs w:val="0"/>
                <w:sz w:val="13"/>
                <w:szCs w:val="13"/>
                <w:rtl w:val="0"/>
              </w:rPr>
              <w:t xml:space="preserve">TC-Perf-01</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rPr/>
            </w:pPr>
            <w:r w:rsidDel="00000000" w:rsidR="00000000" w:rsidRPr="00000000">
              <w:rPr>
                <w:b w:val="0"/>
                <w:bCs w:val="0"/>
                <w:sz w:val="13"/>
                <w:szCs w:val="13"/>
                <w:rtl w:val="0"/>
              </w:rPr>
              <w:t xml:space="preserve">SRS-NF-002</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3"/>
                <w:szCs w:val="13"/>
                <w:rtl w:val="0"/>
              </w:rPr>
              <w:t xml:space="preserve">Availability</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b w:val="0"/>
                <w:bCs w:val="0"/>
                <w:sz w:val="13"/>
                <w:szCs w:val="13"/>
                <w:rtl w:val="0"/>
              </w:rPr>
              <w:t xml:space="preserve">5 / DS-Ops-01</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3"/>
                <w:szCs w:val="13"/>
                <w:rtl w:val="0"/>
              </w:rPr>
              <w:t xml:space="preserve">Deployment</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b w:val="0"/>
                <w:bCs w:val="0"/>
                <w:sz w:val="13"/>
                <w:szCs w:val="13"/>
                <w:rtl w:val="0"/>
              </w:rPr>
              <w:t xml:space="preserve">TC-Ops-01</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rPr/>
            </w:pPr>
            <w:r w:rsidDel="00000000" w:rsidR="00000000" w:rsidRPr="00000000">
              <w:rPr>
                <w:b w:val="0"/>
                <w:bCs w:val="0"/>
                <w:sz w:val="13"/>
                <w:szCs w:val="13"/>
                <w:rtl w:val="0"/>
              </w:rPr>
              <w:t xml:space="preserve">SRS-NF-003</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3"/>
                <w:szCs w:val="13"/>
                <w:rtl w:val="0"/>
              </w:rPr>
              <w:t xml:space="preserve">PII protection</w:t>
            </w: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b w:val="0"/>
                <w:bCs w:val="0"/>
                <w:sz w:val="13"/>
                <w:szCs w:val="13"/>
                <w:rtl w:val="0"/>
              </w:rPr>
              <w:t xml:space="preserve">5 / DS-Sec-01</w:t>
            </w: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b w:val="0"/>
                <w:bCs w:val="0"/>
                <w:sz w:val="13"/>
                <w:szCs w:val="13"/>
                <w:rtl w:val="0"/>
              </w:rPr>
              <w:t xml:space="preserve">Database/Security</w:t>
            </w: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b w:val="0"/>
                <w:bCs w:val="0"/>
                <w:sz w:val="13"/>
                <w:szCs w:val="13"/>
                <w:rtl w:val="0"/>
              </w:rPr>
              <w:t xml:space="preserve">TC-Sec-01</w:t>
            </w: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rPr/>
            </w:pPr>
            <w:r w:rsidDel="00000000" w:rsidR="00000000" w:rsidRPr="00000000">
              <w:rPr>
                <w:b w:val="0"/>
                <w:bCs w:val="0"/>
                <w:sz w:val="13"/>
                <w:szCs w:val="13"/>
                <w:rtl w:val="0"/>
              </w:rPr>
              <w:t xml:space="preserve">SRS-NF-004</w:t>
            </w: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b w:val="0"/>
                <w:bCs w:val="0"/>
                <w:sz w:val="13"/>
                <w:szCs w:val="13"/>
                <w:rtl w:val="0"/>
              </w:rPr>
              <w:t xml:space="preserve">Record retention</w:t>
            </w: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b w:val="0"/>
                <w:bCs w:val="0"/>
                <w:sz w:val="13"/>
                <w:szCs w:val="13"/>
                <w:rtl w:val="0"/>
              </w:rPr>
              <w:t xml:space="preserve">5 / DS-Ops-02</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b w:val="0"/>
                <w:bCs w:val="0"/>
                <w:sz w:val="13"/>
                <w:szCs w:val="13"/>
                <w:rtl w:val="0"/>
              </w:rPr>
              <w:t xml:space="preserve">Database/Backup</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b w:val="0"/>
                <w:bCs w:val="0"/>
                <w:sz w:val="13"/>
                <w:szCs w:val="13"/>
                <w:rtl w:val="0"/>
              </w:rPr>
              <w:t xml:space="preserve">TC-Ops-02</w:t>
            </w: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rPr/>
            </w:pPr>
            <w:r w:rsidDel="00000000" w:rsidR="00000000" w:rsidRPr="00000000">
              <w:rPr>
                <w:b w:val="0"/>
                <w:bCs w:val="0"/>
                <w:sz w:val="13"/>
                <w:szCs w:val="13"/>
                <w:rtl w:val="0"/>
              </w:rPr>
              <w:t xml:space="preserve">SRS-NF-005</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b w:val="0"/>
                <w:bCs w:val="0"/>
                <w:sz w:val="13"/>
                <w:szCs w:val="13"/>
                <w:rtl w:val="0"/>
              </w:rPr>
              <w:t xml:space="preserve">Accessibility</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b w:val="0"/>
                <w:bCs w:val="0"/>
                <w:sz w:val="13"/>
                <w:szCs w:val="13"/>
                <w:rtl w:val="0"/>
              </w:rPr>
              <w:t xml:space="preserve">5 / DS-UX-01</w:t>
            </w:r>
            <w:r w:rsidDel="00000000" w:rsidR="00000000" w:rsidRPr="00000000">
              <w:rPr>
                <w:rtl w:val="0"/>
              </w:rPr>
            </w:r>
          </w:p>
        </w:tc>
        <w:tc>
          <w:tcPr>
            <w:vAlign w:val="center"/>
          </w:tcPr>
          <w:p w:rsidR="00000000" w:rsidDel="00000000" w:rsidP="00000000" w:rsidRDefault="00000000" w:rsidRPr="00000000" w14:paraId="00000273">
            <w:pPr>
              <w:rPr/>
            </w:pPr>
            <w:r w:rsidDel="00000000" w:rsidR="00000000" w:rsidRPr="00000000">
              <w:rPr>
                <w:b w:val="0"/>
                <w:bCs w:val="0"/>
                <w:sz w:val="13"/>
                <w:szCs w:val="13"/>
                <w:rtl w:val="0"/>
              </w:rPr>
              <w:t xml:space="preserve">WebUI</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0"/>
                <w:bCs w:val="0"/>
                <w:sz w:val="13"/>
                <w:szCs w:val="13"/>
                <w:rtl w:val="0"/>
              </w:rPr>
              <w:t xml:space="preserve">TC-UX-01</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rPr/>
            </w:pPr>
            <w:r w:rsidDel="00000000" w:rsidR="00000000" w:rsidRPr="00000000">
              <w:rPr>
                <w:b w:val="0"/>
                <w:bCs w:val="0"/>
                <w:sz w:val="13"/>
                <w:szCs w:val="13"/>
                <w:rtl w:val="0"/>
              </w:rPr>
              <w:t xml:space="preserve">SRS-NF-006</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b w:val="0"/>
                <w:bCs w:val="0"/>
                <w:sz w:val="13"/>
                <w:szCs w:val="13"/>
                <w:rtl w:val="0"/>
              </w:rPr>
              <w:t xml:space="preserve">Concurrency</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b w:val="0"/>
                <w:bCs w:val="0"/>
                <w:sz w:val="13"/>
                <w:szCs w:val="13"/>
                <w:rtl w:val="0"/>
              </w:rPr>
              <w:t xml:space="preserve">5 / DS-Perf-02</w:t>
            </w: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b w:val="0"/>
                <w:bCs w:val="0"/>
                <w:sz w:val="13"/>
                <w:szCs w:val="13"/>
                <w:rtl w:val="0"/>
              </w:rPr>
              <w:t xml:space="preserve">WebUI / API</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b w:val="0"/>
                <w:bCs w:val="0"/>
                <w:sz w:val="13"/>
                <w:szCs w:val="13"/>
                <w:rtl w:val="0"/>
              </w:rPr>
              <w:t xml:space="preserve">TC-Perf-02</w:t>
            </w:r>
            <w:r w:rsidDel="00000000" w:rsidR="00000000" w:rsidRPr="00000000">
              <w:rPr>
                <w:rtl w:val="0"/>
              </w:rPr>
            </w:r>
          </w:p>
        </w:tc>
        <w:tc>
          <w:tcPr>
            <w:vAlign w:val="center"/>
          </w:tcPr>
          <w:p w:rsidR="00000000" w:rsidDel="00000000" w:rsidP="00000000" w:rsidRDefault="00000000" w:rsidRPr="00000000" w14:paraId="0000027B">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rPr/>
            </w:pPr>
            <w:r w:rsidDel="00000000" w:rsidR="00000000" w:rsidRPr="00000000">
              <w:rPr>
                <w:b w:val="0"/>
                <w:bCs w:val="0"/>
                <w:sz w:val="13"/>
                <w:szCs w:val="13"/>
                <w:rtl w:val="0"/>
              </w:rPr>
              <w:t xml:space="preserve">SRS-SR-001</w:t>
            </w:r>
            <w:r w:rsidDel="00000000" w:rsidR="00000000" w:rsidRPr="00000000">
              <w:rPr>
                <w:rtl w:val="0"/>
              </w:rPr>
            </w:r>
          </w:p>
        </w:tc>
        <w:tc>
          <w:tcPr>
            <w:vAlign w:val="center"/>
          </w:tcPr>
          <w:p w:rsidR="00000000" w:rsidDel="00000000" w:rsidP="00000000" w:rsidRDefault="00000000" w:rsidRPr="00000000" w14:paraId="0000027D">
            <w:pPr>
              <w:rPr/>
            </w:pPr>
            <w:r w:rsidDel="00000000" w:rsidR="00000000" w:rsidRPr="00000000">
              <w:rPr>
                <w:b w:val="0"/>
                <w:bCs w:val="0"/>
                <w:sz w:val="13"/>
                <w:szCs w:val="13"/>
                <w:rtl w:val="0"/>
              </w:rPr>
              <w:t xml:space="preserve">TLS 1.2+</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b w:val="0"/>
                <w:bCs w:val="0"/>
                <w:sz w:val="13"/>
                <w:szCs w:val="13"/>
                <w:rtl w:val="0"/>
              </w:rPr>
              <w:t xml:space="preserve">6.2 / DS-Sec-02</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b w:val="0"/>
                <w:bCs w:val="0"/>
                <w:sz w:val="13"/>
                <w:szCs w:val="13"/>
                <w:rtl w:val="0"/>
              </w:rPr>
              <w:t xml:space="preserve">Deployment/Security</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b w:val="0"/>
                <w:bCs w:val="0"/>
                <w:sz w:val="13"/>
                <w:szCs w:val="13"/>
                <w:rtl w:val="0"/>
              </w:rPr>
              <w:t xml:space="preserve">TC-Sec-02</w:t>
            </w:r>
            <w:r w:rsidDel="00000000" w:rsidR="00000000" w:rsidRPr="00000000">
              <w:rPr>
                <w:rtl w:val="0"/>
              </w:rPr>
            </w:r>
          </w:p>
        </w:tc>
        <w:tc>
          <w:tcPr>
            <w:vAlign w:val="center"/>
          </w:tcPr>
          <w:p w:rsidR="00000000" w:rsidDel="00000000" w:rsidP="00000000" w:rsidRDefault="00000000" w:rsidRPr="00000000" w14:paraId="00000281">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rPr/>
            </w:pPr>
            <w:r w:rsidDel="00000000" w:rsidR="00000000" w:rsidRPr="00000000">
              <w:rPr>
                <w:b w:val="0"/>
                <w:bCs w:val="0"/>
                <w:sz w:val="13"/>
                <w:szCs w:val="13"/>
                <w:rtl w:val="0"/>
              </w:rPr>
              <w:t xml:space="preserve">SRS-SR-002</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0"/>
                <w:bCs w:val="0"/>
                <w:sz w:val="13"/>
                <w:szCs w:val="13"/>
                <w:rtl w:val="0"/>
              </w:rPr>
              <w:t xml:space="preserve">RBAC at server/API</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b w:val="0"/>
                <w:bCs w:val="0"/>
                <w:sz w:val="13"/>
                <w:szCs w:val="13"/>
                <w:rtl w:val="0"/>
              </w:rPr>
              <w:t xml:space="preserve">6.2 / DS-Sec-03</w:t>
            </w:r>
            <w:r w:rsidDel="00000000" w:rsidR="00000000" w:rsidRPr="00000000">
              <w:rPr>
                <w:rtl w:val="0"/>
              </w:rPr>
            </w:r>
          </w:p>
        </w:tc>
        <w:tc>
          <w:tcPr>
            <w:vAlign w:val="center"/>
          </w:tcPr>
          <w:p w:rsidR="00000000" w:rsidDel="00000000" w:rsidP="00000000" w:rsidRDefault="00000000" w:rsidRPr="00000000" w14:paraId="00000285">
            <w:pPr>
              <w:rPr/>
            </w:pPr>
            <w:r w:rsidDel="00000000" w:rsidR="00000000" w:rsidRPr="00000000">
              <w:rPr>
                <w:b w:val="0"/>
                <w:bCs w:val="0"/>
                <w:sz w:val="13"/>
                <w:szCs w:val="13"/>
                <w:rtl w:val="0"/>
              </w:rPr>
              <w:t xml:space="preserve">Auth/API</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b w:val="0"/>
                <w:bCs w:val="0"/>
                <w:sz w:val="13"/>
                <w:szCs w:val="13"/>
                <w:rtl w:val="0"/>
              </w:rPr>
              <w:t xml:space="preserve">TC-Sec-03</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rPr/>
            </w:pPr>
            <w:r w:rsidDel="00000000" w:rsidR="00000000" w:rsidRPr="00000000">
              <w:rPr>
                <w:b w:val="0"/>
                <w:bCs w:val="0"/>
                <w:sz w:val="13"/>
                <w:szCs w:val="13"/>
                <w:rtl w:val="0"/>
              </w:rPr>
              <w:t xml:space="preserve">SRS-SR-003</w:t>
            </w:r>
            <w:r w:rsidDel="00000000" w:rsidR="00000000" w:rsidRPr="00000000">
              <w:rPr>
                <w:rtl w:val="0"/>
              </w:rPr>
            </w:r>
          </w:p>
        </w:tc>
        <w:tc>
          <w:tcPr>
            <w:vAlign w:val="center"/>
          </w:tcPr>
          <w:p w:rsidR="00000000" w:rsidDel="00000000" w:rsidP="00000000" w:rsidRDefault="00000000" w:rsidRPr="00000000" w14:paraId="00000289">
            <w:pPr>
              <w:rPr/>
            </w:pPr>
            <w:r w:rsidDel="00000000" w:rsidR="00000000" w:rsidRPr="00000000">
              <w:rPr>
                <w:b w:val="0"/>
                <w:bCs w:val="0"/>
                <w:sz w:val="13"/>
                <w:szCs w:val="13"/>
                <w:rtl w:val="0"/>
              </w:rPr>
              <w:t xml:space="preserve">Password hashing</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b w:val="0"/>
                <w:bCs w:val="0"/>
                <w:sz w:val="13"/>
                <w:szCs w:val="13"/>
                <w:rtl w:val="0"/>
              </w:rPr>
              <w:t xml:space="preserve">6.2 / DS-Sec-04</w:t>
            </w:r>
            <w:r w:rsidDel="00000000" w:rsidR="00000000" w:rsidRPr="00000000">
              <w:rPr>
                <w:rtl w:val="0"/>
              </w:rPr>
            </w:r>
          </w:p>
        </w:tc>
        <w:tc>
          <w:tcPr>
            <w:vAlign w:val="center"/>
          </w:tcPr>
          <w:p w:rsidR="00000000" w:rsidDel="00000000" w:rsidP="00000000" w:rsidRDefault="00000000" w:rsidRPr="00000000" w14:paraId="0000028B">
            <w:pPr>
              <w:rPr/>
            </w:pPr>
            <w:r w:rsidDel="00000000" w:rsidR="00000000" w:rsidRPr="00000000">
              <w:rPr>
                <w:b w:val="0"/>
                <w:bCs w:val="0"/>
                <w:sz w:val="13"/>
                <w:szCs w:val="13"/>
                <w:rtl w:val="0"/>
              </w:rPr>
              <w:t xml:space="preserve">Auth Module</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b w:val="0"/>
                <w:bCs w:val="0"/>
                <w:sz w:val="13"/>
                <w:szCs w:val="13"/>
                <w:rtl w:val="0"/>
              </w:rPr>
              <w:t xml:space="preserve">TC-Sec-04</w:t>
            </w:r>
            <w:r w:rsidDel="00000000" w:rsidR="00000000" w:rsidRPr="00000000">
              <w:rPr>
                <w:rtl w:val="0"/>
              </w:rPr>
            </w:r>
          </w:p>
        </w:tc>
        <w:tc>
          <w:tcPr>
            <w:vAlign w:val="center"/>
          </w:tcPr>
          <w:p w:rsidR="00000000" w:rsidDel="00000000" w:rsidP="00000000" w:rsidRDefault="00000000" w:rsidRPr="00000000" w14:paraId="0000028D">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rPr/>
            </w:pPr>
            <w:r w:rsidDel="00000000" w:rsidR="00000000" w:rsidRPr="00000000">
              <w:rPr>
                <w:b w:val="0"/>
                <w:bCs w:val="0"/>
                <w:sz w:val="13"/>
                <w:szCs w:val="13"/>
                <w:rtl w:val="0"/>
              </w:rPr>
              <w:t xml:space="preserve">SRS-SR-004</w:t>
            </w:r>
            <w:r w:rsidDel="00000000" w:rsidR="00000000" w:rsidRPr="00000000">
              <w:rPr>
                <w:rtl w:val="0"/>
              </w:rPr>
            </w:r>
          </w:p>
        </w:tc>
        <w:tc>
          <w:tcPr>
            <w:vAlign w:val="center"/>
          </w:tcPr>
          <w:p w:rsidR="00000000" w:rsidDel="00000000" w:rsidP="00000000" w:rsidRDefault="00000000" w:rsidRPr="00000000" w14:paraId="0000028F">
            <w:pPr>
              <w:rPr/>
            </w:pPr>
            <w:r w:rsidDel="00000000" w:rsidR="00000000" w:rsidRPr="00000000">
              <w:rPr>
                <w:b w:val="0"/>
                <w:bCs w:val="0"/>
                <w:sz w:val="13"/>
                <w:szCs w:val="13"/>
                <w:rtl w:val="0"/>
              </w:rPr>
              <w:t xml:space="preserve">PII encryption</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b w:val="0"/>
                <w:bCs w:val="0"/>
                <w:sz w:val="13"/>
                <w:szCs w:val="13"/>
                <w:rtl w:val="0"/>
              </w:rPr>
              <w:t xml:space="preserve">6.2 / DS-Sec-05</w:t>
            </w:r>
            <w:r w:rsidDel="00000000" w:rsidR="00000000" w:rsidRPr="00000000">
              <w:rPr>
                <w:rtl w:val="0"/>
              </w:rPr>
            </w:r>
          </w:p>
        </w:tc>
        <w:tc>
          <w:tcPr>
            <w:vAlign w:val="center"/>
          </w:tcPr>
          <w:p w:rsidR="00000000" w:rsidDel="00000000" w:rsidP="00000000" w:rsidRDefault="00000000" w:rsidRPr="00000000" w14:paraId="00000291">
            <w:pPr>
              <w:rPr/>
            </w:pPr>
            <w:r w:rsidDel="00000000" w:rsidR="00000000" w:rsidRPr="00000000">
              <w:rPr>
                <w:b w:val="0"/>
                <w:bCs w:val="0"/>
                <w:sz w:val="13"/>
                <w:szCs w:val="13"/>
                <w:rtl w:val="0"/>
              </w:rPr>
              <w:t xml:space="preserve">Database</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b w:val="0"/>
                <w:bCs w:val="0"/>
                <w:sz w:val="13"/>
                <w:szCs w:val="13"/>
                <w:rtl w:val="0"/>
              </w:rPr>
              <w:t xml:space="preserve">TC-Sec-05</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rPr/>
            </w:pPr>
            <w:r w:rsidDel="00000000" w:rsidR="00000000" w:rsidRPr="00000000">
              <w:rPr>
                <w:b w:val="0"/>
                <w:bCs w:val="0"/>
                <w:sz w:val="13"/>
                <w:szCs w:val="13"/>
                <w:rtl w:val="0"/>
              </w:rPr>
              <w:t xml:space="preserve">SRS-SR-005</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b w:val="0"/>
                <w:bCs w:val="0"/>
                <w:sz w:val="13"/>
                <w:szCs w:val="13"/>
                <w:rtl w:val="0"/>
              </w:rPr>
              <w:t xml:space="preserve">Session timeout</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b w:val="0"/>
                <w:bCs w:val="0"/>
                <w:sz w:val="13"/>
                <w:szCs w:val="13"/>
                <w:rtl w:val="0"/>
              </w:rPr>
              <w:t xml:space="preserve">6.2 / DS-Sec-06</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b w:val="0"/>
                <w:bCs w:val="0"/>
                <w:sz w:val="13"/>
                <w:szCs w:val="13"/>
                <w:rtl w:val="0"/>
              </w:rPr>
              <w:t xml:space="preserve">Auth Module</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b w:val="0"/>
                <w:bCs w:val="0"/>
                <w:sz w:val="13"/>
                <w:szCs w:val="13"/>
                <w:rtl w:val="0"/>
              </w:rPr>
              <w:t xml:space="preserve">TC-Sec-06</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b w:val="0"/>
                <w:bCs w:val="0"/>
                <w:sz w:val="13"/>
                <w:szCs w:val="13"/>
                <w:rtl w:val="0"/>
              </w:rPr>
              <w:t xml:space="preser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b w:val="0"/>
                <w:bCs w:val="0"/>
                <w:sz w:val="13"/>
                <w:szCs w:val="13"/>
                <w:rtl w:val="0"/>
              </w:rPr>
              <w:t xml:space="preserve">SRS-SR-006</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b w:val="0"/>
                <w:bCs w:val="0"/>
                <w:sz w:val="13"/>
                <w:szCs w:val="13"/>
                <w:rtl w:val="0"/>
              </w:rPr>
              <w:t xml:space="preserve">Protected audit log</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b w:val="0"/>
                <w:bCs w:val="0"/>
                <w:sz w:val="13"/>
                <w:szCs w:val="13"/>
                <w:rtl w:val="0"/>
              </w:rPr>
              <w:t xml:space="preserve">6.2 / DS-Sec-07</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b w:val="0"/>
                <w:bCs w:val="0"/>
                <w:sz w:val="13"/>
                <w:szCs w:val="13"/>
                <w:rtl w:val="0"/>
              </w:rPr>
              <w:t xml:space="preserve">Audit Module</w:t>
            </w:r>
            <w:r w:rsidDel="00000000" w:rsidR="00000000" w:rsidRPr="00000000">
              <w:rPr>
                <w:rtl w:val="0"/>
              </w:rPr>
            </w:r>
          </w:p>
        </w:tc>
        <w:tc>
          <w:tcPr>
            <w:vAlign w:val="center"/>
          </w:tcPr>
          <w:p w:rsidR="00000000" w:rsidDel="00000000" w:rsidP="00000000" w:rsidRDefault="00000000" w:rsidRPr="00000000" w14:paraId="0000029E">
            <w:pPr>
              <w:rPr/>
            </w:pPr>
            <w:r w:rsidDel="00000000" w:rsidR="00000000" w:rsidRPr="00000000">
              <w:rPr>
                <w:b w:val="0"/>
                <w:bCs w:val="0"/>
                <w:sz w:val="13"/>
                <w:szCs w:val="13"/>
                <w:rtl w:val="0"/>
              </w:rPr>
              <w:t xml:space="preserve">TC-Sec-07</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b w:val="0"/>
                <w:bCs w:val="0"/>
                <w:sz w:val="13"/>
                <w:szCs w:val="13"/>
                <w:rtl w:val="0"/>
              </w:rPr>
              <w:t xml:space="preserve">N</w:t>
            </w: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1"/>
        <w:rPr/>
      </w:pPr>
      <w:r w:rsidDel="00000000" w:rsidR="00000000" w:rsidRPr="00000000">
        <w:rPr>
          <w:rtl w:val="0"/>
        </w:rPr>
        <w:t xml:space="preserve">Appendix A — Recommended Simple Implementation</w:t>
      </w:r>
    </w:p>
    <w:p w:rsidR="00000000" w:rsidDel="00000000" w:rsidP="00000000" w:rsidRDefault="00000000" w:rsidRPr="00000000" w14:paraId="000002A2">
      <w:pPr>
        <w:rPr/>
      </w:pPr>
      <w:r w:rsidDel="00000000" w:rsidR="00000000" w:rsidRPr="00000000">
        <w:rPr>
          <w:rtl w:val="0"/>
        </w:rPr>
        <w:t xml:space="preserve">The project is intentionally kept simple enough for a student team to implement and demonstrate locally. The following stack avoids unnecessary external dependencies while still satisfying the SRS.</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f5597" w:val="clear"/>
            <w:vAlign w:val="center"/>
          </w:tcPr>
          <w:p w:rsidR="00000000" w:rsidDel="00000000" w:rsidP="00000000" w:rsidRDefault="00000000" w:rsidRPr="00000000" w14:paraId="000002A3">
            <w:pPr>
              <w:rPr/>
            </w:pPr>
            <w:r w:rsidDel="00000000" w:rsidR="00000000" w:rsidRPr="00000000">
              <w:rPr>
                <w:b w:val="1"/>
                <w:bCs w:val="1"/>
                <w:color w:val="ffffff"/>
                <w:sz w:val="16"/>
                <w:szCs w:val="16"/>
                <w:rtl w:val="0"/>
              </w:rPr>
              <w:t xml:space="preserve">Layer</w:t>
            </w:r>
            <w:r w:rsidDel="00000000" w:rsidR="00000000" w:rsidRPr="00000000">
              <w:rPr>
                <w:rtl w:val="0"/>
              </w:rPr>
            </w:r>
          </w:p>
        </w:tc>
        <w:tc>
          <w:tcPr>
            <w:shd w:fill="2f5597" w:val="clear"/>
            <w:vAlign w:val="center"/>
          </w:tcPr>
          <w:p w:rsidR="00000000" w:rsidDel="00000000" w:rsidP="00000000" w:rsidRDefault="00000000" w:rsidRPr="00000000" w14:paraId="000002A4">
            <w:pPr>
              <w:rPr/>
            </w:pPr>
            <w:r w:rsidDel="00000000" w:rsidR="00000000" w:rsidRPr="00000000">
              <w:rPr>
                <w:b w:val="1"/>
                <w:bCs w:val="1"/>
                <w:color w:val="ffffff"/>
                <w:sz w:val="16"/>
                <w:szCs w:val="16"/>
                <w:rtl w:val="0"/>
              </w:rPr>
              <w:t xml:space="preserve">Recommended Choice</w:t>
            </w:r>
            <w:r w:rsidDel="00000000" w:rsidR="00000000" w:rsidRPr="00000000">
              <w:rPr>
                <w:rtl w:val="0"/>
              </w:rPr>
            </w:r>
          </w:p>
        </w:tc>
        <w:tc>
          <w:tcPr>
            <w:shd w:fill="2f5597" w:val="clear"/>
            <w:vAlign w:val="center"/>
          </w:tcPr>
          <w:p w:rsidR="00000000" w:rsidDel="00000000" w:rsidP="00000000" w:rsidRDefault="00000000" w:rsidRPr="00000000" w14:paraId="000002A5">
            <w:pPr>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6">
            <w:pPr>
              <w:rPr/>
            </w:pPr>
            <w:r w:rsidDel="00000000" w:rsidR="00000000" w:rsidRPr="00000000">
              <w:rPr>
                <w:b w:val="0"/>
                <w:bCs w:val="0"/>
                <w:sz w:val="16"/>
                <w:szCs w:val="16"/>
                <w:rtl w:val="0"/>
              </w:rPr>
              <w:t xml:space="preserve">Frontend</w:t>
            </w:r>
            <w:r w:rsidDel="00000000" w:rsidR="00000000" w:rsidRPr="00000000">
              <w:rPr>
                <w:rtl w:val="0"/>
              </w:rPr>
            </w:r>
          </w:p>
        </w:tc>
        <w:tc>
          <w:tcPr>
            <w:vAlign w:val="center"/>
          </w:tcPr>
          <w:p w:rsidR="00000000" w:rsidDel="00000000" w:rsidP="00000000" w:rsidRDefault="00000000" w:rsidRPr="00000000" w14:paraId="000002A7">
            <w:pPr>
              <w:rPr/>
            </w:pPr>
            <w:r w:rsidDel="00000000" w:rsidR="00000000" w:rsidRPr="00000000">
              <w:rPr>
                <w:b w:val="0"/>
                <w:bCs w:val="0"/>
                <w:sz w:val="16"/>
                <w:szCs w:val="16"/>
                <w:rtl w:val="0"/>
              </w:rPr>
              <w:t xml:space="preserve">HTML + CSS + Bootstrap + JavaScript</w:t>
            </w:r>
            <w:r w:rsidDel="00000000" w:rsidR="00000000" w:rsidRPr="00000000">
              <w:rPr>
                <w:rtl w:val="0"/>
              </w:rPr>
            </w:r>
          </w:p>
        </w:tc>
        <w:tc>
          <w:tcPr>
            <w:vAlign w:val="center"/>
          </w:tcPr>
          <w:p w:rsidR="00000000" w:rsidDel="00000000" w:rsidP="00000000" w:rsidRDefault="00000000" w:rsidRPr="00000000" w14:paraId="000002A8">
            <w:pPr>
              <w:rPr/>
            </w:pPr>
            <w:r w:rsidDel="00000000" w:rsidR="00000000" w:rsidRPr="00000000">
              <w:rPr>
                <w:b w:val="0"/>
                <w:bCs w:val="0"/>
                <w:sz w:val="16"/>
                <w:szCs w:val="16"/>
                <w:rtl w:val="0"/>
              </w:rPr>
              <w:t xml:space="preserve">Simple forms, dashboards, and responsive 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rPr/>
            </w:pPr>
            <w:r w:rsidDel="00000000" w:rsidR="00000000" w:rsidRPr="00000000">
              <w:rPr>
                <w:b w:val="0"/>
                <w:bCs w:val="0"/>
                <w:sz w:val="16"/>
                <w:szCs w:val="16"/>
                <w:rtl w:val="0"/>
              </w:rPr>
              <w:t xml:space="preserve">Backend</w:t>
            </w:r>
            <w:r w:rsidDel="00000000" w:rsidR="00000000" w:rsidRPr="00000000">
              <w:rPr>
                <w:rtl w:val="0"/>
              </w:rPr>
            </w:r>
          </w:p>
        </w:tc>
        <w:tc>
          <w:tcPr>
            <w:vAlign w:val="center"/>
          </w:tcPr>
          <w:p w:rsidR="00000000" w:rsidDel="00000000" w:rsidP="00000000" w:rsidRDefault="00000000" w:rsidRPr="00000000" w14:paraId="000002AA">
            <w:pPr>
              <w:rPr/>
            </w:pPr>
            <w:r w:rsidDel="00000000" w:rsidR="00000000" w:rsidRPr="00000000">
              <w:rPr>
                <w:b w:val="0"/>
                <w:bCs w:val="0"/>
                <w:sz w:val="16"/>
                <w:szCs w:val="16"/>
                <w:rtl w:val="0"/>
              </w:rPr>
              <w:t xml:space="preserve">Python Flask</w:t>
            </w:r>
            <w:r w:rsidDel="00000000" w:rsidR="00000000" w:rsidRPr="00000000">
              <w:rPr>
                <w:rtl w:val="0"/>
              </w:rPr>
            </w:r>
          </w:p>
        </w:tc>
        <w:tc>
          <w:tcPr>
            <w:vAlign w:val="center"/>
          </w:tcPr>
          <w:p w:rsidR="00000000" w:rsidDel="00000000" w:rsidP="00000000" w:rsidRDefault="00000000" w:rsidRPr="00000000" w14:paraId="000002AB">
            <w:pPr>
              <w:rPr/>
            </w:pPr>
            <w:r w:rsidDel="00000000" w:rsidR="00000000" w:rsidRPr="00000000">
              <w:rPr>
                <w:b w:val="0"/>
                <w:bCs w:val="0"/>
                <w:sz w:val="16"/>
                <w:szCs w:val="16"/>
                <w:rtl w:val="0"/>
              </w:rPr>
              <w:t xml:space="preserve">Small and easy-to-understand web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rPr/>
            </w:pPr>
            <w:r w:rsidDel="00000000" w:rsidR="00000000" w:rsidRPr="00000000">
              <w:rPr>
                <w:b w:val="0"/>
                <w:bCs w:val="0"/>
                <w:sz w:val="16"/>
                <w:szCs w:val="16"/>
                <w:rtl w:val="0"/>
              </w:rPr>
              <w:t xml:space="preserve">Database</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b w:val="0"/>
                <w:bCs w:val="0"/>
                <w:sz w:val="16"/>
                <w:szCs w:val="16"/>
                <w:rtl w:val="0"/>
              </w:rPr>
              <w:t xml:space="preserve">MySQL</w:t>
            </w:r>
            <w:r w:rsidDel="00000000" w:rsidR="00000000" w:rsidRPr="00000000">
              <w:rPr>
                <w:rtl w:val="0"/>
              </w:rPr>
            </w:r>
          </w:p>
        </w:tc>
        <w:tc>
          <w:tcPr>
            <w:vAlign w:val="center"/>
          </w:tcPr>
          <w:p w:rsidR="00000000" w:rsidDel="00000000" w:rsidP="00000000" w:rsidRDefault="00000000" w:rsidRPr="00000000" w14:paraId="000002AE">
            <w:pPr>
              <w:rPr/>
            </w:pPr>
            <w:r w:rsidDel="00000000" w:rsidR="00000000" w:rsidRPr="00000000">
              <w:rPr>
                <w:b w:val="0"/>
                <w:bCs w:val="0"/>
                <w:sz w:val="16"/>
                <w:szCs w:val="16"/>
                <w:rtl w:val="0"/>
              </w:rPr>
              <w:t xml:space="preserve">Fits relational student/course/enrollment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rPr/>
            </w:pPr>
            <w:r w:rsidDel="00000000" w:rsidR="00000000" w:rsidRPr="00000000">
              <w:rPr>
                <w:b w:val="0"/>
                <w:bCs w:val="0"/>
                <w:sz w:val="16"/>
                <w:szCs w:val="16"/>
                <w:rtl w:val="0"/>
              </w:rPr>
              <w:t xml:space="preserve">Authentication</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b w:val="0"/>
                <w:bCs w:val="0"/>
                <w:sz w:val="16"/>
                <w:szCs w:val="16"/>
                <w:rtl w:val="0"/>
              </w:rPr>
              <w:t xml:space="preserve">Local username/password + bcrypt/Argon2</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b w:val="0"/>
                <w:bCs w:val="0"/>
                <w:sz w:val="16"/>
                <w:szCs w:val="16"/>
                <w:rtl w:val="0"/>
              </w:rPr>
              <w:t xml:space="preserve">Avoids SSO setup 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pPr>
            <w:r w:rsidDel="00000000" w:rsidR="00000000" w:rsidRPr="00000000">
              <w:rPr>
                <w:b w:val="0"/>
                <w:bCs w:val="0"/>
                <w:sz w:val="16"/>
                <w:szCs w:val="16"/>
                <w:rtl w:val="0"/>
              </w:rPr>
              <w:t xml:space="preserve">Reports</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b w:val="0"/>
                <w:bCs w:val="0"/>
                <w:sz w:val="16"/>
                <w:szCs w:val="16"/>
                <w:rtl w:val="0"/>
              </w:rPr>
              <w:t xml:space="preserve">ReportLab or HTML-to-PDF</w:t>
            </w:r>
            <w:r w:rsidDel="00000000" w:rsidR="00000000" w:rsidRPr="00000000">
              <w:rPr>
                <w:rtl w:val="0"/>
              </w:rPr>
            </w:r>
          </w:p>
        </w:tc>
        <w:tc>
          <w:tcPr>
            <w:vAlign w:val="center"/>
          </w:tcPr>
          <w:p w:rsidR="00000000" w:rsidDel="00000000" w:rsidP="00000000" w:rsidRDefault="00000000" w:rsidRPr="00000000" w14:paraId="000002B4">
            <w:pPr>
              <w:rPr/>
            </w:pPr>
            <w:r w:rsidDel="00000000" w:rsidR="00000000" w:rsidRPr="00000000">
              <w:rPr>
                <w:b w:val="0"/>
                <w:bCs w:val="0"/>
                <w:sz w:val="16"/>
                <w:szCs w:val="16"/>
                <w:rtl w:val="0"/>
              </w:rPr>
              <w:t xml:space="preserve">Simple transcript/report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rPr/>
            </w:pPr>
            <w:r w:rsidDel="00000000" w:rsidR="00000000" w:rsidRPr="00000000">
              <w:rPr>
                <w:b w:val="0"/>
                <w:bCs w:val="0"/>
                <w:sz w:val="16"/>
                <w:szCs w:val="16"/>
                <w:rtl w:val="0"/>
              </w:rPr>
              <w:t xml:space="preserve">Deployment</w:t>
            </w:r>
            <w:r w:rsidDel="00000000" w:rsidR="00000000" w:rsidRPr="00000000">
              <w:rPr>
                <w:rtl w:val="0"/>
              </w:rPr>
            </w:r>
          </w:p>
        </w:tc>
        <w:tc>
          <w:tcPr>
            <w:vAlign w:val="center"/>
          </w:tcPr>
          <w:p w:rsidR="00000000" w:rsidDel="00000000" w:rsidP="00000000" w:rsidRDefault="00000000" w:rsidRPr="00000000" w14:paraId="000002B6">
            <w:pPr>
              <w:rPr/>
            </w:pPr>
            <w:r w:rsidDel="00000000" w:rsidR="00000000" w:rsidRPr="00000000">
              <w:rPr>
                <w:b w:val="0"/>
                <w:bCs w:val="0"/>
                <w:sz w:val="16"/>
                <w:szCs w:val="16"/>
                <w:rtl w:val="0"/>
              </w:rPr>
              <w:t xml:space="preserve">Localhost for demonstration</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b w:val="0"/>
                <w:bCs w:val="0"/>
                <w:sz w:val="16"/>
                <w:szCs w:val="16"/>
                <w:rtl w:val="0"/>
              </w:rPr>
              <w:t xml:space="preserve">No cloud configuration required initially</w:t>
            </w:r>
            <w:r w:rsidDel="00000000" w:rsidR="00000000" w:rsidRPr="00000000">
              <w:rPr>
                <w:rtl w:val="0"/>
              </w:rPr>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rPr/>
      </w:pPr>
      <w:r w:rsidDel="00000000" w:rsidR="00000000" w:rsidRPr="00000000">
        <w:rPr>
          <w:rtl w:val="0"/>
        </w:rPr>
        <w:t xml:space="preserve">Appendix B — Suggested Core Database Tables</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f5597" w:val="clear"/>
            <w:vAlign w:val="center"/>
          </w:tcPr>
          <w:p w:rsidR="00000000" w:rsidDel="00000000" w:rsidP="00000000" w:rsidRDefault="00000000" w:rsidRPr="00000000" w14:paraId="000002BA">
            <w:pPr>
              <w:rPr/>
            </w:pPr>
            <w:r w:rsidDel="00000000" w:rsidR="00000000" w:rsidRPr="00000000">
              <w:rPr>
                <w:b w:val="1"/>
                <w:bCs w:val="1"/>
                <w:color w:val="ffffff"/>
                <w:sz w:val="16"/>
                <w:szCs w:val="16"/>
                <w:rtl w:val="0"/>
              </w:rPr>
              <w:t xml:space="preserve">Table</w:t>
            </w:r>
            <w:r w:rsidDel="00000000" w:rsidR="00000000" w:rsidRPr="00000000">
              <w:rPr>
                <w:rtl w:val="0"/>
              </w:rPr>
            </w:r>
          </w:p>
        </w:tc>
        <w:tc>
          <w:tcPr>
            <w:shd w:fill="2f5597" w:val="clear"/>
            <w:vAlign w:val="center"/>
          </w:tcPr>
          <w:p w:rsidR="00000000" w:rsidDel="00000000" w:rsidP="00000000" w:rsidRDefault="00000000" w:rsidRPr="00000000" w14:paraId="000002BB">
            <w:pPr>
              <w:rPr/>
            </w:pPr>
            <w:r w:rsidDel="00000000" w:rsidR="00000000" w:rsidRPr="00000000">
              <w:rPr>
                <w:b w:val="1"/>
                <w:bCs w:val="1"/>
                <w:color w:val="ffffff"/>
                <w:sz w:val="16"/>
                <w:szCs w:val="16"/>
                <w:rtl w:val="0"/>
              </w:rPr>
              <w:t xml:space="preserve">Important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C">
            <w:pPr>
              <w:rPr/>
            </w:pPr>
            <w:r w:rsidDel="00000000" w:rsidR="00000000" w:rsidRPr="00000000">
              <w:rPr>
                <w:b w:val="0"/>
                <w:bCs w:val="0"/>
                <w:sz w:val="16"/>
                <w:szCs w:val="16"/>
                <w:rtl w:val="0"/>
              </w:rPr>
              <w:t xml:space="preserve">users</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b w:val="0"/>
                <w:bCs w:val="0"/>
                <w:sz w:val="16"/>
                <w:szCs w:val="16"/>
                <w:rtl w:val="0"/>
              </w:rPr>
              <w:t xml:space="preserve">user_id, username, password_hash, role,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rPr/>
            </w:pPr>
            <w:r w:rsidDel="00000000" w:rsidR="00000000" w:rsidRPr="00000000">
              <w:rPr>
                <w:b w:val="0"/>
                <w:bCs w:val="0"/>
                <w:sz w:val="16"/>
                <w:szCs w:val="16"/>
                <w:rtl w:val="0"/>
              </w:rPr>
              <w:t xml:space="preserve">students</w:t>
            </w:r>
            <w:r w:rsidDel="00000000" w:rsidR="00000000" w:rsidRPr="00000000">
              <w:rPr>
                <w:rtl w:val="0"/>
              </w:rPr>
            </w:r>
          </w:p>
        </w:tc>
        <w:tc>
          <w:tcPr>
            <w:vAlign w:val="center"/>
          </w:tcPr>
          <w:p w:rsidR="00000000" w:rsidDel="00000000" w:rsidP="00000000" w:rsidRDefault="00000000" w:rsidRPr="00000000" w14:paraId="000002BF">
            <w:pPr>
              <w:rPr/>
            </w:pPr>
            <w:r w:rsidDel="00000000" w:rsidR="00000000" w:rsidRPr="00000000">
              <w:rPr>
                <w:b w:val="0"/>
                <w:bCs w:val="0"/>
                <w:sz w:val="16"/>
                <w:szCs w:val="16"/>
                <w:rtl w:val="0"/>
              </w:rPr>
              <w:t xml:space="preserve">student_id, name, email, phone, address, program, semester,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rPr/>
            </w:pPr>
            <w:r w:rsidDel="00000000" w:rsidR="00000000" w:rsidRPr="00000000">
              <w:rPr>
                <w:b w:val="0"/>
                <w:bCs w:val="0"/>
                <w:sz w:val="16"/>
                <w:szCs w:val="16"/>
                <w:rtl w:val="0"/>
              </w:rPr>
              <w:t xml:space="preserve">courses</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b w:val="0"/>
                <w:bCs w:val="0"/>
                <w:sz w:val="16"/>
                <w:szCs w:val="16"/>
                <w:rtl w:val="0"/>
              </w:rPr>
              <w:t xml:space="preserve">course_id, course_code, course_name, 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rPr/>
            </w:pPr>
            <w:r w:rsidDel="00000000" w:rsidR="00000000" w:rsidRPr="00000000">
              <w:rPr>
                <w:b w:val="0"/>
                <w:bCs w:val="0"/>
                <w:sz w:val="16"/>
                <w:szCs w:val="16"/>
                <w:rtl w:val="0"/>
              </w:rPr>
              <w:t xml:space="preserve">sections</w:t>
            </w: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b w:val="0"/>
                <w:bCs w:val="0"/>
                <w:sz w:val="16"/>
                <w:szCs w:val="16"/>
                <w:rtl w:val="0"/>
              </w:rPr>
              <w:t xml:space="preserve">section_id, course_id, term, faculty_id, capacity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rPr/>
            </w:pPr>
            <w:r w:rsidDel="00000000" w:rsidR="00000000" w:rsidRPr="00000000">
              <w:rPr>
                <w:b w:val="0"/>
                <w:bCs w:val="0"/>
                <w:sz w:val="16"/>
                <w:szCs w:val="16"/>
                <w:rtl w:val="0"/>
              </w:rPr>
              <w:t xml:space="preserve">enrollments</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b w:val="0"/>
                <w:bCs w:val="0"/>
                <w:sz w:val="16"/>
                <w:szCs w:val="16"/>
                <w:rtl w:val="0"/>
              </w:rPr>
              <w:t xml:space="preserve">enrollment_id, student_id, section_id,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rPr/>
            </w:pPr>
            <w:r w:rsidDel="00000000" w:rsidR="00000000" w:rsidRPr="00000000">
              <w:rPr>
                <w:b w:val="0"/>
                <w:bCs w:val="0"/>
                <w:sz w:val="16"/>
                <w:szCs w:val="16"/>
                <w:rtl w:val="0"/>
              </w:rPr>
              <w:t xml:space="preserve">attendance</w:t>
            </w:r>
            <w:r w:rsidDel="00000000" w:rsidR="00000000" w:rsidRPr="00000000">
              <w:rPr>
                <w:rtl w:val="0"/>
              </w:rPr>
            </w:r>
          </w:p>
        </w:tc>
        <w:tc>
          <w:tcPr>
            <w:vAlign w:val="center"/>
          </w:tcPr>
          <w:p w:rsidR="00000000" w:rsidDel="00000000" w:rsidP="00000000" w:rsidRDefault="00000000" w:rsidRPr="00000000" w14:paraId="000002C7">
            <w:pPr>
              <w:rPr/>
            </w:pPr>
            <w:r w:rsidDel="00000000" w:rsidR="00000000" w:rsidRPr="00000000">
              <w:rPr>
                <w:b w:val="0"/>
                <w:bCs w:val="0"/>
                <w:sz w:val="16"/>
                <w:szCs w:val="16"/>
                <w:rtl w:val="0"/>
              </w:rPr>
              <w:t xml:space="preserve">attendance_id, enrollment_id, date,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b w:val="0"/>
                <w:bCs w:val="0"/>
                <w:sz w:val="16"/>
                <w:szCs w:val="16"/>
                <w:rtl w:val="0"/>
              </w:rPr>
              <w:t xml:space="preserve">assessments</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b w:val="0"/>
                <w:bCs w:val="0"/>
                <w:sz w:val="16"/>
                <w:szCs w:val="16"/>
                <w:rtl w:val="0"/>
              </w:rPr>
              <w:t xml:space="preserve">assessment_id, section_id, name, max_marks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A">
            <w:pPr>
              <w:rPr/>
            </w:pPr>
            <w:r w:rsidDel="00000000" w:rsidR="00000000" w:rsidRPr="00000000">
              <w:rPr>
                <w:b w:val="0"/>
                <w:bCs w:val="0"/>
                <w:sz w:val="16"/>
                <w:szCs w:val="16"/>
                <w:rtl w:val="0"/>
              </w:rPr>
              <w:t xml:space="preserve">marks</w:t>
            </w:r>
            <w:r w:rsidDel="00000000" w:rsidR="00000000" w:rsidRPr="00000000">
              <w:rPr>
                <w:rtl w:val="0"/>
              </w:rPr>
            </w:r>
          </w:p>
        </w:tc>
        <w:tc>
          <w:tcPr>
            <w:vAlign w:val="center"/>
          </w:tcPr>
          <w:p w:rsidR="00000000" w:rsidDel="00000000" w:rsidP="00000000" w:rsidRDefault="00000000" w:rsidRPr="00000000" w14:paraId="000002CB">
            <w:pPr>
              <w:rPr/>
            </w:pPr>
            <w:r w:rsidDel="00000000" w:rsidR="00000000" w:rsidRPr="00000000">
              <w:rPr>
                <w:b w:val="0"/>
                <w:bCs w:val="0"/>
                <w:sz w:val="16"/>
                <w:szCs w:val="16"/>
                <w:rtl w:val="0"/>
              </w:rPr>
              <w:t xml:space="preserve">mark_id, assessment_id, student_id,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rPr/>
            </w:pPr>
            <w:r w:rsidDel="00000000" w:rsidR="00000000" w:rsidRPr="00000000">
              <w:rPr>
                <w:b w:val="0"/>
                <w:bCs w:val="0"/>
                <w:sz w:val="16"/>
                <w:szCs w:val="16"/>
                <w:rtl w:val="0"/>
              </w:rPr>
              <w:t xml:space="preserve">grades</w:t>
            </w:r>
            <w:r w:rsidDel="00000000" w:rsidR="00000000" w:rsidRPr="00000000">
              <w:rPr>
                <w:rtl w:val="0"/>
              </w:rPr>
            </w:r>
          </w:p>
        </w:tc>
        <w:tc>
          <w:tcPr>
            <w:vAlign w:val="center"/>
          </w:tcPr>
          <w:p w:rsidR="00000000" w:rsidDel="00000000" w:rsidP="00000000" w:rsidRDefault="00000000" w:rsidRPr="00000000" w14:paraId="000002CD">
            <w:pPr>
              <w:rPr/>
            </w:pPr>
            <w:r w:rsidDel="00000000" w:rsidR="00000000" w:rsidRPr="00000000">
              <w:rPr>
                <w:b w:val="0"/>
                <w:bCs w:val="0"/>
                <w:sz w:val="16"/>
                <w:szCs w:val="16"/>
                <w:rtl w:val="0"/>
              </w:rPr>
              <w:t xml:space="preserve">grade_id, student_id, section_id, grade, grade_point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rPr/>
            </w:pPr>
            <w:r w:rsidDel="00000000" w:rsidR="00000000" w:rsidRPr="00000000">
              <w:rPr>
                <w:b w:val="0"/>
                <w:bCs w:val="0"/>
                <w:sz w:val="16"/>
                <w:szCs w:val="16"/>
                <w:rtl w:val="0"/>
              </w:rPr>
              <w:t xml:space="preserve">fees</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b w:val="0"/>
                <w:bCs w:val="0"/>
                <w:sz w:val="16"/>
                <w:szCs w:val="16"/>
                <w:rtl w:val="0"/>
              </w:rPr>
              <w:t xml:space="preserve">fee_id, student_id, amount_due, amount_paid,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rPr/>
            </w:pPr>
            <w:r w:rsidDel="00000000" w:rsidR="00000000" w:rsidRPr="00000000">
              <w:rPr>
                <w:b w:val="0"/>
                <w:bCs w:val="0"/>
                <w:sz w:val="16"/>
                <w:szCs w:val="16"/>
                <w:rtl w:val="0"/>
              </w:rPr>
              <w:t xml:space="preserve">audit_logs</w:t>
            </w:r>
            <w:r w:rsidDel="00000000" w:rsidR="00000000" w:rsidRPr="00000000">
              <w:rPr>
                <w:rtl w:val="0"/>
              </w:rPr>
            </w:r>
          </w:p>
        </w:tc>
        <w:tc>
          <w:tcPr>
            <w:vAlign w:val="center"/>
          </w:tcPr>
          <w:p w:rsidR="00000000" w:rsidDel="00000000" w:rsidP="00000000" w:rsidRDefault="00000000" w:rsidRPr="00000000" w14:paraId="000002D1">
            <w:pPr>
              <w:rPr/>
            </w:pPr>
            <w:r w:rsidDel="00000000" w:rsidR="00000000" w:rsidRPr="00000000">
              <w:rPr>
                <w:b w:val="0"/>
                <w:bCs w:val="0"/>
                <w:sz w:val="16"/>
                <w:szCs w:val="16"/>
                <w:rtl w:val="0"/>
              </w:rPr>
              <w:t xml:space="preserve">log_id, user_id, action, record_type, record_id, timestamp</w:t>
            </w:r>
            <w:r w:rsidDel="00000000" w:rsidR="00000000" w:rsidRPr="00000000">
              <w:rPr>
                <w:rtl w:val="0"/>
              </w:rPr>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design intentionally avoids microservices, live payment processing, institutional SSO, and other integrations that would increase implementation effort without adding much value to the academic demonstration.</w:t>
      </w:r>
    </w:p>
    <w:sectPr>
      <w:footerReference r:id="rId9"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 Record System — Problem Statement No. 12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SIJGcf69mBskW/do3Qz/V6new==">CgMxLjAaHQoBMBIYChYIB0ISEhBBcmlhbCBVbmljb2RlIE1TGh0KATESGAoWCAdCEhIQQXJpYWwgVW5pY29kZSBNUzgAciExekd3NTVIbFJ6MmM1VEp2R2xLeDlTWTg1VEl2YU5QU0o=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